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FD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Комсомольского городского поселения</w:t>
      </w:r>
    </w:p>
    <w:p w:rsidR="002E03FD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Чамзинского муниципального района </w:t>
      </w: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Республики Мордовия</w:t>
      </w:r>
    </w:p>
    <w:p w:rsidR="002E03FD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ПОСТАНОВЛЕНИЕ</w:t>
      </w: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08.11.2021</w:t>
      </w:r>
      <w:r w:rsidRPr="00B2335E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B2335E">
        <w:rPr>
          <w:sz w:val="28"/>
          <w:szCs w:val="28"/>
        </w:rPr>
        <w:t xml:space="preserve">   № </w:t>
      </w:r>
      <w:r>
        <w:rPr>
          <w:sz w:val="28"/>
          <w:szCs w:val="28"/>
        </w:rPr>
        <w:t>244</w:t>
      </w:r>
    </w:p>
    <w:p w:rsidR="002E03FD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proofErr w:type="spellStart"/>
      <w:r w:rsidRPr="00B2335E">
        <w:rPr>
          <w:sz w:val="28"/>
          <w:szCs w:val="28"/>
        </w:rPr>
        <w:t>р.п</w:t>
      </w:r>
      <w:proofErr w:type="spellEnd"/>
      <w:r w:rsidRPr="00B2335E">
        <w:rPr>
          <w:sz w:val="28"/>
          <w:szCs w:val="28"/>
        </w:rPr>
        <w:t xml:space="preserve">. </w:t>
      </w:r>
      <w:r>
        <w:rPr>
          <w:sz w:val="28"/>
          <w:szCs w:val="28"/>
        </w:rPr>
        <w:t>Комсомольский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контроля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proofErr w:type="gramStart"/>
      <w:r w:rsidRPr="00B2335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9 части 1 статьи 14 Жилищного </w:t>
      </w:r>
      <w:r w:rsidRPr="00B2335E">
        <w:rPr>
          <w:sz w:val="28"/>
          <w:szCs w:val="28"/>
        </w:rPr>
        <w:t>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</w:t>
      </w:r>
      <w:bookmarkStart w:id="0" w:name="_GoBack"/>
      <w:bookmarkEnd w:id="0"/>
      <w:r w:rsidRPr="00B2335E">
        <w:rPr>
          <w:sz w:val="28"/>
          <w:szCs w:val="28"/>
        </w:rPr>
        <w:t>ваний к</w:t>
      </w:r>
      <w:proofErr w:type="gramEnd"/>
      <w:r w:rsidRPr="00B2335E">
        <w:rPr>
          <w:sz w:val="28"/>
          <w:szCs w:val="28"/>
        </w:rPr>
        <w:t xml:space="preserve"> разработке и утверждению проверочных листов (списков контрольных вопросов)», с целью осуществления муниципального </w:t>
      </w:r>
      <w:r>
        <w:rPr>
          <w:sz w:val="28"/>
          <w:szCs w:val="28"/>
        </w:rPr>
        <w:t xml:space="preserve">жилищного </w:t>
      </w:r>
      <w:proofErr w:type="gramStart"/>
      <w:r w:rsidRPr="00B2335E">
        <w:rPr>
          <w:sz w:val="28"/>
          <w:szCs w:val="28"/>
        </w:rPr>
        <w:t>контроля за</w:t>
      </w:r>
      <w:proofErr w:type="gramEnd"/>
      <w:r w:rsidRPr="00B2335E">
        <w:rPr>
          <w:sz w:val="28"/>
          <w:szCs w:val="28"/>
        </w:rPr>
        <w:t xml:space="preserve"> соблюдением требований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законодательства: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 xml:space="preserve">1. Утвердить форму проверочного листа (списка контрольных вопросов), используемого при проведении плановых проверок в рамках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 xml:space="preserve">контроля, согласно приложению к настоящему </w:t>
      </w:r>
      <w:r>
        <w:rPr>
          <w:sz w:val="28"/>
          <w:szCs w:val="28"/>
        </w:rPr>
        <w:t>постановлению</w:t>
      </w:r>
      <w:r w:rsidRPr="00B2335E">
        <w:rPr>
          <w:sz w:val="28"/>
          <w:szCs w:val="28"/>
        </w:rPr>
        <w:t xml:space="preserve">. 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 xml:space="preserve">2. Настоящее постановление вступает в силу после его официального опубликования в информационном бюллетене </w:t>
      </w:r>
      <w:r>
        <w:rPr>
          <w:sz w:val="28"/>
          <w:szCs w:val="28"/>
        </w:rPr>
        <w:t>Комсомольского городского поселения</w:t>
      </w:r>
      <w:r w:rsidRPr="00B2335E">
        <w:rPr>
          <w:sz w:val="28"/>
          <w:szCs w:val="28"/>
        </w:rPr>
        <w:t>.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  </w:t>
      </w:r>
      <w:r w:rsidRPr="00B2335E">
        <w:rPr>
          <w:sz w:val="28"/>
          <w:szCs w:val="28"/>
        </w:rPr>
        <w:tab/>
        <w:t xml:space="preserve">3. </w:t>
      </w:r>
      <w:proofErr w:type="gramStart"/>
      <w:r w:rsidRPr="00B2335E">
        <w:rPr>
          <w:sz w:val="28"/>
          <w:szCs w:val="28"/>
        </w:rPr>
        <w:t>Контроль за</w:t>
      </w:r>
      <w:proofErr w:type="gramEnd"/>
      <w:r w:rsidRPr="00B2335E">
        <w:rPr>
          <w:sz w:val="28"/>
          <w:szCs w:val="28"/>
        </w:rPr>
        <w:t xml:space="preserve"> исполнением данного постановления возложить на заместителя Главы </w:t>
      </w:r>
      <w:r>
        <w:rPr>
          <w:sz w:val="28"/>
          <w:szCs w:val="28"/>
        </w:rPr>
        <w:t xml:space="preserve">Комсомольского городского поселения по вопросам жилищно-коммунального хозяйства </w:t>
      </w:r>
      <w:proofErr w:type="spellStart"/>
      <w:r>
        <w:rPr>
          <w:sz w:val="28"/>
          <w:szCs w:val="28"/>
        </w:rPr>
        <w:t>Алмаеву</w:t>
      </w:r>
      <w:proofErr w:type="spellEnd"/>
      <w:r>
        <w:rPr>
          <w:sz w:val="28"/>
          <w:szCs w:val="28"/>
        </w:rPr>
        <w:t xml:space="preserve"> Д.А</w:t>
      </w:r>
      <w:r w:rsidRPr="00B2335E">
        <w:rPr>
          <w:sz w:val="28"/>
          <w:szCs w:val="28"/>
        </w:rPr>
        <w:t>.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  <w:r w:rsidRPr="00B2335E">
        <w:rPr>
          <w:b/>
          <w:sz w:val="28"/>
          <w:szCs w:val="28"/>
        </w:rPr>
        <w:tab/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  <w:r w:rsidRPr="00B2335E">
        <w:rPr>
          <w:sz w:val="28"/>
          <w:szCs w:val="28"/>
        </w:rPr>
        <w:t xml:space="preserve"> 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И.И. </w:t>
      </w:r>
      <w:proofErr w:type="spellStart"/>
      <w:r>
        <w:rPr>
          <w:sz w:val="28"/>
          <w:szCs w:val="28"/>
        </w:rPr>
        <w:t>Жалилов</w:t>
      </w:r>
      <w:proofErr w:type="spellEnd"/>
    </w:p>
    <w:p w:rsidR="002E03FD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E03FD" w:rsidRPr="00837E76" w:rsidRDefault="002E03FD" w:rsidP="002E03FD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E03FD" w:rsidRDefault="002E03FD" w:rsidP="002E03F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постановлением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7E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E03FD" w:rsidRPr="00837E76" w:rsidRDefault="002E03FD" w:rsidP="002E03F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Комсомольского городского поселения </w:t>
      </w:r>
    </w:p>
    <w:p w:rsidR="002E03FD" w:rsidRPr="00696F82" w:rsidRDefault="002E03FD" w:rsidP="002E03F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08.11.</w:t>
      </w:r>
      <w:r>
        <w:rPr>
          <w:rFonts w:ascii="Times New Roman" w:hAnsi="Times New Roman" w:cs="Times New Roman"/>
          <w:sz w:val="24"/>
          <w:szCs w:val="24"/>
        </w:rPr>
        <w:t xml:space="preserve">2021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244</w:t>
      </w:r>
    </w:p>
    <w:p w:rsidR="002E03FD" w:rsidRPr="00696F82" w:rsidRDefault="002E03FD" w:rsidP="002E03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1" w:name="P33"/>
      <w:bookmarkEnd w:id="1"/>
      <w:r w:rsidRPr="00696F82">
        <w:rPr>
          <w:rFonts w:ascii="Times New Roman" w:hAnsi="Times New Roman" w:cs="Times New Roman"/>
          <w:sz w:val="28"/>
          <w:szCs w:val="28"/>
        </w:rPr>
        <w:t>Проверочный лист</w:t>
      </w:r>
    </w:p>
    <w:p w:rsidR="002E03FD" w:rsidRPr="00696F82" w:rsidRDefault="002E03FD" w:rsidP="002E03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(список контрольных вопросов) при проведении плановых</w:t>
      </w:r>
    </w:p>
    <w:p w:rsidR="002E03FD" w:rsidRPr="00696F82" w:rsidRDefault="002E03FD" w:rsidP="002E03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требований,  </w:t>
      </w:r>
      <w:proofErr w:type="gramStart"/>
      <w:r w:rsidRPr="00696F82"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индивидуального  предпринимателя  в  отношении  </w:t>
      </w:r>
      <w:proofErr w:type="gramStart"/>
      <w:r w:rsidRPr="00696F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696F82">
        <w:rPr>
          <w:rFonts w:ascii="Times New Roman" w:hAnsi="Times New Roman" w:cs="Times New Roman"/>
          <w:sz w:val="28"/>
          <w:szCs w:val="28"/>
        </w:rPr>
        <w:t xml:space="preserve">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2E03FD" w:rsidRPr="00696F82" w:rsidRDefault="002E03FD" w:rsidP="002E03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611"/>
        <w:gridCol w:w="4660"/>
        <w:gridCol w:w="708"/>
        <w:gridCol w:w="737"/>
      </w:tblGrid>
      <w:tr w:rsidR="002E03FD" w:rsidRPr="002E03FD" w:rsidTr="002E03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2E03FD" w:rsidRPr="002E03FD" w:rsidTr="002E03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837E76" w:rsidRDefault="002E03FD" w:rsidP="00C7134A">
            <w:pPr>
              <w:rPr>
                <w:sz w:val="28"/>
                <w:szCs w:val="28"/>
              </w:rPr>
            </w:pPr>
          </w:p>
        </w:tc>
        <w:tc>
          <w:tcPr>
            <w:tcW w:w="3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2E03FD" w:rsidRDefault="002E03FD" w:rsidP="00C7134A">
            <w:pPr>
              <w:rPr>
                <w:szCs w:val="24"/>
              </w:rPr>
            </w:pPr>
          </w:p>
        </w:tc>
        <w:tc>
          <w:tcPr>
            <w:tcW w:w="4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2E03FD" w:rsidRDefault="002E03FD" w:rsidP="00C7134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ДДА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ННЕТ</w:t>
            </w: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6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договор</w:t>
            </w:r>
            <w:proofErr w:type="gramStart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) управления многоквартирным(и) домом(</w:t>
            </w:r>
            <w:proofErr w:type="spellStart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proofErr w:type="spellEnd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лицензии на осуществление деятельности по </w:t>
            </w: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многоквартирными домами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1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3.4.8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5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2.6.10 п. 2.6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годового отчета перед собственниками помещений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11 ст. 162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План (перечень работ) по текущему ремонту общего имущества жилищного фонда за </w:t>
            </w: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предыдущий год и его исполнение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9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</w:t>
            </w: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2.2.3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1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Соблюдение сроков полномочий правления ТСН (ТСЖ), определенных уставом проверяемого субъекта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2 ст. 147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5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6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7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proofErr w:type="spellStart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3.7.1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9" w:history="1">
              <w:r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gramStart"/>
      <w:r w:rsidRPr="00696F82"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  <w:proofErr w:type="gramEnd"/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6B78A2" w:rsidRDefault="002E03FD" w:rsidP="002E03FD">
      <w:r>
        <w:rPr>
          <w:sz w:val="28"/>
          <w:szCs w:val="28"/>
        </w:rPr>
        <w:t>____________________________________</w:t>
      </w:r>
    </w:p>
    <w:sectPr w:rsidR="006B78A2" w:rsidSect="002E03F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B1"/>
    <w:rsid w:val="002E03FD"/>
    <w:rsid w:val="006B78A2"/>
    <w:rsid w:val="0084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3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E03FD"/>
    <w:rPr>
      <w:color w:val="0000FF"/>
      <w:u w:val="single"/>
    </w:rPr>
  </w:style>
  <w:style w:type="paragraph" w:customStyle="1" w:styleId="ConsPlusNormal">
    <w:name w:val="ConsPlusNormal"/>
    <w:rsid w:val="002E0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E03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0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3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3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E03FD"/>
    <w:rPr>
      <w:color w:val="0000FF"/>
      <w:u w:val="single"/>
    </w:rPr>
  </w:style>
  <w:style w:type="paragraph" w:customStyle="1" w:styleId="ConsPlusNormal">
    <w:name w:val="ConsPlusNormal"/>
    <w:rsid w:val="002E0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E03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0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B972D553A32390F3F772535ABFF4505B7CC719EmDKFL" TargetMode="External"/><Relationship Id="rId13" Type="http://schemas.openxmlformats.org/officeDocument/2006/relationships/hyperlink" Target="consultantplus://offline/ref=C3AAF61F630EA873D05A65FC054E07989E66942253336F3307667B2732A4A05202FEC0759ADC11m2KBL" TargetMode="External"/><Relationship Id="rId18" Type="http://schemas.openxmlformats.org/officeDocument/2006/relationships/hyperlink" Target="consultantplus://offline/ref=C3AAF61F630EA873D05A65FC054E0798986B9722533932390F3F772535ABFF4505B7CC749ADE142Dm2KCL" TargetMode="External"/><Relationship Id="rId26" Type="http://schemas.openxmlformats.org/officeDocument/2006/relationships/hyperlink" Target="consultantplus://offline/ref=C3AAF61F630EA873D05A65FC054E07989E66942253336F3307667B2732A4A05202FEC0759ADE1Fm2K5L" TargetMode="External"/><Relationship Id="rId39" Type="http://schemas.openxmlformats.org/officeDocument/2006/relationships/hyperlink" Target="consultantplus://offline/ref=C3AAF61F630EA873D05A65FC054E07989E66942253336F3307667B2732A4A05202FEC0759ADA16m2K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3AAF61F630EA873D05A65FC054E0798986B972D553A32390F3F772535ABFF4505B7CC749ADF1229m2K9L" TargetMode="External"/><Relationship Id="rId34" Type="http://schemas.openxmlformats.org/officeDocument/2006/relationships/hyperlink" Target="consultantplus://offline/ref=C3AAF61F630EA873D05A65FC054E07989E66942253336F3307667B2732A4A05202FEC0759BDE10m2KFL" TargetMode="External"/><Relationship Id="rId7" Type="http://schemas.openxmlformats.org/officeDocument/2006/relationships/hyperlink" Target="consultantplus://offline/ref=C3AAF61F630EA873D05A65FC054E0798986A9425513B32390F3F772535ABFF4505B7CC749AD61Em2KDL" TargetMode="External"/><Relationship Id="rId12" Type="http://schemas.openxmlformats.org/officeDocument/2006/relationships/hyperlink" Target="consultantplus://offline/ref=C3AAF61F630EA873D05A65FC054E07989E66942253336F3307667B2732A4A05202FEC0759ADC15m2K4L" TargetMode="External"/><Relationship Id="rId17" Type="http://schemas.openxmlformats.org/officeDocument/2006/relationships/hyperlink" Target="consultantplus://offline/ref=C3AAF61F630EA873D05A65FC054E0798986B9722533932390F3F772535ABFF4505B7CC749ADE142Dm2KFL" TargetMode="External"/><Relationship Id="rId25" Type="http://schemas.openxmlformats.org/officeDocument/2006/relationships/hyperlink" Target="consultantplus://offline/ref=C3AAF61F630EA873D05A65FC054E07989E66942253336F3307667B2732A4A05202FEC0759ADF14m2K5L" TargetMode="External"/><Relationship Id="rId33" Type="http://schemas.openxmlformats.org/officeDocument/2006/relationships/hyperlink" Target="consultantplus://offline/ref=C3AAF61F630EA873D05A65FC054E07989E66942253336F3307667B2732A4A05202FEC0759AD711m2K4L" TargetMode="External"/><Relationship Id="rId38" Type="http://schemas.openxmlformats.org/officeDocument/2006/relationships/hyperlink" Target="consultantplus://offline/ref=C3AAF61F630EA873D05A65FC054E07989E66942253336F3307667B2732A4A05202FEC0759ADA16m2KC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3AAF61F630EA873D05A65FC054E0798986B9722533932390F3F772535ABFF4505B7CC749ADE142Dm2KEL" TargetMode="External"/><Relationship Id="rId20" Type="http://schemas.openxmlformats.org/officeDocument/2006/relationships/hyperlink" Target="consultantplus://offline/ref=C3AAF61F630EA873D05A65FC054E07989E66942253336F3307667B2732A4A05202FEC0759ADF11m2KEL" TargetMode="External"/><Relationship Id="rId29" Type="http://schemas.openxmlformats.org/officeDocument/2006/relationships/hyperlink" Target="consultantplus://offline/ref=C3AAF61F630EA873D05A65FC054E07989E66942253336F3307667B2732A4A05202FEC0759ADF14m2K5L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714m2KCL" TargetMode="External"/><Relationship Id="rId11" Type="http://schemas.openxmlformats.org/officeDocument/2006/relationships/hyperlink" Target="consultantplus://offline/ref=C3AAF61F630EA873D05A65FC054E0798986B972D553A32390F3F772535ABFF4505B7CC749ADF172Dm2K3L" TargetMode="External"/><Relationship Id="rId24" Type="http://schemas.openxmlformats.org/officeDocument/2006/relationships/hyperlink" Target="consultantplus://offline/ref=C3AAF61F630EA873D05A65FC054E07989E66942253336F3307667B2732A4A05202FEC0759ADF14m2KFL" TargetMode="External"/><Relationship Id="rId32" Type="http://schemas.openxmlformats.org/officeDocument/2006/relationships/hyperlink" Target="consultantplus://offline/ref=C3AAF61F630EA873D05A65FC054E0798986B972D553A32390F3F772535ABFF4505B7CC749ADE1E29m2K2L" TargetMode="External"/><Relationship Id="rId37" Type="http://schemas.openxmlformats.org/officeDocument/2006/relationships/hyperlink" Target="consultantplus://offline/ref=C3AAF61F630EA873D05A65FC054E0798986B9722533932390F3F772535ABFF4505B7CC749ADE1724m2KCL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C3AAF61F630EA873D05A65FC054E0798986B972D553A32390F3F772535ABFF4505B7CC749ADE112Am2KEL" TargetMode="External"/><Relationship Id="rId15" Type="http://schemas.openxmlformats.org/officeDocument/2006/relationships/hyperlink" Target="consultantplus://offline/ref=C3AAF61F630EA873D05A65FC054E0798986B9722533932390F3F772535ABFF4505B7CC749ADE1724m2KCL" TargetMode="External"/><Relationship Id="rId23" Type="http://schemas.openxmlformats.org/officeDocument/2006/relationships/hyperlink" Target="consultantplus://offline/ref=C3AAF61F630EA873D05A65FC054E07989E66942253336F3307667B2732A4A05202FEC0759ADF17m2K9L" TargetMode="External"/><Relationship Id="rId28" Type="http://schemas.openxmlformats.org/officeDocument/2006/relationships/hyperlink" Target="consultantplus://offline/ref=C3AAF61F630EA873D05A65FC054E07989E66942253336F3307667B2732A4A05202FEC0759ADF14m2KFL" TargetMode="External"/><Relationship Id="rId36" Type="http://schemas.openxmlformats.org/officeDocument/2006/relationships/hyperlink" Target="consultantplus://offline/ref=C3AAF61F630EA873D05A65FC054E07989E66942253336F3307667B2732A4A05202FEC0759BDC10m2KFL" TargetMode="External"/><Relationship Id="rId10" Type="http://schemas.openxmlformats.org/officeDocument/2006/relationships/hyperlink" Target="consultantplus://offline/ref=C3AAF61F630EA873D05A65FC054E0798986B972D553A32390F3F772535ABFF4505B7CC749ADF172Dm2K2L" TargetMode="External"/><Relationship Id="rId19" Type="http://schemas.openxmlformats.org/officeDocument/2006/relationships/hyperlink" Target="consultantplus://offline/ref=C3AAF61F630EA873D05A65FC054E07989E66942253336F3307667B2732A4A05202FEC0759ADE1Fm2K5L" TargetMode="External"/><Relationship Id="rId31" Type="http://schemas.openxmlformats.org/officeDocument/2006/relationships/hyperlink" Target="consultantplus://offline/ref=C3AAF61F630EA873D05A65FC054E07989E66942253336F3307667B2732A4A05202FEC0759ADF14m2KD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AAF61F630EA873D05A65FC054E0798986B972D553A32390F3F772535ABFF4505B7CC719FmDKCL" TargetMode="External"/><Relationship Id="rId14" Type="http://schemas.openxmlformats.org/officeDocument/2006/relationships/hyperlink" Target="consultantplus://offline/ref=C3AAF61F630EA873D05A65FC054E07989E66942253336F3307667B2732A4A05202FEC0759ADD16m2KBL" TargetMode="External"/><Relationship Id="rId22" Type="http://schemas.openxmlformats.org/officeDocument/2006/relationships/hyperlink" Target="consultantplus://offline/ref=C3AAF61F630EA873D05A65FC054E07989E66942253336F3307667B2732A4A05202FEC0759ADE1Fm2K5L" TargetMode="External"/><Relationship Id="rId27" Type="http://schemas.openxmlformats.org/officeDocument/2006/relationships/hyperlink" Target="consultantplus://offline/ref=C3AAF61F630EA873D05A65FC054E07989E66942253336F3307667B2732A4A05202FEC0759ADF17m2K9L" TargetMode="External"/><Relationship Id="rId30" Type="http://schemas.openxmlformats.org/officeDocument/2006/relationships/hyperlink" Target="consultantplus://offline/ref=C3AAF61F630EA873D05A65FC054E07989E66942253336F3307667B2732A4A05202FEC0759ADF14m2KEL" TargetMode="External"/><Relationship Id="rId35" Type="http://schemas.openxmlformats.org/officeDocument/2006/relationships/hyperlink" Target="consultantplus://offline/ref=C3AAF61F630EA873D05A65FC054E07989E66942253336F3307667B2732A4A05202FEC0759BDF10m2K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2021-11-08T07:16:00Z</cp:lastPrinted>
  <dcterms:created xsi:type="dcterms:W3CDTF">2021-11-08T07:12:00Z</dcterms:created>
  <dcterms:modified xsi:type="dcterms:W3CDTF">2021-11-08T07:17:00Z</dcterms:modified>
</cp:coreProperties>
</file>