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ПРОЕКТ</w:t>
      </w: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Администрация </w:t>
      </w:r>
      <w:proofErr w:type="spellStart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муниципального района</w:t>
      </w: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Республики Мордовия</w:t>
      </w: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9A75F7" w:rsidRDefault="009A75F7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ПОСТАНОВЛЕНИЕ</w:t>
      </w:r>
    </w:p>
    <w:p w:rsidR="00D1501D" w:rsidRPr="00D1501D" w:rsidRDefault="00D1501D" w:rsidP="00D1501D">
      <w:pP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 2021 г.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                                                                     № ____</w:t>
      </w:r>
    </w:p>
    <w:p w:rsidR="00D1501D" w:rsidRPr="00232B7F" w:rsidRDefault="00232B7F" w:rsidP="00D1501D">
      <w:pP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                                                    </w:t>
      </w:r>
      <w:proofErr w:type="spellStart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рп</w:t>
      </w:r>
      <w:proofErr w:type="gramStart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.Ч</w:t>
      </w:r>
      <w:proofErr w:type="gramEnd"/>
      <w:r w:rsidRPr="00232B7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амзинка</w:t>
      </w:r>
      <w:proofErr w:type="spellEnd"/>
    </w:p>
    <w:p w:rsidR="00D1501D" w:rsidRPr="00D1501D" w:rsidRDefault="00D1501D" w:rsidP="00D1501D">
      <w:pPr>
        <w:jc w:val="right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D1501D" w:rsidRPr="00D1501D" w:rsidRDefault="00D1501D" w:rsidP="00E233A0">
      <w:pPr>
        <w:spacing w:after="120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 Порядке аттестации экспертов, привлекаемых к о</w:t>
      </w:r>
      <w:r w:rsidR="003807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существлению экспертизы в целях </w:t>
      </w:r>
      <w:r w:rsidR="00E23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проведения </w:t>
      </w: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контроля</w:t>
      </w:r>
      <w:r w:rsidRPr="00D1501D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3807F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на территории сельских поселений </w:t>
      </w:r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proofErr w:type="spellStart"/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Ча</w:t>
      </w:r>
      <w:r w:rsidR="003807F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м</w:t>
      </w:r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зинского</w:t>
      </w:r>
      <w:proofErr w:type="spellEnd"/>
      <w:r w:rsidR="009A75F7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муниципального района РМ</w:t>
      </w:r>
    </w:p>
    <w:p w:rsidR="00D1501D" w:rsidRPr="00D1501D" w:rsidRDefault="00D1501D" w:rsidP="00E233A0">
      <w:pPr>
        <w:spacing w:after="12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015AF" w:rsidRDefault="00D1501D" w:rsidP="00232B7F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постановлением Правительства Российской Федерации от 29.12.2020 № 2328 «О порядке аттестации экспертов, привлекаемых к осуществлению экспертизы в целях государственного контроля (надзора), муниципального контроля»</w:t>
      </w:r>
      <w:r w:rsidR="00C54A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администрация</w:t>
      </w:r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Чамзинского</w:t>
      </w:r>
      <w:proofErr w:type="spellEnd"/>
      <w:r w:rsidR="009A75F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РМ</w:t>
      </w:r>
    </w:p>
    <w:p w:rsidR="00D1501D" w:rsidRPr="00D1501D" w:rsidRDefault="00232B7F" w:rsidP="00232B7F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ПОСТАН</w:t>
      </w:r>
      <w:r w:rsidR="000015A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="00D1501D"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ВЛЯЕТ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 контроля</w:t>
      </w:r>
      <w:r w:rsidRPr="00D1501D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 </w:t>
      </w:r>
      <w:r w:rsidR="003807FF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на </w:t>
      </w:r>
      <w:r w:rsidR="009A75F7" w:rsidRPr="009A75F7">
        <w:rPr>
          <w:rFonts w:ascii="Times New Roman" w:hAnsi="Times New Roman" w:cs="Times New Roman"/>
          <w:sz w:val="28"/>
          <w:szCs w:val="28"/>
        </w:rPr>
        <w:t xml:space="preserve">территории сельских поселений </w:t>
      </w:r>
      <w:proofErr w:type="spellStart"/>
      <w:r w:rsidR="009A75F7" w:rsidRPr="009A75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A75F7" w:rsidRPr="009A75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A75F7">
        <w:rPr>
          <w:rFonts w:ascii="Times New Roman" w:eastAsiaTheme="minorHAnsi" w:hAnsi="Times New Roman" w:cs="Times New Roman"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согласно приложению</w:t>
      </w:r>
      <w:proofErr w:type="gramStart"/>
      <w:r w:rsidR="00232B7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  <w:proofErr w:type="gramEnd"/>
    </w:p>
    <w:p w:rsidR="00D1501D" w:rsidRPr="00D1501D" w:rsidRDefault="00232B7F" w:rsidP="00232B7F">
      <w:pPr>
        <w:tabs>
          <w:tab w:val="left" w:pos="1200"/>
        </w:tabs>
        <w:autoSpaceDE w:val="0"/>
        <w:autoSpaceDN w:val="0"/>
        <w:spacing w:after="1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       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после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 его 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подписания и подлежит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>официально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>му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 опубликовани</w:t>
      </w:r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ю в Информационном бюллетене </w:t>
      </w:r>
      <w:proofErr w:type="spellStart"/>
      <w:r w:rsidR="009A75F7">
        <w:rPr>
          <w:rFonts w:ascii="Times New Roman" w:eastAsiaTheme="minorHAnsi" w:hAnsi="Times New Roman" w:cs="Times New Roman"/>
          <w:sz w:val="28"/>
          <w:szCs w:val="28"/>
        </w:rPr>
        <w:t>Чамзинского</w:t>
      </w:r>
      <w:proofErr w:type="spellEnd"/>
      <w:r w:rsidR="009A75F7">
        <w:rPr>
          <w:rFonts w:ascii="Times New Roman" w:eastAsiaTheme="minorHAnsi" w:hAnsi="Times New Roman" w:cs="Times New Roman"/>
          <w:sz w:val="28"/>
          <w:szCs w:val="28"/>
        </w:rPr>
        <w:t xml:space="preserve"> муниципального района РМ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</w:p>
    <w:p w:rsidR="00232B7F" w:rsidRDefault="00D1501D" w:rsidP="00232B7F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размещение 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настоящего Постановления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официальном сайте администрации 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D150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в информационно-коммуникационной сети «Интернет»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в разделе «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Муниципальный контроль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информационной системе </w:t>
      </w:r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monitoring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ar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gov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9323F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="009323F1" w:rsidRPr="00932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2B7F" w:rsidRDefault="00232B7F" w:rsidP="00232B7F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1501D" w:rsidRDefault="009323F1" w:rsidP="00232B7F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Чамзинского</w:t>
      </w:r>
      <w:proofErr w:type="spellEnd"/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746DEE" w:rsidRDefault="00232B7F" w:rsidP="00232B7F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униципального района              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</w:t>
      </w:r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В.Г. </w:t>
      </w:r>
      <w:proofErr w:type="spellStart"/>
      <w:r w:rsidR="00746DEE">
        <w:rPr>
          <w:rFonts w:ascii="Times New Roman" w:eastAsiaTheme="minorHAnsi" w:hAnsi="Times New Roman" w:cs="Times New Roman"/>
          <w:sz w:val="28"/>
          <w:szCs w:val="28"/>
          <w:lang w:eastAsia="en-US"/>
        </w:rPr>
        <w:t>Цыбаков</w:t>
      </w:r>
      <w:proofErr w:type="spellEnd"/>
    </w:p>
    <w:p w:rsidR="00C54AF0" w:rsidRDefault="00C54AF0" w:rsidP="00232B7F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323F1" w:rsidRDefault="009323F1" w:rsidP="00E233A0">
      <w:pPr>
        <w:spacing w:after="12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323F1" w:rsidRPr="00D1501D" w:rsidRDefault="009323F1" w:rsidP="00E233A0">
      <w:pPr>
        <w:spacing w:after="120"/>
        <w:rPr>
          <w:rFonts w:eastAsiaTheme="minorHAnsi"/>
          <w:sz w:val="24"/>
          <w:szCs w:val="24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232B7F" w:rsidRPr="00232B7F" w:rsidRDefault="00232B7F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D1501D" w:rsidRPr="00232B7F" w:rsidRDefault="00D1501D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Приложение</w:t>
      </w:r>
      <w:r w:rsidR="00232B7F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D1501D" w:rsidRPr="00232B7F" w:rsidRDefault="00D1501D" w:rsidP="00E233A0">
      <w:pPr>
        <w:spacing w:after="120"/>
        <w:ind w:left="4536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постановлению администрации </w:t>
      </w:r>
      <w:proofErr w:type="spellStart"/>
      <w:r w:rsidR="009323F1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Чамзинского</w:t>
      </w:r>
      <w:proofErr w:type="spellEnd"/>
      <w:r w:rsidR="009323F1"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муниципального района</w:t>
      </w:r>
      <w:r w:rsid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РМ</w:t>
      </w:r>
    </w:p>
    <w:p w:rsidR="00D1501D" w:rsidRPr="00232B7F" w:rsidRDefault="00D1501D" w:rsidP="00E233A0">
      <w:pPr>
        <w:tabs>
          <w:tab w:val="num" w:pos="200"/>
        </w:tabs>
        <w:spacing w:after="120"/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232B7F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от __________ 2021 № ___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232B7F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32B7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 контроля</w:t>
      </w:r>
      <w:r w:rsidRPr="00232B7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C54AF0" w:rsidRPr="00232B7F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на </w:t>
      </w:r>
      <w:r w:rsidR="00C54AF0" w:rsidRPr="00232B7F">
        <w:rPr>
          <w:rFonts w:ascii="Times New Roman" w:hAnsi="Times New Roman" w:cs="Times New Roman"/>
          <w:b/>
          <w:sz w:val="28"/>
          <w:szCs w:val="28"/>
        </w:rPr>
        <w:t xml:space="preserve">территории сельских поселений </w:t>
      </w:r>
      <w:proofErr w:type="spellStart"/>
      <w:r w:rsidR="00C54AF0" w:rsidRPr="00232B7F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C54AF0" w:rsidRPr="00232B7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Под областью экспертизы в целях настоящего Порядка понимается сфера науки, техники, хозяйственной деятельности, в рамках которой проводится исследование по вопросам, поставленным инспектором (должностным лицом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 </w:t>
      </w:r>
      <w:proofErr w:type="spellStart"/>
      <w:r w:rsidR="00C54AF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Чамзинского</w:t>
      </w:r>
      <w:proofErr w:type="spellEnd"/>
      <w:r w:rsidR="00C54AF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(далее – администрация), уполномоченным на осуществление муниципального контроля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перед экспертом в рамках контрольного мероприятия в целях оценки соблюдения контролируемым лицом обязательных требований.</w:t>
      </w:r>
    </w:p>
    <w:p w:rsidR="00746DEE" w:rsidRPr="00D1501D" w:rsidRDefault="00232B7F" w:rsidP="00E233A0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Областями и видами экспертиз, для проведения которых требуется привлечение экспертов, являются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земельные отношения (экспертиза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землеустроительной документации);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3807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жилищные отношения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(санитарно-эпидемиологическая экспертиза</w:t>
      </w:r>
      <w:r w:rsidR="0028605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286058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строительно-техническая</w:t>
      </w:r>
      <w:r w:rsidR="00C90D87">
        <w:rPr>
          <w:rFonts w:ascii="Times New Roman" w:eastAsiaTheme="minorHAnsi" w:hAnsi="Times New Roman" w:cs="Times New Roman"/>
          <w:sz w:val="28"/>
          <w:szCs w:val="28"/>
          <w:lang w:eastAsia="en-US"/>
        </w:rPr>
        <w:t>, пожарно-техническая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);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Срок действия аттестации составляет 5 лет.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1.3.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реестр аттестованных экспертов (далее – реестр), оформляемый согласно Приложению  1 к настоящему Порядку.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Реестр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размещается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 официальном сайте администрации в информационно-коммуникационной сети «Интернет»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раздел</w:t>
      </w:r>
      <w:r w:rsidRPr="00D1501D">
        <w:rPr>
          <w:rFonts w:eastAsiaTheme="minorHAnsi"/>
          <w:color w:val="000000"/>
          <w:sz w:val="28"/>
          <w:szCs w:val="28"/>
          <w:lang w:eastAsia="en-US"/>
        </w:rPr>
        <w:t>е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«</w:t>
      </w:r>
      <w:r w:rsidR="0028605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Муниципальный контроль или контрольно-надзорная деятель</w:t>
      </w:r>
      <w:r w:rsidR="00232B7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</w:t>
      </w:r>
      <w:r w:rsidR="0028605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сть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».</w:t>
      </w:r>
    </w:p>
    <w:p w:rsidR="00D1501D" w:rsidRPr="00D1501D" w:rsidRDefault="00D1501D" w:rsidP="00E233A0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Административные процедуры рассмотрения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заявлений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</w:t>
      </w:r>
    </w:p>
    <w:p w:rsidR="00D1501D" w:rsidRPr="00D1501D" w:rsidRDefault="00232B7F" w:rsidP="00232B7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2.1. Аттестация проводится по областям и видам экспертиз в срок, не превышающий 20 рабочих дней, в отношении граждан, не являющихся индивидуальными предпринимателями и соответствующих требованиям пунктов 2.6 и 2.7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2.2. Гражданин, претендующий на получение аттестации эксперта (далее – заявитель), обращается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в письменной или в электронной форме с заявлением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 в качестве 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контроля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(далее – заявление) по форме, предусмотренной Приложением  2 к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настоящему Порядку.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электронной форме документы могут быть поданы на электронный адрес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администрации: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admchamzinka</w:t>
      </w:r>
      <w:proofErr w:type="spellEnd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@</w:t>
      </w:r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e</w:t>
      </w:r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-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mordovia</w:t>
      </w:r>
      <w:proofErr w:type="spellEnd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eastAsia="en-US"/>
        </w:rPr>
        <w:t>.</w:t>
      </w:r>
      <w:proofErr w:type="spellStart"/>
      <w:r w:rsidR="00C90D87" w:rsidRPr="00C90D87">
        <w:rPr>
          <w:rFonts w:ascii="Times New Roman" w:eastAsiaTheme="minorHAnsi" w:hAnsi="Times New Roman" w:cs="Times New Roman"/>
          <w:iCs/>
          <w:color w:val="000000"/>
          <w:sz w:val="24"/>
          <w:szCs w:val="24"/>
          <w:lang w:val="en-US" w:eastAsia="en-US"/>
        </w:rPr>
        <w:t>ru</w:t>
      </w:r>
      <w:proofErr w:type="spellEnd"/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или с использованием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ведомственной информационной системы контрольного органа (в случае её использования) либо федеральной государственной информационной системы «Единый портал государственных и муниципальных услуг (функций)»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При этом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заявление должно быть заверено электронной цифровой подписью.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2.3. К заявлению должны быть приложены: 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 в соответствующей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B319C" w:rsidRPr="006B319C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2.4. </w:t>
      </w: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</w:t>
      </w:r>
      <w:r w:rsidR="008F35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лицом администрации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рассмотрение документов, указанных в пункт</w:t>
      </w:r>
      <w:r w:rsidR="008F35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ах 2.2 и 2.3 настоящего Порядка</w:t>
      </w:r>
      <w:proofErr w:type="gramEnd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53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Калентьева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С</w:t>
      </w:r>
      <w:r w:rsidR="008F35CA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.И. 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- начальник юридического отдела администрации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Ча</w:t>
      </w:r>
      <w:r w:rsidR="008F35CA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м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зинского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муниципального района РМ</w:t>
      </w:r>
    </w:p>
    <w:p w:rsidR="006B319C" w:rsidRPr="006B319C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Должностным лицом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администрации,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уполномоченным на принятие решения об аттестации заявителя в качестве эксперта или об отказе в его аттестации,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Цыбаков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В.Г.-</w:t>
      </w:r>
      <w:r w:rsid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</w:t>
      </w:r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Глава </w:t>
      </w:r>
      <w:proofErr w:type="spellStart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Чамзинского</w:t>
      </w:r>
      <w:proofErr w:type="spellEnd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 xml:space="preserve"> муниципального </w:t>
      </w:r>
      <w:bookmarkStart w:id="0" w:name="_GoBack"/>
      <w:bookmarkEnd w:id="0"/>
      <w:r w:rsidR="006B319C" w:rsidRPr="006B319C">
        <w:rPr>
          <w:rFonts w:ascii="Times New Roman" w:eastAsiaTheme="minorHAnsi" w:hAnsi="Times New Roman" w:cs="Times New Roman"/>
          <w:iCs/>
          <w:color w:val="000000"/>
          <w:sz w:val="28"/>
          <w:szCs w:val="28"/>
          <w:lang w:eastAsia="en-US"/>
        </w:rPr>
        <w:t>района РМ.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Основаниями для возврата заявителю документов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отсутствие возможности проведения экспертизы в соответствующей области экспертизы по видам муниципального контроля, осуществляемым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отсутствие одного из документов, указанных в пунктах 2.2 и 2.3 настоящего Порядка;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неуказание в заявлении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федерального органа государственной власти и (или) органа государственной власти </w:t>
      </w:r>
      <w:r w:rsidR="00502B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аттестовавшего заявителя в качестве эксперта, и (или) информации о реквизитах решения органа государственной власти об аттестации;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подача заявителем заявления до истечения 1 года со дня принятия в отношении него решения о прекращении аттестации в соответствии с подпунктом 3 пункта 3.1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Возврат заявления по иным основаниям, кроме </w:t>
      </w:r>
      <w:proofErr w:type="gramStart"/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предусмотренных</w:t>
      </w:r>
      <w:proofErr w:type="gramEnd"/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настоящим пунктом, не допускается.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5 рабочих дней со дня подачи заявления в администрацию возвращает заявление заявителю без рассмотрения в случае подачи такого заявления в письменной форме. В случае подачи заявления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форме. 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2.6. Обязательными критериями аттестации экспертов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наличие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наличие стажа работы в области экспертизы не менее 3 лет;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подтверждающиеся аттестацией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</w:t>
      </w:r>
      <w:r w:rsidR="00502B6D">
        <w:rPr>
          <w:rFonts w:eastAsiaTheme="minorHAnsi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наличие знаний и навыков в соответствующей сфере науки, техники, хозяйственной деятельности, наличие специальных профессиональных навыков, знаний нормативно-правового регулирования в соответствующей сфере.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2.7. Аттестация проводится без проведения квалификационного экзамена на основе подтверждения заявителем: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стажа работы в области экспертизы не менее 3 лет;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2.8. Проверка соответствия заявителя критериям аттестации, установленным пунктом 2.6 настоящего Порядка, осуществляется в срок, не превышающий 15 рабочих дней, путем рассмотрения представленных заявителем документов и сведений. 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2.9. По результатам рассмотрения представленных заявителем документов и сведений администрация принимает одно из следующих решений в форме распоряжения: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об отказе в аттестации заявителя в случаях, предусмотренных пунктом 2.10 настоящего Порядка;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 аттестации заявителя.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2.10. Основаниями для отказа в аттестации заявителя являются: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отсутствие высшего образования в области экспертизы;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отсутствие стажа работы в области экспертизы не менее 3 лет;</w:t>
      </w:r>
    </w:p>
    <w:p w:rsidR="00D1501D" w:rsidRPr="00502B6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отсутствие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502B6D" w:rsidRPr="00502B6D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Мордовия.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замещение заявителем на день рассмотрения его заявления должности государственной (муниципальной) службы или иной должности в органе государственного контроля (надзора) или муниципального контроля.</w:t>
      </w:r>
    </w:p>
    <w:p w:rsidR="00D1501D" w:rsidRPr="00D1501D" w:rsidRDefault="00D1501D" w:rsidP="00E233A0">
      <w:pPr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Отказ в аттестации заявителя по иным, кроме предусмотренных настоящим пунктом оснований, не допускается. </w:t>
      </w:r>
    </w:p>
    <w:p w:rsidR="00D1501D" w:rsidRPr="00D1501D" w:rsidRDefault="00D1501D" w:rsidP="00232B7F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2.11.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2 рабочих дней со дня принятия решения, предусмотренного пунктом 2.9 настоящего Порядка, уведомляет об этом решении заявителя в письменной форме. В случае подачи заявления в электронной форме уведомление о принятом решении направляется на электронный адрес заявителя в течение 2 рабочих дней со дня принятия решения.  </w:t>
      </w:r>
    </w:p>
    <w:p w:rsidR="00D1501D" w:rsidRPr="00D1501D" w:rsidRDefault="00AF01E8" w:rsidP="00AF01E8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D1501D"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Прекращение действия </w:t>
      </w:r>
      <w:r w:rsidR="00D1501D"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аттестации, приостановление действия аттестации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D1501D" w:rsidRPr="00D1501D" w:rsidRDefault="00D1501D" w:rsidP="00AF01E8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Решение о прекращении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форме распоряжения в случае: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заявления эксперта о прекращении аттестации;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 с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ведений о смерти эксперта;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подтверждения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факта недостоверности или необъективности результатов деятельности эксперта.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случаях, предусмотренных подпунктами 1 и 3 пункта 3.1 настоящего Порядка. Информация об этом доводится до заявителя одним из способов, предусмотренных абзацем пятым пункта 2.5 настоящего Порядка.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 В течение 2 рабочих дней со дня принятия решения о прекращении действия аттестации эксперта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исключает сведения об аттестации эксперта из реестра.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3.4. Эксперт, в отношении которого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принято решение о прекращении действия аттестации по основаниям, предусмотренным подпунктом 3 пункта 3.1 настоящего Порядка, вправе обратиться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аттестации в порядке, установленном настоящим Порядком, не ранее чем по истечении одного года со дня принятия соответствующего решения.</w:t>
      </w:r>
    </w:p>
    <w:p w:rsidR="00D1501D" w:rsidRPr="00D1501D" w:rsidRDefault="00D1501D" w:rsidP="00E233A0">
      <w:pPr>
        <w:shd w:val="clear" w:color="auto" w:fill="FFFFFF"/>
        <w:spacing w:after="12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3.5. Решение о приостановлении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поступления эксперта на государственную или муниципальную службу, принятия на работу в контрольный (надзорный) орган,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реестре. Привлечение такого эксперта к осуществлению экспертизы в целях муниципального контроля невозможно в течение срока службы, работы эксперта в контрольном (надзорном) органе.</w:t>
      </w: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AF01E8" w:rsidRDefault="00AF01E8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:rsidR="00D1501D" w:rsidRPr="00E233A0" w:rsidRDefault="00D1501D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Приложение  1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</w:t>
      </w:r>
      <w:r w:rsidRPr="00E233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Порядку аттестации экспертов, привлекаемых к осуществлению экспертизы в целях муниципального контроля</w:t>
      </w:r>
      <w:r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 </w:t>
      </w:r>
      <w:r w:rsidR="00E233A0"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на территориях сельских поселений </w:t>
      </w:r>
      <w:proofErr w:type="spellStart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Чамзинского</w:t>
      </w:r>
      <w:proofErr w:type="spellEnd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муниципального района РМ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ind w:left="453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Реестр аттестованных экспертов</w:t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tbl>
      <w:tblPr>
        <w:tblStyle w:val="aa"/>
        <w:tblW w:w="9782" w:type="dxa"/>
        <w:tblInd w:w="-289" w:type="dxa"/>
        <w:tblLook w:val="04A0" w:firstRow="1" w:lastRow="0" w:firstColumn="1" w:lastColumn="0" w:noHBand="0" w:noVBand="1"/>
      </w:tblPr>
      <w:tblGrid>
        <w:gridCol w:w="986"/>
        <w:gridCol w:w="1839"/>
        <w:gridCol w:w="2688"/>
        <w:gridCol w:w="2264"/>
        <w:gridCol w:w="2005"/>
      </w:tblGrid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gramStart"/>
            <w:r w:rsidRPr="00D1501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gramEnd"/>
            <w:r w:rsidRPr="00D1501D">
              <w:rPr>
                <w:rFonts w:ascii="Times New Roman" w:hAnsi="Times New Roman" w:cs="Times New Roman"/>
                <w:color w:val="000000" w:themeColor="text1"/>
              </w:rPr>
              <w:t>/п</w:t>
            </w: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ФИО эксперта</w:t>
            </w: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Вид (объекты) экспертизы</w:t>
            </w: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Дата принятия решения об аттестации</w:t>
            </w: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eastAsia="Times New Roman" w:hAnsi="Times New Roman" w:cs="Times New Roman"/>
                <w:color w:val="000000" w:themeColor="text1"/>
              </w:rPr>
              <w:t>Отметка о приостановлении действия аттестации</w:t>
            </w: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CB54C5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 w:type="page"/>
      </w:r>
    </w:p>
    <w:p w:rsidR="00D1501D" w:rsidRPr="00E233A0" w:rsidRDefault="00D1501D" w:rsidP="00E233A0">
      <w:pPr>
        <w:tabs>
          <w:tab w:val="num" w:pos="200"/>
        </w:tabs>
        <w:ind w:left="4536"/>
        <w:jc w:val="right"/>
        <w:outlineLvl w:val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Приложение  2</w:t>
      </w:r>
    </w:p>
    <w:p w:rsidR="00D1501D" w:rsidRPr="00E233A0" w:rsidRDefault="00D1501D" w:rsidP="00E233A0">
      <w:pPr>
        <w:ind w:left="4536"/>
        <w:jc w:val="right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E233A0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к </w:t>
      </w:r>
      <w:r w:rsidRPr="00E233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Порядку аттестации экспертов, привлекаемых к осуществлению экспертизы в целях муниципального контроля</w:t>
      </w:r>
      <w:r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 </w:t>
      </w:r>
      <w:r w:rsidR="00607371" w:rsidRPr="00E233A0">
        <w:rPr>
          <w:rFonts w:ascii="Times New Roman" w:eastAsiaTheme="minorHAnsi" w:hAnsi="Times New Roman" w:cs="Times New Roman"/>
          <w:color w:val="000000"/>
          <w:spacing w:val="-6"/>
          <w:sz w:val="24"/>
          <w:szCs w:val="24"/>
          <w:lang w:eastAsia="en-US"/>
        </w:rPr>
        <w:t xml:space="preserve">на территории сельских поселений </w:t>
      </w:r>
      <w:proofErr w:type="spellStart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Чам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зинского</w:t>
      </w:r>
      <w:proofErr w:type="spellEnd"/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муниципально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го</w:t>
      </w:r>
      <w:r w:rsidR="00286058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район</w:t>
      </w:r>
      <w:r w:rsidR="00607371" w:rsidRPr="00E233A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Главе администрации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837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(наименование муниципального образования)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Ф. И. О., адрес регистрации (места жительства),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реквизиты документа, 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удостоверяющего</w:t>
      </w:r>
      <w:proofErr w:type="gramEnd"/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 личность),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почтовый адрес, адрес электронной почты, </w:t>
      </w:r>
    </w:p>
    <w:p w:rsidR="00D1501D" w:rsidRPr="00D1501D" w:rsidRDefault="00D1501D" w:rsidP="00E233A0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номер телефона) 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ЗАЯВЛЕНИЕ 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об аттестации в качестве эксперта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привлечения к мероприятиям муниципального контроля</w:t>
      </w:r>
    </w:p>
    <w:p w:rsidR="00D1501D" w:rsidRPr="00D1501D" w:rsidRDefault="00D1501D" w:rsidP="00E233A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Прошу аттестовать меня в качестве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контроля в следующей области и виду экспертизы ______________________.</w:t>
      </w: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следующее высшее образование: ________________.</w:t>
      </w:r>
    </w:p>
    <w:p w:rsidR="00D1501D" w:rsidRPr="00D1501D" w:rsidRDefault="00D1501D" w:rsidP="00E233A0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стаж работы в соответствующей области экспертизы ___ лет ____ месяцев.</w:t>
      </w:r>
    </w:p>
    <w:p w:rsidR="00D1501D" w:rsidRPr="00D1501D" w:rsidRDefault="00D1501D" w:rsidP="00E233A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Являюсь экспертом по соответствующей области и виду экспертизы, аттестованным ___________________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(указать наименование аттестовавшего федерального органа государственной власти и (или) органа государственной власти субъекта Российской Федерации),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подтверждается решением об аттестации 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(указать реквизиты (дату и, если имеется, номер) решения об аттестации)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настоящее время не замещаю должностей государственной (муниципальной) службы, а также иных должностей в органах государственного контроля (надзора), муниципального контроля.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Приложения: 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образовании;</w:t>
      </w:r>
    </w:p>
    <w:p w:rsidR="00D1501D" w:rsidRPr="00D1501D" w:rsidRDefault="00D1501D" w:rsidP="00E233A0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книжки.</w:t>
      </w:r>
    </w:p>
    <w:p w:rsidR="00D1501D" w:rsidRPr="00D1501D" w:rsidRDefault="00D1501D" w:rsidP="00E233A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Даю согласие на обработку моих персональных данных, указанных в заявлении в порядке, установленном законодательством Российской Федерации о персональных данных, а также на публикацию моих фамилии, имени, отчества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реестре экспертов органа муниципального контроля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81"/>
        <w:gridCol w:w="418"/>
        <w:gridCol w:w="6450"/>
      </w:tblGrid>
      <w:tr w:rsidR="00D1501D" w:rsidRPr="00D1501D" w:rsidTr="00CB54C5">
        <w:tc>
          <w:tcPr>
            <w:tcW w:w="2481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450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1501D" w:rsidRPr="00D1501D" w:rsidTr="00CB54C5"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E233A0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6450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E233A0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(фамилия, имя и (при наличии) отчество подписавшего лица, </w:t>
            </w:r>
            <w:proofErr w:type="gramEnd"/>
          </w:p>
        </w:tc>
      </w:tr>
    </w:tbl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 w:type="page"/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Пояснительная записка к порядку аттестации экспертов, привлекаемых к осуществлению экспертизы в целях муниципального контроля</w:t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Основанием для разработки соответствующего документа является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Правительства Российской Федерации от 29.12.2020 № 2328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«О порядке аттестации экспертов, привлекаемых к осуществлению экспертизы в целях государственного контроля (надзора), муниципального контроля» (далее – Постановление № 2328).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пунктом 4 утвержденных Постановлением № 2328 Правил аттестации экспертов, привлекаемых к осуществлению экспертизы в целях государственного контроля (надзора), муниципального контроля (далее – Правила), контрольным (надзорным) органом в целях реализации Правил устанавливаются: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перечень областей экспертиз и соответствующих им видов экспертиз, для проведения которых контрольному (надзорному) органу требуется привлечение экспертов;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состав административных процедур и сроки взаимодействия заявителя и контрольного (надзорного) органа по вопросам аттестации в рамках предельных сроков, установленных в соответствии с Правилами, в том числе требования к способу направления заявителем документов и сведений в целях аттестации, требования к форме и перечню таких документов и сведений, состав административных процедур и сроки рассмотрения указанных документов и сведений в рамках предельных</w:t>
      </w:r>
      <w:proofErr w:type="gramEnd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сроков, установленных в соответствии с Правилами, а также состав административных процедур и сроки возврата документов и сведений без рассмотрения в случае несоблюдения указанного порядка (включая способы взаимодействия, в том числе посредством информационно-телекоммуникационной сети «Интернет», ведомственной информационной системы контрольного (надзорного) органа, федеральной государственной информационной системы «Единый портал государственных и муниципальных услуг (функций)»);</w:t>
      </w:r>
      <w:proofErr w:type="gramEnd"/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3) критерии аттестации, которые могут содержать требования к образованию, стажу работы, наличию знаний и навыков в соответствующей сфере науки, техники, хозяйственной деятельности, в том числе к наличию специальных профессиональных навыков, знаний нормативно-правового регулирования в соответствующей сфере, сроки проведения проверки соответствия заявителя критериям аттестации, а также порядок и сроки проведения квалификационного экзамена в рамках предельных сроков, установленных в соответствии с настоящими</w:t>
      </w:r>
      <w:proofErr w:type="gramEnd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Правилами;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случаи аттестации без проведения квалификационного экзамена (при необходимости);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срок действия аттестации;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6) случаи, при которых аттестация устанавливается на срок проведения контрольного (надзорного) мероприятия (однократная аттестация) (при необходимости);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7) случаи, при которых аттестация имеет бессрочный характер (бессрочная аттестация) (при необходимости);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8) правила формирования и ведения реестра;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9) положение об аттестационной комиссии (при необходимости).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содержит обязательные к закреплению в нем в соответствии с пунктом 4 Правил положения.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этом Порядок не предусматривает: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1) обязательность проведения квалификационного экзамена (такая возможность установлена Правилами). При подготовке Порядка учитывалось то обстоятельство, что в штате органов местного самоуправления поселений (равно как и муниципального района) могут отсутствовать специалисты, обладающие необходимым для проведения квалификационного экзамена уровнем познаний в соответствующей сфере. Поэтому в качестве способа подтверждения у эксперта нужной квалификации была избрана аттестация такого эксперта федеральным и (или) региональным органом государственной власти, предшествующая подаче заявления об аттестации в орган местного самоуправления;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2) случаи, при которых аттестация устанавливается на срок проведения контрольного (надзорного) мероприятия. Срок аттестации определен в качестве минимально </w:t>
      </w:r>
      <w:proofErr w:type="gramStart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допустимого</w:t>
      </w:r>
      <w:proofErr w:type="gramEnd"/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соответствии с Правилами – 5 лет;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 случаи, при которых аттестация имеет бессрочный характер;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положение об аттестационной комиссии.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Default="00D1501D"/>
    <w:sectPr w:rsidR="00D1501D" w:rsidSect="009A75F7">
      <w:headerReference w:type="even" r:id="rId8"/>
      <w:pgSz w:w="11900" w:h="16840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78F" w:rsidRDefault="00C3178F" w:rsidP="00D1501D">
      <w:r>
        <w:separator/>
      </w:r>
    </w:p>
  </w:endnote>
  <w:endnote w:type="continuationSeparator" w:id="0">
    <w:p w:rsidR="00C3178F" w:rsidRDefault="00C3178F" w:rsidP="00D1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78F" w:rsidRDefault="00C3178F" w:rsidP="00D1501D">
      <w:r>
        <w:separator/>
      </w:r>
    </w:p>
  </w:footnote>
  <w:footnote w:type="continuationSeparator" w:id="0">
    <w:p w:rsidR="00C3178F" w:rsidRDefault="00C3178F" w:rsidP="00D15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5"/>
      </w:rPr>
      <w:id w:val="-1131172741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8E6402" w:rsidRDefault="00D1501D" w:rsidP="00DE708F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8E6402" w:rsidRDefault="00C317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01D"/>
    <w:rsid w:val="000015AF"/>
    <w:rsid w:val="00095E28"/>
    <w:rsid w:val="00181938"/>
    <w:rsid w:val="00232B7F"/>
    <w:rsid w:val="00286058"/>
    <w:rsid w:val="003153C7"/>
    <w:rsid w:val="003807FF"/>
    <w:rsid w:val="00502B6D"/>
    <w:rsid w:val="00575776"/>
    <w:rsid w:val="00607371"/>
    <w:rsid w:val="006B319C"/>
    <w:rsid w:val="00746DEE"/>
    <w:rsid w:val="008F35CA"/>
    <w:rsid w:val="009323F1"/>
    <w:rsid w:val="009A75F7"/>
    <w:rsid w:val="009A7F13"/>
    <w:rsid w:val="00AF01E8"/>
    <w:rsid w:val="00C3178F"/>
    <w:rsid w:val="00C54AF0"/>
    <w:rsid w:val="00C90D87"/>
    <w:rsid w:val="00CB4189"/>
    <w:rsid w:val="00D1501D"/>
    <w:rsid w:val="00D7066A"/>
    <w:rsid w:val="00E2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5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1501D"/>
    <w:pPr>
      <w:tabs>
        <w:tab w:val="center" w:pos="4677"/>
        <w:tab w:val="right" w:pos="9355"/>
      </w:tabs>
    </w:pPr>
    <w:rPr>
      <w:rFonts w:eastAsiaTheme="minorHAnsi"/>
      <w:sz w:val="24"/>
      <w:szCs w:val="24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1501D"/>
    <w:rPr>
      <w:rFonts w:eastAsiaTheme="minorHAnsi"/>
      <w:sz w:val="24"/>
      <w:szCs w:val="24"/>
      <w:lang w:eastAsia="en-US"/>
    </w:rPr>
  </w:style>
  <w:style w:type="character" w:styleId="a5">
    <w:name w:val="page number"/>
    <w:basedOn w:val="a0"/>
    <w:uiPriority w:val="99"/>
    <w:semiHidden/>
    <w:unhideWhenUsed/>
    <w:rsid w:val="00D1501D"/>
  </w:style>
  <w:style w:type="character" w:styleId="a6">
    <w:name w:val="annotation reference"/>
    <w:basedOn w:val="a0"/>
    <w:uiPriority w:val="99"/>
    <w:semiHidden/>
    <w:unhideWhenUsed/>
    <w:rsid w:val="00D1501D"/>
    <w:rPr>
      <w:sz w:val="16"/>
      <w:szCs w:val="16"/>
    </w:rPr>
  </w:style>
  <w:style w:type="character" w:customStyle="1" w:styleId="2">
    <w:name w:val="Основной текст 2 Знак"/>
    <w:link w:val="20"/>
    <w:locked/>
    <w:rsid w:val="00D1501D"/>
  </w:style>
  <w:style w:type="paragraph" w:styleId="20">
    <w:name w:val="Body Text 2"/>
    <w:basedOn w:val="a"/>
    <w:link w:val="2"/>
    <w:rsid w:val="00D1501D"/>
    <w:pPr>
      <w:autoSpaceDE w:val="0"/>
      <w:autoSpaceDN w:val="0"/>
      <w:ind w:firstLine="709"/>
      <w:jc w:val="both"/>
    </w:pPr>
  </w:style>
  <w:style w:type="character" w:customStyle="1" w:styleId="21">
    <w:name w:val="Основной текст 2 Знак1"/>
    <w:basedOn w:val="a0"/>
    <w:uiPriority w:val="99"/>
    <w:semiHidden/>
    <w:rsid w:val="00D1501D"/>
  </w:style>
  <w:style w:type="paragraph" w:styleId="a7">
    <w:name w:val="footnote text"/>
    <w:basedOn w:val="a"/>
    <w:link w:val="a8"/>
    <w:uiPriority w:val="99"/>
    <w:unhideWhenUsed/>
    <w:rsid w:val="00D1501D"/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D1501D"/>
    <w:rPr>
      <w:rFonts w:eastAsiaTheme="minorHAnsi"/>
      <w:sz w:val="20"/>
      <w:szCs w:val="20"/>
      <w:lang w:eastAsia="en-US"/>
    </w:rPr>
  </w:style>
  <w:style w:type="character" w:styleId="a9">
    <w:name w:val="footnote reference"/>
    <w:aliases w:val="5"/>
    <w:basedOn w:val="a0"/>
    <w:uiPriority w:val="99"/>
    <w:unhideWhenUsed/>
    <w:rsid w:val="00D1501D"/>
    <w:rPr>
      <w:vertAlign w:val="superscript"/>
    </w:rPr>
  </w:style>
  <w:style w:type="table" w:styleId="aa">
    <w:name w:val="Table Grid"/>
    <w:basedOn w:val="a1"/>
    <w:uiPriority w:val="39"/>
    <w:rsid w:val="00D1501D"/>
    <w:rPr>
      <w:rFonts w:eastAsia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01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4AF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54AF0"/>
  </w:style>
  <w:style w:type="paragraph" w:styleId="ad">
    <w:name w:val="Balloon Text"/>
    <w:basedOn w:val="a"/>
    <w:link w:val="ae"/>
    <w:uiPriority w:val="99"/>
    <w:semiHidden/>
    <w:unhideWhenUsed/>
    <w:rsid w:val="008F35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F35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5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1501D"/>
    <w:pPr>
      <w:tabs>
        <w:tab w:val="center" w:pos="4677"/>
        <w:tab w:val="right" w:pos="9355"/>
      </w:tabs>
    </w:pPr>
    <w:rPr>
      <w:rFonts w:eastAsiaTheme="minorHAnsi"/>
      <w:sz w:val="24"/>
      <w:szCs w:val="24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1501D"/>
    <w:rPr>
      <w:rFonts w:eastAsiaTheme="minorHAnsi"/>
      <w:sz w:val="24"/>
      <w:szCs w:val="24"/>
      <w:lang w:eastAsia="en-US"/>
    </w:rPr>
  </w:style>
  <w:style w:type="character" w:styleId="a5">
    <w:name w:val="page number"/>
    <w:basedOn w:val="a0"/>
    <w:uiPriority w:val="99"/>
    <w:semiHidden/>
    <w:unhideWhenUsed/>
    <w:rsid w:val="00D1501D"/>
  </w:style>
  <w:style w:type="character" w:styleId="a6">
    <w:name w:val="annotation reference"/>
    <w:basedOn w:val="a0"/>
    <w:uiPriority w:val="99"/>
    <w:semiHidden/>
    <w:unhideWhenUsed/>
    <w:rsid w:val="00D1501D"/>
    <w:rPr>
      <w:sz w:val="16"/>
      <w:szCs w:val="16"/>
    </w:rPr>
  </w:style>
  <w:style w:type="character" w:customStyle="1" w:styleId="2">
    <w:name w:val="Основной текст 2 Знак"/>
    <w:link w:val="20"/>
    <w:locked/>
    <w:rsid w:val="00D1501D"/>
  </w:style>
  <w:style w:type="paragraph" w:styleId="20">
    <w:name w:val="Body Text 2"/>
    <w:basedOn w:val="a"/>
    <w:link w:val="2"/>
    <w:rsid w:val="00D1501D"/>
    <w:pPr>
      <w:autoSpaceDE w:val="0"/>
      <w:autoSpaceDN w:val="0"/>
      <w:ind w:firstLine="709"/>
      <w:jc w:val="both"/>
    </w:pPr>
  </w:style>
  <w:style w:type="character" w:customStyle="1" w:styleId="21">
    <w:name w:val="Основной текст 2 Знак1"/>
    <w:basedOn w:val="a0"/>
    <w:uiPriority w:val="99"/>
    <w:semiHidden/>
    <w:rsid w:val="00D1501D"/>
  </w:style>
  <w:style w:type="paragraph" w:styleId="a7">
    <w:name w:val="footnote text"/>
    <w:basedOn w:val="a"/>
    <w:link w:val="a8"/>
    <w:uiPriority w:val="99"/>
    <w:unhideWhenUsed/>
    <w:rsid w:val="00D1501D"/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D1501D"/>
    <w:rPr>
      <w:rFonts w:eastAsiaTheme="minorHAnsi"/>
      <w:sz w:val="20"/>
      <w:szCs w:val="20"/>
      <w:lang w:eastAsia="en-US"/>
    </w:rPr>
  </w:style>
  <w:style w:type="character" w:styleId="a9">
    <w:name w:val="footnote reference"/>
    <w:aliases w:val="5"/>
    <w:basedOn w:val="a0"/>
    <w:uiPriority w:val="99"/>
    <w:unhideWhenUsed/>
    <w:rsid w:val="00D1501D"/>
    <w:rPr>
      <w:vertAlign w:val="superscript"/>
    </w:rPr>
  </w:style>
  <w:style w:type="table" w:styleId="aa">
    <w:name w:val="Table Grid"/>
    <w:basedOn w:val="a1"/>
    <w:uiPriority w:val="39"/>
    <w:rsid w:val="00D1501D"/>
    <w:rPr>
      <w:rFonts w:eastAsia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01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4AF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54AF0"/>
  </w:style>
  <w:style w:type="paragraph" w:styleId="ad">
    <w:name w:val="Balloon Text"/>
    <w:basedOn w:val="a"/>
    <w:link w:val="ae"/>
    <w:uiPriority w:val="99"/>
    <w:semiHidden/>
    <w:unhideWhenUsed/>
    <w:rsid w:val="008F35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F35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1A7B5-327E-410F-B610-D010E74C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11</Pages>
  <Words>2817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Фанакина</dc:creator>
  <cp:lastModifiedBy>Natalya</cp:lastModifiedBy>
  <cp:revision>10</cp:revision>
  <cp:lastPrinted>2021-10-22T10:35:00Z</cp:lastPrinted>
  <dcterms:created xsi:type="dcterms:W3CDTF">2021-10-21T05:53:00Z</dcterms:created>
  <dcterms:modified xsi:type="dcterms:W3CDTF">2021-10-22T11:05:00Z</dcterms:modified>
</cp:coreProperties>
</file>