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811" w:rsidRPr="004503B5" w:rsidRDefault="00244811" w:rsidP="00244811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                                                             </w:t>
      </w: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503B5">
        <w:rPr>
          <w:rFonts w:ascii="Times New Roman" w:hAnsi="Times New Roman" w:cs="Times New Roman"/>
          <w:sz w:val="26"/>
          <w:szCs w:val="26"/>
        </w:rPr>
        <w:t>Республика Мордовия</w:t>
      </w: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503B5">
        <w:rPr>
          <w:rFonts w:ascii="Times New Roman" w:hAnsi="Times New Roman" w:cs="Times New Roman"/>
          <w:sz w:val="26"/>
          <w:szCs w:val="26"/>
        </w:rPr>
        <w:t>Совет депутатов Чамзинского муниципального района</w:t>
      </w:r>
    </w:p>
    <w:p w:rsidR="00244811" w:rsidRDefault="00244811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5E1B42" w:rsidRPr="004503B5" w:rsidRDefault="005E1B42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03B5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503B5">
        <w:rPr>
          <w:rFonts w:ascii="Times New Roman" w:hAnsi="Times New Roman" w:cs="Times New Roman"/>
          <w:sz w:val="26"/>
          <w:szCs w:val="26"/>
        </w:rPr>
        <w:t>(LXI-я внеочередная сессия)</w:t>
      </w: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03B5">
        <w:rPr>
          <w:rFonts w:ascii="Times New Roman" w:hAnsi="Times New Roman" w:cs="Times New Roman"/>
          <w:b/>
          <w:sz w:val="26"/>
          <w:szCs w:val="26"/>
        </w:rPr>
        <w:t>07.09.2021г.</w:t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b/>
          <w:sz w:val="26"/>
          <w:szCs w:val="26"/>
        </w:rPr>
        <w:t>№ 33</w:t>
      </w:r>
      <w:r w:rsidR="004503B5" w:rsidRPr="004503B5">
        <w:rPr>
          <w:rFonts w:ascii="Times New Roman" w:hAnsi="Times New Roman" w:cs="Times New Roman"/>
          <w:b/>
          <w:sz w:val="26"/>
          <w:szCs w:val="26"/>
        </w:rPr>
        <w:t>2</w:t>
      </w:r>
      <w:r w:rsidRPr="004503B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503B5">
        <w:rPr>
          <w:rFonts w:ascii="Times New Roman" w:hAnsi="Times New Roman" w:cs="Times New Roman"/>
          <w:sz w:val="26"/>
          <w:szCs w:val="26"/>
        </w:rPr>
        <w:t>р.п.Чамзинка</w:t>
      </w:r>
    </w:p>
    <w:p w:rsidR="005F6E4A" w:rsidRPr="004503B5" w:rsidRDefault="002A110E" w:rsidP="00AA0614">
      <w:pPr>
        <w:widowControl w:val="0"/>
        <w:autoSpaceDE w:val="0"/>
        <w:autoSpaceDN w:val="0"/>
        <w:adjustRightInd w:val="0"/>
        <w:spacing w:before="108" w:after="108" w:line="240" w:lineRule="auto"/>
        <w:ind w:left="284" w:right="283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внесении изменений в </w:t>
      </w:r>
      <w:r w:rsidR="004F3598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решение </w:t>
      </w:r>
      <w:r w:rsidR="00103854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Совета депутатов Чамзинского муниципального района </w:t>
      </w:r>
      <w:r w:rsidR="004F3598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 25  декабря 2019 года N 232 </w:t>
      </w:r>
      <w:r w:rsidR="00103854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«О</w:t>
      </w:r>
      <w:r w:rsidR="004F3598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</w:t>
      </w:r>
      <w:r w:rsidR="005F6E4A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утверждении Положения о расчете размера платы за наем жилого помещения по договорам социального найма</w:t>
      </w:r>
      <w:r w:rsidR="00390698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и договорам найма</w:t>
      </w:r>
      <w:r w:rsidR="005F6E4A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жилых помещений муниципального жилищного фонда Чамзинского муниципального района»</w:t>
      </w:r>
    </w:p>
    <w:p w:rsidR="005F6E4A" w:rsidRPr="004503B5" w:rsidRDefault="005F6E4A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20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244811" w:rsidRPr="004503B5" w:rsidRDefault="005F6E4A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</w:t>
      </w:r>
      <w:hyperlink r:id="rId6" w:history="1">
        <w:r w:rsidRPr="004503B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3 статьи 156</w:t>
        </w:r>
      </w:hyperlink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Жилищного кодекса РФ, руководствуясь </w:t>
      </w:r>
      <w:hyperlink r:id="rId7" w:history="1">
        <w:r w:rsidRPr="004503B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Федеральным законом</w:t>
        </w:r>
      </w:hyperlink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</w:t>
      </w:r>
      <w:r w:rsidR="008B28F7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Приказом Министерства строительства и жилищно-коммунального хозяйства РФ от 27 сентября 2016 года №668/пр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</w:t>
      </w:r>
      <w:r w:rsidR="00764117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8B28F7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жилых помещений государственного и муниципального жилищного фонда»</w:t>
      </w: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hyperlink r:id="rId8" w:history="1">
        <w:r w:rsidRPr="004503B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Уставом</w:t>
        </w:r>
      </w:hyperlink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администрации Чамзинского муниципального района</w:t>
      </w:r>
      <w:r w:rsidR="00AA0614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</w:p>
    <w:p w:rsidR="00244811" w:rsidRPr="004503B5" w:rsidRDefault="00244811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F6E4A" w:rsidRPr="004503B5" w:rsidRDefault="005F6E4A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Совет депутатов Чамзинского муниципального района РЕШИЛ:</w:t>
      </w:r>
    </w:p>
    <w:p w:rsidR="005F6E4A" w:rsidRPr="004503B5" w:rsidRDefault="005F6E4A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20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5F6E4A" w:rsidRPr="004503B5" w:rsidRDefault="00103854" w:rsidP="00AA0614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в </w:t>
      </w:r>
      <w:hyperlink r:id="rId9" w:anchor="sub_1000" w:history="1">
        <w:r w:rsidR="005F6E4A" w:rsidRPr="004503B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Положение</w:t>
        </w:r>
      </w:hyperlink>
      <w:r w:rsidR="005F6E4A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расчете размера платы за наем жилого помещения</w:t>
      </w:r>
      <w:r w:rsidR="00390698" w:rsidRPr="004503B5">
        <w:rPr>
          <w:sz w:val="26"/>
          <w:szCs w:val="26"/>
        </w:rPr>
        <w:t xml:space="preserve"> </w:t>
      </w:r>
      <w:r w:rsidR="00390698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и договорам найма</w:t>
      </w:r>
      <w:r w:rsidR="005F6E4A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договорам социального найма жилых помещений муниципального жилищного фонда Чамзинского муниципального района</w:t>
      </w: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утвержденное решением Совета депутатов Чамзинского муниципального района от 25  декабря 2019 года </w:t>
      </w:r>
      <w:r w:rsidR="00244811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232, следующ</w:t>
      </w:r>
      <w:r w:rsidR="006E40BD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ие</w:t>
      </w: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E40BD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изменения</w:t>
      </w: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6E40BD" w:rsidRPr="004503B5" w:rsidRDefault="006E40BD" w:rsidP="00AA0614">
      <w:pPr>
        <w:pStyle w:val="a5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к Положению о расчете размера платы за наем жилого помещения по договорам социального найма и                                                договорам найма жилых помещений муниципального жилищного фонда                                              Чамзинского муниципального района изложить в новой редакции (Приложение 1). </w:t>
      </w:r>
    </w:p>
    <w:p w:rsidR="006E40BD" w:rsidRPr="004503B5" w:rsidRDefault="006E40BD" w:rsidP="00AA0614">
      <w:pPr>
        <w:pStyle w:val="a5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Положение о расчете размера платы за наем жилого помещения по договорам социального найма и договорам найма жилых помещений муниципального жилищного фонда Чамзинского муниципального района дополнить Приложением 2.</w:t>
      </w:r>
    </w:p>
    <w:p w:rsidR="006E40BD" w:rsidRDefault="004503B5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6E40BD" w:rsidRPr="004503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6E40BD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Настоящее решение вступает в силу после его </w:t>
      </w:r>
      <w:hyperlink r:id="rId10" w:history="1">
        <w:r w:rsidR="006E40BD" w:rsidRPr="004503B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официального опубликования</w:t>
        </w:r>
      </w:hyperlink>
      <w:r w:rsidR="006E40BD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r w:rsidR="005C1863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информационном бюллетене </w:t>
      </w:r>
      <w:r w:rsidR="006E40BD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Чамзинского </w:t>
      </w:r>
      <w:r w:rsidR="005C1863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</w:t>
      </w:r>
      <w:r w:rsidR="006E40BD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района.</w:t>
      </w:r>
    </w:p>
    <w:p w:rsidR="001A4F3A" w:rsidRPr="004503B5" w:rsidRDefault="001A4F3A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A4F3A" w:rsidRPr="001A4F3A" w:rsidRDefault="001A4F3A" w:rsidP="001A4F3A">
      <w:pPr>
        <w:spacing w:after="0"/>
        <w:ind w:left="34" w:firstLine="460"/>
        <w:rPr>
          <w:rFonts w:ascii="Times New Roman" w:hAnsi="Times New Roman" w:cs="Times New Roman"/>
        </w:rPr>
      </w:pPr>
      <w:r w:rsidRPr="001A4F3A">
        <w:rPr>
          <w:rFonts w:ascii="Times New Roman" w:hAnsi="Times New Roman" w:cs="Times New Roman"/>
        </w:rPr>
        <w:t>Председатель Совета депутатов</w:t>
      </w:r>
      <w:r w:rsidRPr="001A4F3A">
        <w:rPr>
          <w:rFonts w:ascii="Times New Roman" w:hAnsi="Times New Roman" w:cs="Times New Roman"/>
        </w:rPr>
        <w:tab/>
        <w:t xml:space="preserve">         </w:t>
      </w:r>
      <w:r w:rsidRPr="001A4F3A">
        <w:rPr>
          <w:rFonts w:ascii="Times New Roman" w:hAnsi="Times New Roman" w:cs="Times New Roman"/>
        </w:rPr>
        <w:tab/>
      </w:r>
      <w:r w:rsidRPr="001A4F3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</w:t>
      </w:r>
      <w:r w:rsidRPr="001A4F3A">
        <w:rPr>
          <w:rFonts w:ascii="Times New Roman" w:hAnsi="Times New Roman" w:cs="Times New Roman"/>
        </w:rPr>
        <w:t>Глава</w:t>
      </w:r>
    </w:p>
    <w:p w:rsidR="001A4F3A" w:rsidRPr="001A4F3A" w:rsidRDefault="001A4F3A" w:rsidP="001A4F3A">
      <w:pPr>
        <w:spacing w:after="0"/>
        <w:ind w:left="-426"/>
        <w:rPr>
          <w:rFonts w:ascii="Times New Roman" w:hAnsi="Times New Roman" w:cs="Times New Roman"/>
        </w:rPr>
      </w:pPr>
      <w:r w:rsidRPr="001A4F3A">
        <w:rPr>
          <w:rFonts w:ascii="Times New Roman" w:hAnsi="Times New Roman" w:cs="Times New Roman"/>
        </w:rPr>
        <w:tab/>
        <w:t xml:space="preserve">        Чамзинского муниципального района                      Чамзинского муниципального района</w:t>
      </w:r>
    </w:p>
    <w:p w:rsidR="001A4F3A" w:rsidRPr="001A4F3A" w:rsidRDefault="001A4F3A" w:rsidP="001A4F3A">
      <w:pPr>
        <w:spacing w:after="0"/>
        <w:ind w:left="-426"/>
        <w:rPr>
          <w:rFonts w:ascii="Times New Roman" w:hAnsi="Times New Roman" w:cs="Times New Roman"/>
        </w:rPr>
      </w:pPr>
      <w:r w:rsidRPr="001A4F3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</w:t>
      </w:r>
      <w:r w:rsidRPr="001A4F3A">
        <w:rPr>
          <w:rFonts w:ascii="Times New Roman" w:hAnsi="Times New Roman" w:cs="Times New Roman"/>
        </w:rPr>
        <w:t xml:space="preserve"> _______________________ В.Я.Борисов                   ____________________ В.Г. Цыбаков </w:t>
      </w:r>
    </w:p>
    <w:p w:rsidR="001A4F3A" w:rsidRPr="001A4F3A" w:rsidRDefault="001A4F3A" w:rsidP="001A4F3A">
      <w:pPr>
        <w:spacing w:after="0"/>
        <w:ind w:left="-426"/>
        <w:rPr>
          <w:rFonts w:ascii="Times New Roman" w:hAnsi="Times New Roman" w:cs="Times New Roman"/>
          <w:b/>
        </w:rPr>
      </w:pPr>
      <w:r w:rsidRPr="001A4F3A">
        <w:rPr>
          <w:rFonts w:ascii="Times New Roman" w:hAnsi="Times New Roman" w:cs="Times New Roman"/>
        </w:rPr>
        <w:t xml:space="preserve"> </w:t>
      </w:r>
      <w:r w:rsidRPr="001A4F3A">
        <w:rPr>
          <w:rFonts w:ascii="Times New Roman" w:hAnsi="Times New Roman" w:cs="Times New Roman"/>
          <w:b/>
        </w:rPr>
        <w:tab/>
      </w:r>
    </w:p>
    <w:p w:rsidR="001A4F3A" w:rsidRPr="001A4F3A" w:rsidRDefault="001A4F3A" w:rsidP="001A4F3A">
      <w:pPr>
        <w:spacing w:after="0"/>
        <w:jc w:val="both"/>
        <w:rPr>
          <w:rFonts w:ascii="Times New Roman" w:hAnsi="Times New Roman" w:cs="Times New Roman"/>
        </w:rPr>
      </w:pPr>
      <w:r w:rsidRPr="001A4F3A">
        <w:rPr>
          <w:rFonts w:ascii="Times New Roman" w:hAnsi="Times New Roman" w:cs="Times New Roman"/>
          <w:b/>
        </w:rPr>
        <w:tab/>
      </w:r>
      <w:bookmarkStart w:id="0" w:name="_GoBack"/>
      <w:bookmarkEnd w:id="0"/>
    </w:p>
    <w:p w:rsidR="00134FAB" w:rsidRDefault="00134FAB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3854" w:rsidRPr="00103854" w:rsidRDefault="00103854" w:rsidP="00103854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  <w:r w:rsidR="006E40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к </w:t>
      </w:r>
      <w:hyperlink r:id="rId11" w:anchor="sub_1000" w:history="1">
        <w:r w:rsidRPr="001038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расчете размера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платы за наем жилого помещения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по договорам социального найма</w:t>
      </w:r>
      <w:r w:rsidRPr="00390698">
        <w:t xml:space="preserve"> 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</w:p>
    <w:p w:rsidR="00103854" w:rsidRPr="00103854" w:rsidRDefault="00103854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71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договорам найма жилых помещений</w:t>
      </w:r>
    </w:p>
    <w:p w:rsidR="00103854" w:rsidRPr="00103854" w:rsidRDefault="00103854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71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жилищного фонда </w:t>
      </w:r>
    </w:p>
    <w:p w:rsidR="00103854" w:rsidRPr="00103854" w:rsidRDefault="00103854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71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 муниципального района</w:t>
      </w:r>
    </w:p>
    <w:p w:rsidR="00103854" w:rsidRPr="00103854" w:rsidRDefault="00103854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854" w:rsidRPr="00103854" w:rsidRDefault="00103854" w:rsidP="00103854">
      <w:pPr>
        <w:pStyle w:val="a5"/>
        <w:widowControl w:val="0"/>
        <w:autoSpaceDE w:val="0"/>
        <w:autoSpaceDN w:val="0"/>
        <w:adjustRightInd w:val="0"/>
        <w:spacing w:before="108" w:after="108" w:line="240" w:lineRule="auto"/>
        <w:ind w:left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38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Корректирующие коэффициенты к базовой ставке платы за наем жилого помещения исходя из качества жилого помещения, его благоустроенности и особых условий проживания</w:t>
      </w:r>
    </w:p>
    <w:p w:rsidR="00103854" w:rsidRPr="00103854" w:rsidRDefault="00103854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8"/>
        <w:gridCol w:w="4758"/>
        <w:gridCol w:w="2384"/>
      </w:tblGrid>
      <w:tr w:rsidR="00103854" w:rsidRPr="005F6E4A" w:rsidTr="006E40BD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Корректирующий коэффициент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Группы домов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103854" w:rsidRPr="005F6E4A" w:rsidTr="006E40BD"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Качество жилого помещения</w:t>
            </w:r>
          </w:p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</w:t>
            </w:r>
            <w:r w:rsidRPr="005F6E4A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00025" cy="219075"/>
                  <wp:effectExtent l="0" t="0" r="0" b="0"/>
                  <wp:docPr id="25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Кирпичные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1,0</w:t>
            </w:r>
          </w:p>
        </w:tc>
      </w:tr>
      <w:tr w:rsidR="00103854" w:rsidRPr="005F6E4A" w:rsidTr="006E40BD"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854" w:rsidRPr="005F6E4A" w:rsidRDefault="00103854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Блочные, крупнопанельные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0,9</w:t>
            </w:r>
          </w:p>
        </w:tc>
      </w:tr>
      <w:tr w:rsidR="00103854" w:rsidRPr="005F6E4A" w:rsidTr="006E40BD"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854" w:rsidRPr="005F6E4A" w:rsidRDefault="00103854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Жилые дома, признанные аварийными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103854" w:rsidRPr="005F6E4A" w:rsidTr="006E40BD">
        <w:trPr>
          <w:trHeight w:val="70"/>
        </w:trPr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Степень благоустройства жилого помещения</w:t>
            </w:r>
          </w:p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</w:t>
            </w:r>
            <w:r w:rsidRPr="005F6E4A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00025" cy="219075"/>
                  <wp:effectExtent l="0" t="0" r="0" b="0"/>
                  <wp:docPr id="28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3854" w:rsidRPr="000360CB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103854" w:rsidRPr="005F6E4A" w:rsidTr="006E40BD">
        <w:trPr>
          <w:trHeight w:val="1867"/>
        </w:trPr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854" w:rsidRPr="005F6E4A" w:rsidRDefault="00103854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Многоквартирные дома (в том числе общежития), с централизованным отоплением,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2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60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0,9</w:t>
            </w:r>
          </w:p>
        </w:tc>
      </w:tr>
      <w:tr w:rsidR="00103854" w:rsidRPr="005F6E4A" w:rsidTr="006E40BD">
        <w:trPr>
          <w:trHeight w:val="2222"/>
        </w:trPr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854" w:rsidRPr="005F6E4A" w:rsidRDefault="00103854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Многоквартирные дома с индивидуальным отоплением, централизованным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60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0,8</w:t>
            </w:r>
          </w:p>
        </w:tc>
      </w:tr>
      <w:tr w:rsidR="00103854" w:rsidRPr="005F6E4A" w:rsidTr="006E40BD">
        <w:trPr>
          <w:trHeight w:val="420"/>
        </w:trPr>
        <w:tc>
          <w:tcPr>
            <w:tcW w:w="27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Месторасположение дома (территориальное зонирование)</w:t>
            </w:r>
          </w:p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</w:t>
            </w:r>
            <w:r w:rsidRPr="005F6E4A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00025" cy="219075"/>
                  <wp:effectExtent l="0" t="0" r="0" b="0"/>
                  <wp:docPr id="30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103854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0385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П. Чамзинка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103854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0385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0,9</w:t>
            </w:r>
          </w:p>
        </w:tc>
      </w:tr>
      <w:tr w:rsidR="00103854" w:rsidRPr="005F6E4A" w:rsidTr="006E40BD">
        <w:trPr>
          <w:trHeight w:val="420"/>
        </w:trPr>
        <w:tc>
          <w:tcPr>
            <w:tcW w:w="27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103854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0385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П. Комсомольский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103854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0385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0,9</w:t>
            </w:r>
          </w:p>
        </w:tc>
      </w:tr>
      <w:tr w:rsidR="00103854" w:rsidRPr="005F6E4A" w:rsidTr="006E40BD">
        <w:trPr>
          <w:trHeight w:val="420"/>
        </w:trPr>
        <w:tc>
          <w:tcPr>
            <w:tcW w:w="27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60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С.Апраксино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60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0,7</w:t>
            </w:r>
          </w:p>
        </w:tc>
      </w:tr>
      <w:tr w:rsidR="00103854" w:rsidRPr="005F6E4A" w:rsidTr="006E40BD">
        <w:trPr>
          <w:trHeight w:val="1500"/>
        </w:trPr>
        <w:tc>
          <w:tcPr>
            <w:tcW w:w="27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0360CB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0360CB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60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С.Медаево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0360CB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60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0,6</w:t>
            </w:r>
          </w:p>
        </w:tc>
      </w:tr>
    </w:tbl>
    <w:p w:rsidR="00103854" w:rsidRPr="00103854" w:rsidRDefault="00103854" w:rsidP="00103854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</w:p>
    <w:p w:rsidR="00103854" w:rsidRPr="00103854" w:rsidRDefault="00103854" w:rsidP="00103854">
      <w:pPr>
        <w:pStyle w:val="a5"/>
        <w:ind w:left="1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54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средняя цена 1 кв. м на вторичном рынке жилья, действующая на территории Республики Мордовия на 1 квартал 2021 г. составляет 41837,97 рублей.</w:t>
      </w:r>
    </w:p>
    <w:p w:rsidR="00103854" w:rsidRPr="00103854" w:rsidRDefault="00103854" w:rsidP="00103854">
      <w:pPr>
        <w:pStyle w:val="a5"/>
        <w:ind w:left="1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F3A" w:rsidRDefault="00103854" w:rsidP="00103854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  <w:r w:rsidRPr="001038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F3A" w:rsidRDefault="001A4F3A" w:rsidP="00103854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</w:p>
    <w:p w:rsidR="001A4F3A" w:rsidRDefault="001A4F3A" w:rsidP="00103854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</w:p>
    <w:p w:rsidR="00103854" w:rsidRPr="00103854" w:rsidRDefault="00103854" w:rsidP="00103854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  <w:r w:rsidRPr="00103854">
        <w:rPr>
          <w:rFonts w:ascii="Times New Roman" w:hAnsi="Times New Roman" w:cs="Times New Roman"/>
          <w:sz w:val="28"/>
          <w:szCs w:val="28"/>
        </w:rPr>
        <w:t xml:space="preserve">Пример расчета: </w:t>
      </w: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861"/>
        <w:gridCol w:w="2349"/>
        <w:gridCol w:w="1314"/>
        <w:gridCol w:w="1266"/>
        <w:gridCol w:w="628"/>
        <w:gridCol w:w="628"/>
        <w:gridCol w:w="628"/>
        <w:gridCol w:w="717"/>
        <w:gridCol w:w="1243"/>
      </w:tblGrid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349" w:type="dxa"/>
          </w:tcPr>
          <w:p w:rsidR="00103854" w:rsidRPr="005F6E4A" w:rsidRDefault="00103854" w:rsidP="006E40BD">
            <w:pP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3162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Наименование населенного пункта</w:t>
            </w:r>
          </w:p>
        </w:tc>
        <w:tc>
          <w:tcPr>
            <w:tcW w:w="1314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E4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61950" cy="266700"/>
                  <wp:effectExtent l="0" t="0" r="0" b="0"/>
                  <wp:docPr id="31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  <w:tc>
          <w:tcPr>
            <w:tcW w:w="1266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E4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7175" cy="266700"/>
                  <wp:effectExtent l="0" t="0" r="0" b="0"/>
                  <wp:docPr id="32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E4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7650" cy="266700"/>
                  <wp:effectExtent l="0" t="0" r="0" b="0"/>
                  <wp:docPr id="33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E4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7650" cy="266700"/>
                  <wp:effectExtent l="0" t="0" r="0" b="0"/>
                  <wp:docPr id="34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" w:type="dxa"/>
          </w:tcPr>
          <w:p w:rsidR="00103854" w:rsidRPr="005F6E4A" w:rsidRDefault="00103854" w:rsidP="006E40BD">
            <w:pP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7650" cy="266700"/>
                  <wp:effectExtent l="0" t="0" r="0" b="0"/>
                  <wp:docPr id="35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7" w:type="dxa"/>
          </w:tcPr>
          <w:p w:rsidR="00103854" w:rsidRPr="005F6E4A" w:rsidRDefault="00103854" w:rsidP="006E40BD">
            <w:pP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8125" cy="266700"/>
                  <wp:effectExtent l="0" t="0" r="0" b="0"/>
                  <wp:docPr id="36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</w:tcPr>
          <w:p w:rsidR="00103854" w:rsidRPr="005F6E4A" w:rsidRDefault="00103854" w:rsidP="006E40BD">
            <w:pP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Размер платы за 1 м2, (руб.)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49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с.Апраксино</w:t>
            </w:r>
          </w:p>
        </w:tc>
        <w:tc>
          <w:tcPr>
            <w:tcW w:w="1314" w:type="dxa"/>
            <w:vMerge w:val="restart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77156569"/>
            <w:r>
              <w:rPr>
                <w:rFonts w:ascii="Times New Roman" w:hAnsi="Times New Roman" w:cs="Times New Roman"/>
                <w:sz w:val="28"/>
                <w:szCs w:val="28"/>
              </w:rPr>
              <w:t>41837,97</w:t>
            </w:r>
            <w:bookmarkEnd w:id="1"/>
          </w:p>
        </w:tc>
        <w:tc>
          <w:tcPr>
            <w:tcW w:w="1266" w:type="dxa"/>
            <w:vMerge w:val="restart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41,83797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717" w:type="dxa"/>
            <w:vMerge w:val="restart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0,12</w:t>
            </w: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4,18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49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с.Медаево</w:t>
            </w: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3,84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49" w:type="dxa"/>
            <w:vMerge w:val="restart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4,68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49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4,52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9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4,52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49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4,35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49" w:type="dxa"/>
            <w:vMerge w:val="restart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4,68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49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4,52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49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4,52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49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4,35</w:t>
            </w:r>
          </w:p>
        </w:tc>
      </w:tr>
    </w:tbl>
    <w:p w:rsidR="00103854" w:rsidRDefault="00103854" w:rsidP="00475AF7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</w:p>
    <w:p w:rsidR="006E40BD" w:rsidRPr="00CD6AC6" w:rsidRDefault="006E40BD" w:rsidP="00475AF7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</w:p>
    <w:p w:rsidR="00103854" w:rsidRDefault="00103854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E40BD" w:rsidRDefault="006E40B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 w:type="page"/>
      </w: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E40BD" w:rsidSect="001A4F3A">
          <w:pgSz w:w="11906" w:h="16838"/>
          <w:pgMar w:top="568" w:right="707" w:bottom="426" w:left="1418" w:header="708" w:footer="708" w:gutter="0"/>
          <w:cols w:space="708"/>
          <w:docGrid w:linePitch="360"/>
        </w:sectPr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1460"/>
        <w:gridCol w:w="3402"/>
        <w:gridCol w:w="2803"/>
        <w:gridCol w:w="1733"/>
        <w:gridCol w:w="1843"/>
        <w:gridCol w:w="3118"/>
      </w:tblGrid>
      <w:tr w:rsidR="006E40BD" w:rsidRPr="006E40BD" w:rsidTr="004503B5">
        <w:trPr>
          <w:trHeight w:val="6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2</w:t>
            </w:r>
          </w:p>
          <w:p w:rsid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Перечень квартир, являющихся собственностью Чамзинского муниципального района на начисления платы за найм жилого помещения                                                                               </w:t>
            </w:r>
          </w:p>
        </w:tc>
      </w:tr>
      <w:tr w:rsidR="006E40BD" w:rsidRPr="006E40BD" w:rsidTr="004503B5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</w:tr>
      <w:tr w:rsidR="006E40BD" w:rsidRPr="006E40BD" w:rsidTr="004503B5">
        <w:trPr>
          <w:trHeight w:val="322"/>
        </w:trPr>
        <w:tc>
          <w:tcPr>
            <w:tcW w:w="1489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E40BD" w:rsidRPr="006E40BD" w:rsidTr="004503B5">
        <w:trPr>
          <w:trHeight w:val="600"/>
        </w:trPr>
        <w:tc>
          <w:tcPr>
            <w:tcW w:w="1489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E40BD" w:rsidRPr="006E40BD" w:rsidTr="004503B5">
        <w:trPr>
          <w:trHeight w:val="1080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 недвижимого имущества                  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Адрес (местоположение)     недвижимого  имущества</w:t>
            </w:r>
          </w:p>
        </w:tc>
        <w:tc>
          <w:tcPr>
            <w:tcW w:w="280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Кадастровый номер муниципального недвижимого имущества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и иные параметры  характеризую-щие физ. свойства недвижимого имущества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 о правообладателе муниципального недвижимого имущества</w:t>
            </w:r>
          </w:p>
        </w:tc>
      </w:tr>
      <w:tr w:rsidR="006E40BD" w:rsidRPr="006E40BD" w:rsidTr="004503B5">
        <w:trPr>
          <w:trHeight w:val="1170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E40BD" w:rsidRPr="006E40BD" w:rsidTr="004503B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6E40BD" w:rsidRPr="006E40BD" w:rsidTr="004503B5">
        <w:trPr>
          <w:trHeight w:val="89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п.Чамзинка, ул. Зеленая, д.2 "А", кв.1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13:22:0114002:5739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89,9кв.м.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28.01.2015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рп.Чамзинка, ул. Победы,д.5, кв.8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13-13-06/038/2006-243  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41,8кв.м.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26.12.2006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п.Комсомольский, ул.Садовая, д. № 23, кв.47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13-22-11/012/2005-162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33,3кв.м.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15.12.2012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9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кв.18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13:22:0115010:2581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450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  <w:r w:rsidR="00450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28.09.2018г.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8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кв.19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13:22:0115010:2573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36,2кв.м.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23.12.2014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кв.39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13:22:0115010:2574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23.12.2014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кв.58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13:22:0115010:2576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23.12.2014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кв.23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13:22:0115010:2529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05.11.2015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 , д.16, кв.59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13:22:0115010:2578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37,8кв.м.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05.11.2015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кв.43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13:22:0115010:2538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37,8кв.м.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05.11.2015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кв.42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13:22:0115010:2536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05.11.2015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с.Апраксино, ул. Центральная, д.17, кв.9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13:22:0202001:2198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25.08.2016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9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р.п..Комсомольский, ул. Ленина, д.21, кв.1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13:22:0115007:1092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33,5кв.м.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28.09.2016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85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р.п..Комсомольский, ул. Ленина, д.21, кв.7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13:22:0115007:1081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28.09.2016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87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р.п..Комсомольский, ул. Ленина, д.21, кв.2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13:22:0115007:1076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28.09.2016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р.п.Комсомольский, мкр-н 2, д.16, кв.1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13:22:0115010:2527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37,7кв.м.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19.06.2017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рп.Чамзинка, ул. Терешковой, д.9, кв.30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13:22:0114002:4286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34,2кв.м.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10.07.2019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р.п. Комсомольский, Микрорайон-2, дом 15, кв. 27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13:22:0115010:1765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35,8 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05.12.2019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д.1, кв.5.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13:22:0202001:1991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д.1, кв.7.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13:22:0202001:1992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д.1, кв.9.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13:22:0202001:1995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2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д.1, кв.13.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13:22:0202001:1989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3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д.1, кв.15.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13:22:0202001:1990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2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д.1, кв.19.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13:22:0202001:1994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39,4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6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д.1, кв.23.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13:22:0202001:1997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9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д.2,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13:22:0202001:2069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д.2, кв.12.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13:22:0202001:2071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4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д.2, кв.23.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13:22:0202001:2072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д.3, кв.1.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13:22:0202001:2015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д.3, кв.2.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13:22:0202001:2016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0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д.3, кв.7.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13:22:0202001:2019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8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д.3, кв.9.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13:22:0202001:2020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д.3, кв.14.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13:22:0202001:2018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7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д.3, кв.24.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13:22:0202001:2022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6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кв.8.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13:22:0202001:1914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13:22:0202001:1915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кв.13.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13:22:0202001:1910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кв.22.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13:22:0202001:1911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7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кв.28.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13:22:0202001:1894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4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кв.29.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13:22:0202001:1917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5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кв.30.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13:22:0202001:1892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74,8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д.5, кв.20.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9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д.5, кв.24.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13:22:0202001:2251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д.6,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13:22:0202001:2249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3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д.6, кв.22.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13:22:0202001:1878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д.7,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13:22:0202001:1845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с. Апраксино,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ул.Центральная, д.7, кв.12.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13:22:0202001:1846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д.7, кв.13.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13:22:0202001:1839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д.7, кв.15.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13:22:0202001:1841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7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д.7, кв.20.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13:22:0202001:1844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0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д.7, кв.22.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13:22:0202001:1847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1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д.7, кв.23.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13:22:0202001:1848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д.7, кв.24.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13:22:0202001:2245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4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с. Апраксино, ул. Центральная, д.9, кв.1.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13:22:0202001:2035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30.01.2018г.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с. Апраксино,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ул.Центральная, д.9, кв.2.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13:22:0202001:2036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6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д.9, кв.4.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13:22:0202001:2252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д.9, кв.5.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13:22:0202001:2255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д.9,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13:22:0202001:2038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7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д.9, кв.14.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13:22:0202001:2256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0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д.9, кв.29.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13:22:0202001:2041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2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д.17, кв.2.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13:22:0202001:2192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4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д.17, кв.3.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13:22:0202001:2185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31.08.2018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д.17, кв.4.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13:22:0202001:2186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1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д.17, кв.8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13:22:0202001:2184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д.17, кв.10.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13:22:0202001:2181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5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д.19, кв.3.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13:22:0202001:2203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0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13:22:0202001:2205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д.19, кв.6.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13:22:0202001:2225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1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кв.10.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13:22:0202001:2219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9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д.19,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13:22:0202001:2218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2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д.19, кв.12.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13:22:0202001:2223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кв.13.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13:22:0202001:2207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кв.14.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13:22:0202001:2206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3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д.19, кв.18.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13:22:0202001:2213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2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кв.19.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13:22:0202001:2212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2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д.19, кв.20.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13:22:0202001:2211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9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кв.21.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13:22:0202001:2220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кв.22.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13:22:0202001:2221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7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 23.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13:22:0202001:2222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д.19, кв.24.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13:22:0202001:2224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431702, Мордовия Респ, Чамзинский р-н, Кульмино с, Советская ул, дом № 37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13:22:0205001:800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5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д.23, кв.5.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13:22:0207001:1767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49,4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д.23,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13:22:0207001:1769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7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с. Медаево,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ул.Молодежная, д.23, кв.12.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13:22:0207001:1770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д.24, кв.6.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13:22:0114001:2391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д.24, кв.8.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13:22:0114001:2378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д.24,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13:22:0114001:2384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30.01.2018г.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8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д.24, кв.15.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13:22:0114001:2382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8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 Комсомольский, мкр. 2-й, д. 15 кв. 27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13:22:0115010:1765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28.08.2019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4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 Чаизинка, ул. Терешковой, дом 9, кв. 55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13:22:0114002:4262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12.03.2020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д.24, кв.18.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13:22:0114001:2388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</w:tbl>
    <w:p w:rsidR="006E40BD" w:rsidRPr="00103854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40BD" w:rsidRPr="00103854" w:rsidSect="001A4F3A">
      <w:pgSz w:w="16838" w:h="11906" w:orient="landscape"/>
      <w:pgMar w:top="709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D094F"/>
    <w:multiLevelType w:val="multilevel"/>
    <w:tmpl w:val="2AB0175C"/>
    <w:lvl w:ilvl="0">
      <w:start w:val="1"/>
      <w:numFmt w:val="decimal"/>
      <w:lvlText w:val="%1."/>
      <w:lvlJc w:val="left"/>
      <w:pPr>
        <w:ind w:left="1710" w:hanging="99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72F335DB"/>
    <w:multiLevelType w:val="hybridMultilevel"/>
    <w:tmpl w:val="6652EA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F6E4A"/>
    <w:rsid w:val="00024A1E"/>
    <w:rsid w:val="000360CB"/>
    <w:rsid w:val="000D5D10"/>
    <w:rsid w:val="00103854"/>
    <w:rsid w:val="00111507"/>
    <w:rsid w:val="00134FAB"/>
    <w:rsid w:val="001A4F3A"/>
    <w:rsid w:val="001E22B6"/>
    <w:rsid w:val="00244811"/>
    <w:rsid w:val="0027642D"/>
    <w:rsid w:val="0028155C"/>
    <w:rsid w:val="002A110E"/>
    <w:rsid w:val="002F25A6"/>
    <w:rsid w:val="00390698"/>
    <w:rsid w:val="003D278A"/>
    <w:rsid w:val="003F4F1A"/>
    <w:rsid w:val="004503B5"/>
    <w:rsid w:val="00475AF7"/>
    <w:rsid w:val="004F3598"/>
    <w:rsid w:val="005235B8"/>
    <w:rsid w:val="00556670"/>
    <w:rsid w:val="0059322B"/>
    <w:rsid w:val="005C1863"/>
    <w:rsid w:val="005C69DF"/>
    <w:rsid w:val="005E1B42"/>
    <w:rsid w:val="005F21D5"/>
    <w:rsid w:val="005F6E4A"/>
    <w:rsid w:val="00611266"/>
    <w:rsid w:val="006E40BD"/>
    <w:rsid w:val="00746FC8"/>
    <w:rsid w:val="00764117"/>
    <w:rsid w:val="007647D5"/>
    <w:rsid w:val="0082570F"/>
    <w:rsid w:val="008B1814"/>
    <w:rsid w:val="008B28F7"/>
    <w:rsid w:val="008F57CD"/>
    <w:rsid w:val="0093127F"/>
    <w:rsid w:val="00931976"/>
    <w:rsid w:val="00951BAE"/>
    <w:rsid w:val="009A4D7B"/>
    <w:rsid w:val="009B4296"/>
    <w:rsid w:val="009C358A"/>
    <w:rsid w:val="00A074EF"/>
    <w:rsid w:val="00A53B55"/>
    <w:rsid w:val="00AA0614"/>
    <w:rsid w:val="00AA2FF8"/>
    <w:rsid w:val="00BE666A"/>
    <w:rsid w:val="00C147D3"/>
    <w:rsid w:val="00C3408E"/>
    <w:rsid w:val="00C93E77"/>
    <w:rsid w:val="00CC3039"/>
    <w:rsid w:val="00CD6AC6"/>
    <w:rsid w:val="00D31624"/>
    <w:rsid w:val="00DB39EF"/>
    <w:rsid w:val="00DF2FD8"/>
    <w:rsid w:val="00E37E65"/>
    <w:rsid w:val="00EF37BA"/>
    <w:rsid w:val="00F25180"/>
    <w:rsid w:val="00F265AB"/>
    <w:rsid w:val="00F90252"/>
    <w:rsid w:val="00FC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506A2F-EC9D-485C-B88F-19570CC04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6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6E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6AC6"/>
    <w:pPr>
      <w:ind w:left="720"/>
      <w:contextualSpacing/>
    </w:pPr>
  </w:style>
  <w:style w:type="table" w:styleId="a6">
    <w:name w:val="Table Grid"/>
    <w:basedOn w:val="a1"/>
    <w:uiPriority w:val="59"/>
    <w:unhideWhenUsed/>
    <w:rsid w:val="00C14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5700/100000" TargetMode="External"/><Relationship Id="rId13" Type="http://schemas.openxmlformats.org/officeDocument/2006/relationships/image" Target="media/image2.emf"/><Relationship Id="rId18" Type="http://schemas.openxmlformats.org/officeDocument/2006/relationships/image" Target="media/image7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internet.garant.ru/document/redirect/186367/0" TargetMode="External"/><Relationship Id="rId12" Type="http://schemas.openxmlformats.org/officeDocument/2006/relationships/image" Target="media/image1.emf"/><Relationship Id="rId17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9.emf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38291/15603" TargetMode="External"/><Relationship Id="rId11" Type="http://schemas.openxmlformats.org/officeDocument/2006/relationships/hyperlink" Target="file:///C:\Users\Hramova\Downloads\&#1056;&#1077;&#1096;&#1077;&#1085;&#1080;&#1077;%20&#1057;&#1086;&#1074;&#1077;&#1090;&#1072;%20&#1076;&#1077;&#1087;&#1091;&#1090;&#1072;&#1090;&#1086;&#1074;%20&#1075;&#1086;&#1088;&#1086;&#1076;&#1089;&#1082;&#1086;&#1075;&#1086;%20&#1086;&#1082;&#1088;&#1091;&#1075;&#1072;%20&#1057;&#1072;&#1088;&#1072;&#1085;&#1089;&#1082;%20&#1086;&#1090;%201%20&#1092;&#1077;&#1074;&#1088;&#1072;&#1083;&#1103;%202017%20&#1075;%20N%2045%20&#1054;&#1073;%20&#1091;.rt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hyperlink" Target="http://internet.garant.ru/document/redirect/44912033/0" TargetMode="External"/><Relationship Id="rId19" Type="http://schemas.openxmlformats.org/officeDocument/2006/relationships/image" Target="media/image8.emf"/><Relationship Id="rId4" Type="http://schemas.openxmlformats.org/officeDocument/2006/relationships/settings" Target="settings.xml"/><Relationship Id="rId9" Type="http://schemas.openxmlformats.org/officeDocument/2006/relationships/hyperlink" Target="file:///C:\Users\Hramova\Downloads\&#1056;&#1077;&#1096;&#1077;&#1085;&#1080;&#1077;%20&#1057;&#1086;&#1074;&#1077;&#1090;&#1072;%20&#1076;&#1077;&#1087;&#1091;&#1090;&#1072;&#1090;&#1086;&#1074;%20&#1075;&#1086;&#1088;&#1086;&#1076;&#1089;&#1082;&#1086;&#1075;&#1086;%20&#1086;&#1082;&#1088;&#1091;&#1075;&#1072;%20&#1057;&#1072;&#1088;&#1072;&#1085;&#1089;&#1082;%20&#1086;&#1090;%201%20&#1092;&#1077;&#1074;&#1088;&#1072;&#1083;&#1103;%202017%20&#1075;%20N%2045%20&#1054;&#1073;%20&#1091;.rtf" TargetMode="External"/><Relationship Id="rId14" Type="http://schemas.openxmlformats.org/officeDocument/2006/relationships/image" Target="media/image3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DD845-B5E6-46FF-8351-636C1261E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15</Pages>
  <Words>3126</Words>
  <Characters>17822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Hramova</dc:creator>
  <cp:lastModifiedBy>Козырева Наталья Вас</cp:lastModifiedBy>
  <cp:revision>10</cp:revision>
  <cp:lastPrinted>2021-09-07T07:47:00Z</cp:lastPrinted>
  <dcterms:created xsi:type="dcterms:W3CDTF">2021-07-14T14:19:00Z</dcterms:created>
  <dcterms:modified xsi:type="dcterms:W3CDTF">2021-09-07T08:18:00Z</dcterms:modified>
</cp:coreProperties>
</file>