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1A3" w:rsidRDefault="007371A3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</w:t>
      </w:r>
      <w:r w:rsidR="00352D68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</w:t>
      </w:r>
    </w:p>
    <w:p w:rsidR="00CB1502" w:rsidRPr="00343E0D" w:rsidRDefault="00D31C41" w:rsidP="00D31C41">
      <w:pPr>
        <w:shd w:val="clear" w:color="auto" w:fill="FFFFFF"/>
        <w:tabs>
          <w:tab w:val="left" w:pos="737"/>
          <w:tab w:val="right" w:pos="9921"/>
        </w:tabs>
        <w:spacing w:after="0" w:line="240" w:lineRule="auto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  <w:t xml:space="preserve">      </w:t>
      </w:r>
      <w:r w:rsidR="00343E0D" w:rsidRPr="00343E0D">
        <w:rPr>
          <w:rFonts w:ascii="Times New Roman" w:hAnsi="Times New Roman" w:cs="Times New Roman"/>
          <w:bCs/>
          <w:sz w:val="26"/>
          <w:szCs w:val="26"/>
        </w:rPr>
        <w:t>АДМИНИСТРАЦИЯ МЕДАЕВСКОГО СЕЛЬСКОГО ПОСЕЛЕНИЯ</w:t>
      </w:r>
      <w:r w:rsidR="000B1413" w:rsidRPr="00343E0D">
        <w:rPr>
          <w:rFonts w:ascii="Times New Roman" w:hAnsi="Times New Roman" w:cs="Times New Roman"/>
          <w:bCs/>
          <w:sz w:val="26"/>
          <w:szCs w:val="26"/>
        </w:rPr>
        <w:t xml:space="preserve">        </w:t>
      </w:r>
    </w:p>
    <w:p w:rsidR="00CB1502" w:rsidRPr="00343E0D" w:rsidRDefault="00343E0D" w:rsidP="00DB76AA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343E0D">
        <w:rPr>
          <w:rFonts w:ascii="Times New Roman" w:hAnsi="Times New Roman" w:cs="Times New Roman"/>
          <w:bCs/>
          <w:sz w:val="26"/>
          <w:szCs w:val="26"/>
        </w:rPr>
        <w:t>ЧАМЗИНСКОГО МУНИЦИПАЛЬНОГО РАЙОНА</w:t>
      </w:r>
    </w:p>
    <w:p w:rsidR="00CB1502" w:rsidRPr="00343E0D" w:rsidRDefault="00343E0D" w:rsidP="00DB76AA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343E0D">
        <w:rPr>
          <w:rFonts w:ascii="Times New Roman" w:hAnsi="Times New Roman" w:cs="Times New Roman"/>
          <w:bCs/>
          <w:sz w:val="26"/>
          <w:szCs w:val="26"/>
        </w:rPr>
        <w:t>РЕСПУБЛИКИ МОРДОВИЯ</w:t>
      </w:r>
    </w:p>
    <w:p w:rsidR="00CB1502" w:rsidRPr="003D13EA" w:rsidRDefault="00CB1502" w:rsidP="00DB76AA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CB1502" w:rsidRPr="003D13EA" w:rsidRDefault="00CB1502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D13EA">
        <w:rPr>
          <w:rFonts w:ascii="Times New Roman" w:hAnsi="Times New Roman" w:cs="Times New Roman"/>
          <w:b/>
          <w:bCs/>
          <w:sz w:val="26"/>
          <w:szCs w:val="26"/>
        </w:rPr>
        <w:t>ПОСТАНОВЛЕНИЕ</w:t>
      </w:r>
    </w:p>
    <w:p w:rsidR="00CB1502" w:rsidRPr="003D13EA" w:rsidRDefault="00CB1502" w:rsidP="003D13EA">
      <w:pPr>
        <w:spacing w:after="0" w:line="240" w:lineRule="auto"/>
        <w:rPr>
          <w:sz w:val="26"/>
          <w:szCs w:val="26"/>
        </w:rPr>
      </w:pPr>
    </w:p>
    <w:p w:rsidR="00CB1502" w:rsidRPr="003D13EA" w:rsidRDefault="00B575E6" w:rsidP="00EA14D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D31C41">
        <w:rPr>
          <w:rFonts w:ascii="Times New Roman" w:hAnsi="Times New Roman" w:cs="Times New Roman"/>
          <w:sz w:val="26"/>
          <w:szCs w:val="26"/>
        </w:rPr>
        <w:t>03.09</w:t>
      </w:r>
      <w:r w:rsidR="00352D68">
        <w:rPr>
          <w:rFonts w:ascii="Times New Roman" w:hAnsi="Times New Roman" w:cs="Times New Roman"/>
          <w:sz w:val="26"/>
          <w:szCs w:val="26"/>
        </w:rPr>
        <w:t>.</w:t>
      </w:r>
      <w:r w:rsidR="00CB1502" w:rsidRPr="003D13EA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>21</w:t>
      </w:r>
      <w:r w:rsidR="00CB1502" w:rsidRPr="003D13EA">
        <w:rPr>
          <w:rFonts w:ascii="Times New Roman" w:hAnsi="Times New Roman" w:cs="Times New Roman"/>
          <w:sz w:val="26"/>
          <w:szCs w:val="26"/>
        </w:rPr>
        <w:t xml:space="preserve"> год                                                                                                              №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D31C41">
        <w:rPr>
          <w:rFonts w:ascii="Times New Roman" w:hAnsi="Times New Roman" w:cs="Times New Roman"/>
          <w:sz w:val="26"/>
          <w:szCs w:val="26"/>
        </w:rPr>
        <w:t>60</w:t>
      </w:r>
    </w:p>
    <w:p w:rsidR="00CB1502" w:rsidRPr="003D13EA" w:rsidRDefault="00CB1502" w:rsidP="00DB76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B1502" w:rsidRPr="003D13EA" w:rsidRDefault="00CB1502" w:rsidP="00DB76A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D13EA">
        <w:rPr>
          <w:rFonts w:ascii="Times New Roman" w:hAnsi="Times New Roman" w:cs="Times New Roman"/>
          <w:sz w:val="26"/>
          <w:szCs w:val="26"/>
        </w:rPr>
        <w:t xml:space="preserve">с. </w:t>
      </w:r>
      <w:r>
        <w:rPr>
          <w:rFonts w:ascii="Times New Roman" w:hAnsi="Times New Roman" w:cs="Times New Roman"/>
          <w:sz w:val="26"/>
          <w:szCs w:val="26"/>
        </w:rPr>
        <w:t>Медаево</w:t>
      </w:r>
    </w:p>
    <w:p w:rsidR="00CB1502" w:rsidRPr="003D13EA" w:rsidRDefault="00CB1502" w:rsidP="00DB76A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B1502" w:rsidRPr="003D13EA" w:rsidRDefault="00CB1502" w:rsidP="00DB76A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B1502" w:rsidRPr="003D13EA" w:rsidRDefault="00CB1502" w:rsidP="00DB76A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B1502" w:rsidRPr="0060424C" w:rsidRDefault="00CB1502" w:rsidP="0060424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0424C">
        <w:rPr>
          <w:rFonts w:ascii="Times New Roman" w:hAnsi="Times New Roman" w:cs="Times New Roman"/>
          <w:b/>
          <w:sz w:val="32"/>
          <w:szCs w:val="32"/>
        </w:rPr>
        <w:t>О внесении изменений в Муниципальную Программу «Благоустройство территории Медаевского</w:t>
      </w:r>
      <w:r w:rsidR="0060424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0424C">
        <w:rPr>
          <w:rFonts w:ascii="Times New Roman" w:hAnsi="Times New Roman" w:cs="Times New Roman"/>
          <w:b/>
          <w:sz w:val="32"/>
          <w:szCs w:val="32"/>
        </w:rPr>
        <w:t>сельского поселения Чамзинского муниципального</w:t>
      </w:r>
      <w:r w:rsidR="0060424C" w:rsidRPr="0060424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0424C">
        <w:rPr>
          <w:rFonts w:ascii="Times New Roman" w:hAnsi="Times New Roman" w:cs="Times New Roman"/>
          <w:b/>
          <w:sz w:val="32"/>
          <w:szCs w:val="32"/>
        </w:rPr>
        <w:t>района Республики Мордовия на 2019-2022 годы»,</w:t>
      </w:r>
      <w:r w:rsidR="0060424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0424C">
        <w:rPr>
          <w:rFonts w:ascii="Times New Roman" w:hAnsi="Times New Roman" w:cs="Times New Roman"/>
          <w:b/>
          <w:sz w:val="32"/>
          <w:szCs w:val="32"/>
        </w:rPr>
        <w:t xml:space="preserve">утверждённую постановлением администрации </w:t>
      </w:r>
    </w:p>
    <w:p w:rsidR="00CB1502" w:rsidRPr="0060424C" w:rsidRDefault="00CB1502" w:rsidP="0060424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0424C">
        <w:rPr>
          <w:rFonts w:ascii="Times New Roman" w:hAnsi="Times New Roman" w:cs="Times New Roman"/>
          <w:b/>
          <w:sz w:val="32"/>
          <w:szCs w:val="32"/>
        </w:rPr>
        <w:t>Медаевского сельского поселения Чамзинского муниципального</w:t>
      </w:r>
      <w:r w:rsidR="0060424C" w:rsidRPr="0060424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0424C">
        <w:rPr>
          <w:rFonts w:ascii="Times New Roman" w:hAnsi="Times New Roman" w:cs="Times New Roman"/>
          <w:b/>
          <w:sz w:val="32"/>
          <w:szCs w:val="32"/>
        </w:rPr>
        <w:t>района Республики Мордовия от 07.10.2019 г. №</w:t>
      </w:r>
      <w:r w:rsidR="00A675C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0424C">
        <w:rPr>
          <w:rFonts w:ascii="Times New Roman" w:hAnsi="Times New Roman" w:cs="Times New Roman"/>
          <w:b/>
          <w:sz w:val="32"/>
          <w:szCs w:val="32"/>
        </w:rPr>
        <w:t>59</w:t>
      </w:r>
      <w:r w:rsidR="0060424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0424C" w:rsidRPr="0060424C">
        <w:rPr>
          <w:rFonts w:ascii="Times New Roman" w:hAnsi="Times New Roman" w:cs="Times New Roman"/>
          <w:b/>
          <w:sz w:val="32"/>
          <w:szCs w:val="32"/>
        </w:rPr>
        <w:t>( с изменениями от 30.09.2020 года №</w:t>
      </w:r>
      <w:r w:rsidR="00FE281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0424C" w:rsidRPr="0060424C">
        <w:rPr>
          <w:rFonts w:ascii="Times New Roman" w:hAnsi="Times New Roman" w:cs="Times New Roman"/>
          <w:b/>
          <w:sz w:val="32"/>
          <w:szCs w:val="32"/>
        </w:rPr>
        <w:t>50/1</w:t>
      </w:r>
      <w:r w:rsidR="000B1413">
        <w:rPr>
          <w:rFonts w:ascii="Times New Roman" w:hAnsi="Times New Roman" w:cs="Times New Roman"/>
          <w:b/>
          <w:sz w:val="32"/>
          <w:szCs w:val="32"/>
        </w:rPr>
        <w:t>, от 10.03.2021г. № 9</w:t>
      </w:r>
      <w:r w:rsidR="0060424C" w:rsidRPr="0060424C">
        <w:rPr>
          <w:rFonts w:ascii="Times New Roman" w:hAnsi="Times New Roman" w:cs="Times New Roman"/>
          <w:b/>
          <w:sz w:val="32"/>
          <w:szCs w:val="32"/>
        </w:rPr>
        <w:t>)</w:t>
      </w:r>
      <w:r w:rsidRPr="0060424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B1502" w:rsidRPr="0060424C" w:rsidRDefault="00CB1502" w:rsidP="00DB76AA">
      <w:pPr>
        <w:spacing w:after="0" w:line="240" w:lineRule="auto"/>
        <w:ind w:hanging="348"/>
        <w:rPr>
          <w:rFonts w:ascii="Times New Roman" w:hAnsi="Times New Roman" w:cs="Times New Roman"/>
          <w:b/>
          <w:sz w:val="32"/>
          <w:szCs w:val="32"/>
        </w:rPr>
      </w:pPr>
    </w:p>
    <w:p w:rsidR="00CB1502" w:rsidRPr="003D13EA" w:rsidRDefault="00CB1502" w:rsidP="005A4150">
      <w:pPr>
        <w:pStyle w:val="a3"/>
        <w:ind w:firstLine="360"/>
        <w:jc w:val="both"/>
        <w:rPr>
          <w:rFonts w:ascii="Times New Roman" w:hAnsi="Times New Roman"/>
          <w:sz w:val="26"/>
          <w:szCs w:val="26"/>
        </w:rPr>
      </w:pPr>
      <w:r w:rsidRPr="003D13EA">
        <w:rPr>
          <w:rFonts w:ascii="Times New Roman" w:hAnsi="Times New Roman"/>
          <w:sz w:val="26"/>
          <w:szCs w:val="26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</w:t>
      </w:r>
      <w:r>
        <w:rPr>
          <w:rFonts w:ascii="Times New Roman" w:hAnsi="Times New Roman"/>
          <w:sz w:val="26"/>
          <w:szCs w:val="26"/>
        </w:rPr>
        <w:t>Медаевского</w:t>
      </w:r>
      <w:r w:rsidRPr="003D13EA">
        <w:rPr>
          <w:rFonts w:ascii="Times New Roman" w:hAnsi="Times New Roman"/>
          <w:sz w:val="26"/>
          <w:szCs w:val="26"/>
        </w:rPr>
        <w:t xml:space="preserve"> сельского поселения Чамзинского муниципального района </w:t>
      </w:r>
      <w:r w:rsidRPr="00D51B58">
        <w:rPr>
          <w:rFonts w:ascii="Times New Roman" w:hAnsi="Times New Roman"/>
          <w:sz w:val="26"/>
          <w:szCs w:val="26"/>
        </w:rPr>
        <w:t>№ 54  от 27.12.2012</w:t>
      </w:r>
      <w:r w:rsidRPr="005B4BD5">
        <w:rPr>
          <w:rFonts w:ascii="Times New Roman" w:hAnsi="Times New Roman"/>
          <w:sz w:val="26"/>
          <w:szCs w:val="26"/>
        </w:rPr>
        <w:t xml:space="preserve">  года</w:t>
      </w:r>
      <w:r w:rsidRPr="003D13EA">
        <w:rPr>
          <w:rFonts w:ascii="Times New Roman" w:hAnsi="Times New Roman"/>
          <w:sz w:val="26"/>
          <w:szCs w:val="26"/>
        </w:rPr>
        <w:t xml:space="preserve"> «Об утверждении «Правил благоустройства территории </w:t>
      </w:r>
      <w:r>
        <w:rPr>
          <w:rFonts w:ascii="Times New Roman" w:hAnsi="Times New Roman"/>
          <w:sz w:val="26"/>
          <w:szCs w:val="26"/>
        </w:rPr>
        <w:t>Медаевского</w:t>
      </w:r>
      <w:r w:rsidRPr="003D13EA">
        <w:rPr>
          <w:rFonts w:ascii="Times New Roman" w:hAnsi="Times New Roman"/>
          <w:sz w:val="26"/>
          <w:szCs w:val="26"/>
        </w:rPr>
        <w:t xml:space="preserve"> сельского поселения Чамзинского муниципального района», администрация </w:t>
      </w:r>
      <w:r>
        <w:rPr>
          <w:rFonts w:ascii="Times New Roman" w:hAnsi="Times New Roman"/>
          <w:sz w:val="26"/>
          <w:szCs w:val="26"/>
        </w:rPr>
        <w:t>Медаевского</w:t>
      </w:r>
      <w:r w:rsidRPr="003D13EA">
        <w:rPr>
          <w:rFonts w:ascii="Times New Roman" w:hAnsi="Times New Roman"/>
          <w:sz w:val="26"/>
          <w:szCs w:val="26"/>
        </w:rPr>
        <w:t xml:space="preserve"> сельского поселения Чамзинского муниципального района</w:t>
      </w:r>
      <w:r w:rsidRPr="0076562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Республики Мордовия</w:t>
      </w:r>
    </w:p>
    <w:p w:rsidR="00CB1502" w:rsidRPr="003D13EA" w:rsidRDefault="00CB1502" w:rsidP="00DB76AA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:rsidR="00CB1502" w:rsidRPr="003D13EA" w:rsidRDefault="00CB1502" w:rsidP="005A415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D13EA"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CB1502" w:rsidRPr="003D13EA" w:rsidRDefault="00CB1502" w:rsidP="00DB76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B1502" w:rsidRDefault="00CB1502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D13EA">
        <w:rPr>
          <w:rFonts w:ascii="Times New Roman" w:hAnsi="Times New Roman" w:cs="Times New Roman"/>
          <w:sz w:val="26"/>
          <w:szCs w:val="26"/>
        </w:rPr>
        <w:t xml:space="preserve">1. </w:t>
      </w:r>
      <w:r>
        <w:rPr>
          <w:rFonts w:ascii="Times New Roman" w:hAnsi="Times New Roman" w:cs="Times New Roman"/>
          <w:sz w:val="26"/>
          <w:szCs w:val="26"/>
        </w:rPr>
        <w:t xml:space="preserve">Продлить срок действия </w:t>
      </w:r>
      <w:r w:rsidRPr="003D13EA">
        <w:rPr>
          <w:rFonts w:ascii="Times New Roman" w:hAnsi="Times New Roman" w:cs="Times New Roman"/>
          <w:sz w:val="26"/>
          <w:szCs w:val="26"/>
        </w:rPr>
        <w:t>Муниципальн</w:t>
      </w:r>
      <w:r>
        <w:rPr>
          <w:rFonts w:ascii="Times New Roman" w:hAnsi="Times New Roman" w:cs="Times New Roman"/>
          <w:sz w:val="26"/>
          <w:szCs w:val="26"/>
        </w:rPr>
        <w:t>ой</w:t>
      </w:r>
      <w:r w:rsidRPr="003D13EA">
        <w:rPr>
          <w:rFonts w:ascii="Times New Roman" w:hAnsi="Times New Roman" w:cs="Times New Roman"/>
          <w:sz w:val="26"/>
          <w:szCs w:val="26"/>
        </w:rPr>
        <w:t xml:space="preserve"> Программ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3D13EA">
        <w:rPr>
          <w:rFonts w:ascii="Times New Roman" w:hAnsi="Times New Roman" w:cs="Times New Roman"/>
          <w:sz w:val="26"/>
          <w:szCs w:val="26"/>
        </w:rPr>
        <w:t xml:space="preserve"> «Благоустройство территории </w:t>
      </w:r>
      <w:r>
        <w:rPr>
          <w:rFonts w:ascii="Times New Roman" w:hAnsi="Times New Roman" w:cs="Times New Roman"/>
          <w:sz w:val="26"/>
          <w:szCs w:val="26"/>
        </w:rPr>
        <w:t>Медаевского</w:t>
      </w:r>
      <w:r w:rsidRPr="003D13EA">
        <w:rPr>
          <w:rFonts w:ascii="Times New Roman" w:hAnsi="Times New Roman" w:cs="Times New Roman"/>
          <w:sz w:val="26"/>
          <w:szCs w:val="26"/>
        </w:rPr>
        <w:t xml:space="preserve"> сельского поселения Чамзинского муниципального района</w:t>
      </w:r>
      <w:r w:rsidRPr="0076562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Республики Мордовия</w:t>
      </w:r>
      <w:r w:rsidRPr="003D13EA">
        <w:rPr>
          <w:rFonts w:ascii="Times New Roman" w:hAnsi="Times New Roman" w:cs="Times New Roman"/>
          <w:sz w:val="26"/>
          <w:szCs w:val="26"/>
        </w:rPr>
        <w:t xml:space="preserve"> на 2019-202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3D13EA">
        <w:rPr>
          <w:rFonts w:ascii="Times New Roman" w:hAnsi="Times New Roman" w:cs="Times New Roman"/>
          <w:sz w:val="26"/>
          <w:szCs w:val="26"/>
        </w:rPr>
        <w:t xml:space="preserve"> годы»</w:t>
      </w:r>
      <w:r>
        <w:rPr>
          <w:rFonts w:ascii="Times New Roman" w:hAnsi="Times New Roman" w:cs="Times New Roman"/>
          <w:sz w:val="26"/>
          <w:szCs w:val="26"/>
        </w:rPr>
        <w:t xml:space="preserve"> до 2025 года.</w:t>
      </w:r>
    </w:p>
    <w:p w:rsidR="00CB1502" w:rsidRPr="003D13EA" w:rsidRDefault="00CB1502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Изложить Муниципальную программу </w:t>
      </w:r>
      <w:r w:rsidRPr="003D13EA">
        <w:rPr>
          <w:rFonts w:ascii="Times New Roman" w:hAnsi="Times New Roman" w:cs="Times New Roman"/>
          <w:sz w:val="26"/>
          <w:szCs w:val="26"/>
        </w:rPr>
        <w:t xml:space="preserve">«Благоустройство территории </w:t>
      </w:r>
      <w:r>
        <w:rPr>
          <w:rFonts w:ascii="Times New Roman" w:hAnsi="Times New Roman" w:cs="Times New Roman"/>
          <w:sz w:val="26"/>
          <w:szCs w:val="26"/>
        </w:rPr>
        <w:t>Медаевского</w:t>
      </w:r>
      <w:r w:rsidRPr="003D13EA">
        <w:rPr>
          <w:rFonts w:ascii="Times New Roman" w:hAnsi="Times New Roman" w:cs="Times New Roman"/>
          <w:sz w:val="26"/>
          <w:szCs w:val="26"/>
        </w:rPr>
        <w:t xml:space="preserve"> сельского поселения Чамзинского муниципального района</w:t>
      </w:r>
      <w:r w:rsidRPr="0076562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Республики Мордовия</w:t>
      </w:r>
      <w:r w:rsidRPr="003D13EA">
        <w:rPr>
          <w:rFonts w:ascii="Times New Roman" w:hAnsi="Times New Roman" w:cs="Times New Roman"/>
          <w:sz w:val="26"/>
          <w:szCs w:val="26"/>
        </w:rPr>
        <w:t xml:space="preserve"> на 2019-202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3D13EA">
        <w:rPr>
          <w:rFonts w:ascii="Times New Roman" w:hAnsi="Times New Roman" w:cs="Times New Roman"/>
          <w:sz w:val="26"/>
          <w:szCs w:val="26"/>
        </w:rPr>
        <w:t xml:space="preserve"> годы»</w:t>
      </w:r>
      <w:r w:rsidR="003E199C">
        <w:rPr>
          <w:rFonts w:ascii="Times New Roman" w:hAnsi="Times New Roman" w:cs="Times New Roman"/>
          <w:sz w:val="26"/>
          <w:szCs w:val="26"/>
        </w:rPr>
        <w:t xml:space="preserve"> в новой редакции ( прилагается).</w:t>
      </w:r>
    </w:p>
    <w:p w:rsidR="00CB1502" w:rsidRPr="003D13EA" w:rsidRDefault="00CB1502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Pr="003D13EA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Настоящее п</w:t>
      </w:r>
      <w:r w:rsidRPr="003D13EA">
        <w:rPr>
          <w:rFonts w:ascii="Times New Roman" w:hAnsi="Times New Roman" w:cs="Times New Roman"/>
          <w:sz w:val="26"/>
          <w:szCs w:val="26"/>
        </w:rPr>
        <w:t>остановление подлежи</w:t>
      </w:r>
      <w:r>
        <w:rPr>
          <w:rFonts w:ascii="Times New Roman" w:hAnsi="Times New Roman" w:cs="Times New Roman"/>
          <w:sz w:val="26"/>
          <w:szCs w:val="26"/>
        </w:rPr>
        <w:t>т официальному опубликованию в И</w:t>
      </w:r>
      <w:r w:rsidRPr="003D13EA">
        <w:rPr>
          <w:rFonts w:ascii="Times New Roman" w:hAnsi="Times New Roman" w:cs="Times New Roman"/>
          <w:sz w:val="26"/>
          <w:szCs w:val="26"/>
        </w:rPr>
        <w:t>нформационном бюллетене</w:t>
      </w:r>
      <w:r w:rsidR="000B1413">
        <w:rPr>
          <w:rFonts w:ascii="Times New Roman" w:hAnsi="Times New Roman" w:cs="Times New Roman"/>
          <w:sz w:val="26"/>
          <w:szCs w:val="26"/>
        </w:rPr>
        <w:t xml:space="preserve"> « Вести» </w:t>
      </w:r>
      <w:r w:rsidRPr="003D13E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Медаевского</w:t>
      </w:r>
      <w:r w:rsidRPr="003D13EA">
        <w:rPr>
          <w:rFonts w:ascii="Times New Roman" w:hAnsi="Times New Roman" w:cs="Times New Roman"/>
          <w:sz w:val="26"/>
          <w:szCs w:val="26"/>
        </w:rPr>
        <w:t xml:space="preserve"> сельского поселения Чамзинского муниципального района</w:t>
      </w:r>
      <w:r>
        <w:rPr>
          <w:rFonts w:ascii="Times New Roman" w:hAnsi="Times New Roman" w:cs="Times New Roman"/>
          <w:sz w:val="26"/>
          <w:szCs w:val="26"/>
        </w:rPr>
        <w:t xml:space="preserve"> Республики Мордовия</w:t>
      </w:r>
      <w:r w:rsidRPr="003D13EA">
        <w:rPr>
          <w:rFonts w:ascii="Times New Roman" w:hAnsi="Times New Roman" w:cs="Times New Roman"/>
          <w:sz w:val="26"/>
          <w:szCs w:val="26"/>
        </w:rPr>
        <w:t>.</w:t>
      </w:r>
    </w:p>
    <w:p w:rsidR="00CB1502" w:rsidRPr="003D13EA" w:rsidRDefault="00CB1502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CB1502" w:rsidRPr="003D13EA" w:rsidRDefault="00CB1502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CB1502" w:rsidRPr="003D13EA" w:rsidRDefault="00CB1502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CB1502" w:rsidRPr="003D13EA" w:rsidRDefault="00CB1502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CB1502" w:rsidRPr="00EA14D6" w:rsidRDefault="00CB1502" w:rsidP="00596899">
      <w:pPr>
        <w:pStyle w:val="a3"/>
        <w:rPr>
          <w:rFonts w:ascii="Times New Roman" w:hAnsi="Times New Roman"/>
          <w:sz w:val="28"/>
          <w:szCs w:val="28"/>
        </w:rPr>
      </w:pPr>
      <w:r w:rsidRPr="00EA14D6">
        <w:rPr>
          <w:rFonts w:ascii="Times New Roman" w:hAnsi="Times New Roman"/>
          <w:sz w:val="28"/>
          <w:szCs w:val="28"/>
        </w:rPr>
        <w:t>И.о.</w:t>
      </w:r>
      <w:r>
        <w:rPr>
          <w:rFonts w:ascii="Times New Roman" w:hAnsi="Times New Roman"/>
          <w:sz w:val="28"/>
          <w:szCs w:val="28"/>
        </w:rPr>
        <w:t xml:space="preserve"> г</w:t>
      </w:r>
      <w:r w:rsidRPr="00EA14D6">
        <w:rPr>
          <w:rFonts w:ascii="Times New Roman" w:hAnsi="Times New Roman"/>
          <w:sz w:val="28"/>
          <w:szCs w:val="28"/>
        </w:rPr>
        <w:t xml:space="preserve">лавы администрации </w:t>
      </w:r>
    </w:p>
    <w:p w:rsidR="00CB1502" w:rsidRPr="00EA14D6" w:rsidRDefault="00CB1502" w:rsidP="00524D5E">
      <w:pPr>
        <w:pStyle w:val="a3"/>
        <w:rPr>
          <w:rFonts w:ascii="Times New Roman" w:hAnsi="Times New Roman"/>
          <w:sz w:val="28"/>
          <w:szCs w:val="28"/>
        </w:rPr>
      </w:pPr>
      <w:r w:rsidRPr="00EA14D6">
        <w:rPr>
          <w:rFonts w:ascii="Times New Roman" w:hAnsi="Times New Roman"/>
          <w:sz w:val="28"/>
          <w:szCs w:val="28"/>
        </w:rPr>
        <w:t xml:space="preserve">Медаевского сельского поселения </w:t>
      </w:r>
      <w:r w:rsidRPr="00EA14D6">
        <w:rPr>
          <w:rFonts w:ascii="Times New Roman" w:hAnsi="Times New Roman"/>
          <w:sz w:val="28"/>
          <w:szCs w:val="28"/>
        </w:rPr>
        <w:tab/>
        <w:t xml:space="preserve">                                              Е.Н.Голубева</w:t>
      </w:r>
    </w:p>
    <w:p w:rsidR="00CB1502" w:rsidRDefault="00CB1502" w:rsidP="00596899">
      <w:pPr>
        <w:pStyle w:val="a3"/>
        <w:rPr>
          <w:rFonts w:ascii="Times New Roman" w:hAnsi="Times New Roman"/>
          <w:b/>
          <w:bCs/>
          <w:sz w:val="28"/>
          <w:szCs w:val="28"/>
        </w:rPr>
      </w:pPr>
    </w:p>
    <w:p w:rsidR="00CB1502" w:rsidRDefault="00CB1502" w:rsidP="00596899">
      <w:pPr>
        <w:pStyle w:val="a3"/>
        <w:rPr>
          <w:rFonts w:ascii="Times New Roman" w:hAnsi="Times New Roman"/>
          <w:b/>
          <w:bCs/>
          <w:sz w:val="28"/>
          <w:szCs w:val="28"/>
        </w:rPr>
      </w:pPr>
    </w:p>
    <w:p w:rsidR="003E199C" w:rsidRDefault="003E199C" w:rsidP="00596899">
      <w:pPr>
        <w:pStyle w:val="a3"/>
        <w:rPr>
          <w:rFonts w:ascii="Times New Roman" w:hAnsi="Times New Roman"/>
          <w:b/>
          <w:bCs/>
          <w:sz w:val="28"/>
          <w:szCs w:val="28"/>
        </w:rPr>
      </w:pPr>
    </w:p>
    <w:p w:rsidR="000B1413" w:rsidRPr="005C1466" w:rsidRDefault="000B1413" w:rsidP="000B1413">
      <w:pPr>
        <w:pStyle w:val="Standard"/>
        <w:jc w:val="right"/>
        <w:rPr>
          <w:rStyle w:val="FontStyle55"/>
          <w:b w:val="0"/>
        </w:rPr>
      </w:pPr>
      <w:r w:rsidRPr="00CE091D">
        <w:rPr>
          <w:rStyle w:val="FontStyle55"/>
          <w:b w:val="0"/>
          <w:sz w:val="28"/>
          <w:szCs w:val="28"/>
        </w:rPr>
        <w:lastRenderedPageBreak/>
        <w:t xml:space="preserve">                     </w:t>
      </w:r>
      <w:r w:rsidRPr="005C1466">
        <w:rPr>
          <w:rStyle w:val="FontStyle55"/>
          <w:b w:val="0"/>
        </w:rPr>
        <w:t>Приложение</w:t>
      </w:r>
    </w:p>
    <w:p w:rsidR="000B1413" w:rsidRPr="00330585" w:rsidRDefault="000B1413" w:rsidP="000B1413">
      <w:pPr>
        <w:pStyle w:val="Style11"/>
        <w:spacing w:line="240" w:lineRule="auto"/>
        <w:jc w:val="right"/>
        <w:rPr>
          <w:rStyle w:val="FontStyle55"/>
          <w:b w:val="0"/>
        </w:rPr>
      </w:pPr>
      <w:r w:rsidRPr="005C1466">
        <w:rPr>
          <w:rStyle w:val="FontStyle55"/>
          <w:b w:val="0"/>
          <w:sz w:val="28"/>
          <w:szCs w:val="28"/>
        </w:rPr>
        <w:tab/>
      </w:r>
      <w:r w:rsidRPr="005C1466">
        <w:rPr>
          <w:rStyle w:val="FontStyle55"/>
          <w:b w:val="0"/>
          <w:sz w:val="28"/>
          <w:szCs w:val="28"/>
        </w:rPr>
        <w:tab/>
      </w:r>
      <w:r w:rsidRPr="005C1466">
        <w:rPr>
          <w:rStyle w:val="FontStyle55"/>
          <w:b w:val="0"/>
          <w:sz w:val="28"/>
          <w:szCs w:val="28"/>
        </w:rPr>
        <w:tab/>
      </w:r>
      <w:r w:rsidRPr="005C1466">
        <w:rPr>
          <w:rStyle w:val="FontStyle55"/>
          <w:b w:val="0"/>
          <w:sz w:val="28"/>
          <w:szCs w:val="28"/>
        </w:rPr>
        <w:tab/>
      </w:r>
      <w:r w:rsidRPr="005C1466">
        <w:rPr>
          <w:rStyle w:val="FontStyle55"/>
          <w:b w:val="0"/>
          <w:sz w:val="28"/>
          <w:szCs w:val="28"/>
        </w:rPr>
        <w:tab/>
      </w:r>
      <w:r w:rsidRPr="005C1466">
        <w:rPr>
          <w:rStyle w:val="FontStyle55"/>
          <w:b w:val="0"/>
          <w:sz w:val="28"/>
          <w:szCs w:val="28"/>
        </w:rPr>
        <w:tab/>
      </w:r>
      <w:r w:rsidRPr="005C1466">
        <w:rPr>
          <w:rStyle w:val="FontStyle55"/>
          <w:b w:val="0"/>
          <w:sz w:val="28"/>
          <w:szCs w:val="28"/>
        </w:rPr>
        <w:tab/>
      </w:r>
      <w:r w:rsidRPr="005C1466">
        <w:rPr>
          <w:rStyle w:val="FontStyle55"/>
          <w:b w:val="0"/>
        </w:rPr>
        <w:t xml:space="preserve">к </w:t>
      </w:r>
      <w:r w:rsidRPr="00330585">
        <w:rPr>
          <w:rStyle w:val="FontStyle55"/>
          <w:b w:val="0"/>
        </w:rPr>
        <w:t>постановлению администрации</w:t>
      </w:r>
    </w:p>
    <w:p w:rsidR="000B1413" w:rsidRPr="00330585" w:rsidRDefault="000B1413" w:rsidP="000B1413">
      <w:pPr>
        <w:pStyle w:val="Style11"/>
        <w:spacing w:line="240" w:lineRule="auto"/>
        <w:jc w:val="right"/>
        <w:rPr>
          <w:rStyle w:val="FontStyle55"/>
          <w:b w:val="0"/>
        </w:rPr>
      </w:pPr>
      <w:r w:rsidRPr="00330585">
        <w:rPr>
          <w:rStyle w:val="FontStyle55"/>
          <w:b w:val="0"/>
        </w:rPr>
        <w:tab/>
      </w:r>
      <w:r w:rsidRPr="00330585">
        <w:rPr>
          <w:rStyle w:val="FontStyle55"/>
          <w:b w:val="0"/>
        </w:rPr>
        <w:tab/>
      </w:r>
      <w:r w:rsidRPr="00330585">
        <w:rPr>
          <w:rStyle w:val="FontStyle55"/>
          <w:b w:val="0"/>
        </w:rPr>
        <w:tab/>
      </w:r>
      <w:r w:rsidRPr="00330585">
        <w:rPr>
          <w:rStyle w:val="FontStyle55"/>
          <w:b w:val="0"/>
        </w:rPr>
        <w:tab/>
      </w:r>
      <w:r w:rsidRPr="00330585">
        <w:rPr>
          <w:rStyle w:val="FontStyle55"/>
          <w:b w:val="0"/>
        </w:rPr>
        <w:tab/>
      </w:r>
      <w:r w:rsidRPr="00330585">
        <w:rPr>
          <w:rStyle w:val="FontStyle55"/>
          <w:b w:val="0"/>
        </w:rPr>
        <w:tab/>
      </w:r>
      <w:r w:rsidRPr="00330585">
        <w:rPr>
          <w:rStyle w:val="FontStyle55"/>
          <w:b w:val="0"/>
        </w:rPr>
        <w:tab/>
        <w:t>Медаевского сельского поселения</w:t>
      </w:r>
    </w:p>
    <w:p w:rsidR="000B1413" w:rsidRDefault="000B1413" w:rsidP="000B1413">
      <w:pPr>
        <w:pStyle w:val="Style11"/>
        <w:spacing w:line="240" w:lineRule="auto"/>
        <w:jc w:val="right"/>
        <w:rPr>
          <w:rStyle w:val="FontStyle55"/>
          <w:b w:val="0"/>
        </w:rPr>
      </w:pPr>
      <w:r w:rsidRPr="00330585">
        <w:rPr>
          <w:rStyle w:val="FontStyle55"/>
          <w:b w:val="0"/>
        </w:rPr>
        <w:tab/>
      </w:r>
      <w:r w:rsidRPr="00330585">
        <w:rPr>
          <w:rStyle w:val="FontStyle55"/>
          <w:b w:val="0"/>
        </w:rPr>
        <w:tab/>
      </w:r>
      <w:r w:rsidRPr="00330585">
        <w:rPr>
          <w:rStyle w:val="FontStyle55"/>
          <w:b w:val="0"/>
        </w:rPr>
        <w:tab/>
      </w:r>
      <w:r w:rsidRPr="00330585">
        <w:rPr>
          <w:rStyle w:val="FontStyle55"/>
          <w:b w:val="0"/>
        </w:rPr>
        <w:tab/>
      </w:r>
      <w:r w:rsidRPr="00330585">
        <w:rPr>
          <w:rStyle w:val="FontStyle55"/>
          <w:b w:val="0"/>
        </w:rPr>
        <w:tab/>
      </w:r>
      <w:r w:rsidRPr="00330585">
        <w:rPr>
          <w:rStyle w:val="FontStyle55"/>
          <w:b w:val="0"/>
        </w:rPr>
        <w:tab/>
      </w:r>
      <w:r w:rsidRPr="00330585">
        <w:rPr>
          <w:rStyle w:val="FontStyle55"/>
          <w:b w:val="0"/>
        </w:rPr>
        <w:tab/>
      </w:r>
      <w:r w:rsidRPr="00330585">
        <w:rPr>
          <w:rStyle w:val="FontStyle55"/>
          <w:b w:val="0"/>
        </w:rPr>
        <w:tab/>
        <w:t>от 0</w:t>
      </w:r>
      <w:r>
        <w:rPr>
          <w:rStyle w:val="FontStyle55"/>
          <w:b w:val="0"/>
        </w:rPr>
        <w:t>7</w:t>
      </w:r>
      <w:r w:rsidRPr="00330585">
        <w:rPr>
          <w:rStyle w:val="FontStyle55"/>
          <w:b w:val="0"/>
        </w:rPr>
        <w:t>.10.201</w:t>
      </w:r>
      <w:r>
        <w:rPr>
          <w:rStyle w:val="FontStyle55"/>
          <w:b w:val="0"/>
        </w:rPr>
        <w:t>9</w:t>
      </w:r>
      <w:r w:rsidRPr="00330585">
        <w:rPr>
          <w:rStyle w:val="FontStyle55"/>
          <w:b w:val="0"/>
        </w:rPr>
        <w:t xml:space="preserve">года № </w:t>
      </w:r>
      <w:r>
        <w:rPr>
          <w:rStyle w:val="FontStyle55"/>
          <w:b w:val="0"/>
        </w:rPr>
        <w:t>59</w:t>
      </w:r>
    </w:p>
    <w:p w:rsidR="000B1413" w:rsidRDefault="000B1413" w:rsidP="000B1413">
      <w:pPr>
        <w:pStyle w:val="Style11"/>
        <w:spacing w:line="240" w:lineRule="auto"/>
        <w:jc w:val="right"/>
        <w:rPr>
          <w:rFonts w:ascii="Times New Roman" w:hAnsi="Times New Roman"/>
        </w:rPr>
      </w:pPr>
      <w:r w:rsidRPr="00330585">
        <w:rPr>
          <w:rFonts w:ascii="Times New Roman" w:hAnsi="Times New Roman"/>
          <w:sz w:val="26"/>
          <w:szCs w:val="26"/>
        </w:rPr>
        <w:t>(</w:t>
      </w:r>
      <w:r w:rsidRPr="00330585">
        <w:rPr>
          <w:rFonts w:ascii="Times New Roman" w:hAnsi="Times New Roman"/>
        </w:rPr>
        <w:t xml:space="preserve">с изм. от </w:t>
      </w:r>
      <w:r>
        <w:rPr>
          <w:rFonts w:ascii="Times New Roman" w:hAnsi="Times New Roman"/>
        </w:rPr>
        <w:t>30.09.</w:t>
      </w:r>
      <w:r w:rsidR="000C1CBA">
        <w:rPr>
          <w:rFonts w:ascii="Times New Roman" w:hAnsi="Times New Roman"/>
        </w:rPr>
        <w:t>2020г. № 50/1</w:t>
      </w:r>
      <w:r w:rsidRPr="00330585">
        <w:rPr>
          <w:rFonts w:ascii="Times New Roman" w:hAnsi="Times New Roman"/>
        </w:rPr>
        <w:t xml:space="preserve">, </w:t>
      </w:r>
    </w:p>
    <w:p w:rsidR="000B1413" w:rsidRPr="00330585" w:rsidRDefault="000B1413" w:rsidP="000B1413">
      <w:pPr>
        <w:pStyle w:val="Style11"/>
        <w:spacing w:line="240" w:lineRule="auto"/>
        <w:jc w:val="right"/>
        <w:rPr>
          <w:rFonts w:ascii="Times New Roman" w:hAnsi="Times New Roman"/>
        </w:rPr>
      </w:pPr>
      <w:r w:rsidRPr="00330585">
        <w:rPr>
          <w:rFonts w:ascii="Times New Roman" w:hAnsi="Times New Roman"/>
        </w:rPr>
        <w:t xml:space="preserve">изм. от </w:t>
      </w:r>
      <w:r w:rsidR="000C1CBA">
        <w:rPr>
          <w:rFonts w:ascii="Times New Roman" w:hAnsi="Times New Roman"/>
        </w:rPr>
        <w:t>10.03.2021г. № 9)</w:t>
      </w:r>
    </w:p>
    <w:p w:rsidR="00CB1502" w:rsidRPr="003D13EA" w:rsidRDefault="00CB1502" w:rsidP="00DB76AA">
      <w:pPr>
        <w:jc w:val="center"/>
      </w:pPr>
    </w:p>
    <w:p w:rsidR="00CB1502" w:rsidRPr="003D13EA" w:rsidRDefault="00CB1502" w:rsidP="00DB76AA">
      <w:pPr>
        <w:jc w:val="center"/>
      </w:pPr>
    </w:p>
    <w:p w:rsidR="00CB1502" w:rsidRPr="003D13EA" w:rsidRDefault="00CB1502" w:rsidP="00DB76AA">
      <w:pPr>
        <w:jc w:val="center"/>
      </w:pPr>
    </w:p>
    <w:p w:rsidR="00CB1502" w:rsidRDefault="00CB1502" w:rsidP="00765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Муниципальная Программа </w:t>
      </w:r>
    </w:p>
    <w:p w:rsidR="00CB1502" w:rsidRDefault="00CB1502" w:rsidP="00765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«Благоустройство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Медаевского сельского поселения</w:t>
      </w: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13EA">
        <w:rPr>
          <w:rFonts w:ascii="Times New Roman" w:hAnsi="Times New Roman" w:cs="Times New Roman"/>
          <w:b/>
          <w:bCs/>
          <w:sz w:val="28"/>
          <w:szCs w:val="28"/>
        </w:rPr>
        <w:t>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CB1502" w:rsidRPr="003D13EA" w:rsidRDefault="00CB1502" w:rsidP="00765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13EA">
        <w:rPr>
          <w:rFonts w:ascii="Times New Roman" w:hAnsi="Times New Roman" w:cs="Times New Roman"/>
          <w:b/>
          <w:bCs/>
          <w:sz w:val="28"/>
          <w:szCs w:val="28"/>
        </w:rPr>
        <w:t>на 2019-202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 годы»</w:t>
      </w:r>
    </w:p>
    <w:p w:rsidR="00CB1502" w:rsidRPr="003D13EA" w:rsidRDefault="00CB1502" w:rsidP="00505E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B1502" w:rsidRPr="003D13EA" w:rsidRDefault="00CB1502" w:rsidP="00DB76AA">
      <w:pPr>
        <w:jc w:val="center"/>
      </w:pPr>
    </w:p>
    <w:p w:rsidR="00CB1502" w:rsidRPr="003D13EA" w:rsidRDefault="00CB1502" w:rsidP="00DB76AA">
      <w:pPr>
        <w:jc w:val="center"/>
      </w:pPr>
    </w:p>
    <w:p w:rsidR="00CB1502" w:rsidRPr="003D13EA" w:rsidRDefault="00CB1502" w:rsidP="00DB76AA">
      <w:pPr>
        <w:jc w:val="center"/>
      </w:pPr>
    </w:p>
    <w:p w:rsidR="00CB1502" w:rsidRPr="003D13EA" w:rsidRDefault="00CB1502" w:rsidP="00DB76AA">
      <w:pPr>
        <w:jc w:val="center"/>
      </w:pPr>
    </w:p>
    <w:p w:rsidR="00CB1502" w:rsidRPr="003D13EA" w:rsidRDefault="00CB1502" w:rsidP="00DB76AA">
      <w:pPr>
        <w:jc w:val="center"/>
      </w:pPr>
    </w:p>
    <w:p w:rsidR="00CB1502" w:rsidRPr="003D13EA" w:rsidRDefault="00CB1502" w:rsidP="00DB76AA">
      <w:pPr>
        <w:jc w:val="center"/>
      </w:pPr>
    </w:p>
    <w:p w:rsidR="00CB1502" w:rsidRPr="003D13EA" w:rsidRDefault="00CB1502" w:rsidP="00DB76AA">
      <w:pPr>
        <w:jc w:val="center"/>
      </w:pPr>
    </w:p>
    <w:p w:rsidR="00CB1502" w:rsidRPr="003D13EA" w:rsidRDefault="00CB1502" w:rsidP="00DB76AA">
      <w:pPr>
        <w:jc w:val="center"/>
      </w:pPr>
    </w:p>
    <w:p w:rsidR="00CB1502" w:rsidRPr="003D13EA" w:rsidRDefault="00CB1502" w:rsidP="00DB76AA">
      <w:pPr>
        <w:jc w:val="center"/>
      </w:pPr>
    </w:p>
    <w:p w:rsidR="00CB1502" w:rsidRPr="003D13EA" w:rsidRDefault="00CB1502" w:rsidP="00DB76AA">
      <w:pPr>
        <w:jc w:val="center"/>
      </w:pPr>
    </w:p>
    <w:p w:rsidR="00CB1502" w:rsidRPr="003D13EA" w:rsidRDefault="00CB1502" w:rsidP="00DB76AA">
      <w:pPr>
        <w:jc w:val="center"/>
      </w:pPr>
    </w:p>
    <w:p w:rsidR="00CB1502" w:rsidRPr="003D13EA" w:rsidRDefault="00CB1502" w:rsidP="00DB76AA">
      <w:pPr>
        <w:jc w:val="center"/>
      </w:pPr>
    </w:p>
    <w:p w:rsidR="00CB1502" w:rsidRPr="003D13EA" w:rsidRDefault="00CB1502" w:rsidP="00DB76AA">
      <w:pPr>
        <w:jc w:val="center"/>
      </w:pPr>
    </w:p>
    <w:p w:rsidR="00CB1502" w:rsidRPr="003D13EA" w:rsidRDefault="00CB1502" w:rsidP="00DB76AA">
      <w:pPr>
        <w:jc w:val="center"/>
      </w:pPr>
    </w:p>
    <w:p w:rsidR="00CB1502" w:rsidRPr="003D13EA" w:rsidRDefault="00CB1502" w:rsidP="00DB76AA">
      <w:pPr>
        <w:jc w:val="center"/>
      </w:pPr>
    </w:p>
    <w:p w:rsidR="00CB1502" w:rsidRPr="003D13EA" w:rsidRDefault="00CB1502" w:rsidP="00DB76AA">
      <w:pPr>
        <w:jc w:val="center"/>
      </w:pPr>
    </w:p>
    <w:p w:rsidR="00CB1502" w:rsidRDefault="00CB1502" w:rsidP="00DB76AA">
      <w:pPr>
        <w:jc w:val="center"/>
      </w:pPr>
    </w:p>
    <w:p w:rsidR="000C1CBA" w:rsidRDefault="000C1CBA" w:rsidP="00DB76AA">
      <w:pPr>
        <w:jc w:val="center"/>
      </w:pPr>
    </w:p>
    <w:p w:rsidR="000C1CBA" w:rsidRPr="003D13EA" w:rsidRDefault="000C1CBA" w:rsidP="00DB76AA">
      <w:pPr>
        <w:jc w:val="center"/>
      </w:pPr>
    </w:p>
    <w:p w:rsidR="00CB1502" w:rsidRPr="003D13EA" w:rsidRDefault="00CB1502" w:rsidP="00DB76AA">
      <w:pPr>
        <w:jc w:val="center"/>
      </w:pPr>
    </w:p>
    <w:p w:rsidR="00CB1502" w:rsidRPr="003D13EA" w:rsidRDefault="00CB1502" w:rsidP="00DB76AA">
      <w:pPr>
        <w:jc w:val="center"/>
      </w:pPr>
    </w:p>
    <w:p w:rsidR="00CB1502" w:rsidRPr="003D13EA" w:rsidRDefault="00CB1502" w:rsidP="00A62A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ПАСПОРТ </w:t>
      </w:r>
    </w:p>
    <w:p w:rsidR="00CB1502" w:rsidRPr="003D13EA" w:rsidRDefault="00CB1502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Программы «Благоустройство территории </w:t>
      </w:r>
    </w:p>
    <w:p w:rsidR="00CB1502" w:rsidRPr="003D13EA" w:rsidRDefault="00CB1502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Чамзинского муниципального района</w:t>
      </w:r>
      <w:r w:rsidRPr="00765620">
        <w:rPr>
          <w:rFonts w:ascii="Times New Roman" w:hAnsi="Times New Roman" w:cs="Times New Roman"/>
          <w:sz w:val="26"/>
          <w:szCs w:val="26"/>
        </w:rPr>
        <w:t xml:space="preserve"> </w:t>
      </w:r>
      <w:r w:rsidRPr="00765620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W w:w="10031" w:type="dxa"/>
        <w:tblInd w:w="-106" w:type="dxa"/>
        <w:tblLayout w:type="fixed"/>
        <w:tblLook w:val="0000"/>
      </w:tblPr>
      <w:tblGrid>
        <w:gridCol w:w="2518"/>
        <w:gridCol w:w="7513"/>
      </w:tblGrid>
      <w:tr w:rsidR="00CB1502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B1502" w:rsidRPr="003D13EA" w:rsidRDefault="00CB1502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1502" w:rsidRPr="003D13EA" w:rsidRDefault="00CB1502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«Благоустройство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 сельского поселения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 на 2019-202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</w:tr>
      <w:tr w:rsidR="00CB1502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B1502" w:rsidRPr="003D13EA" w:rsidRDefault="00CB1502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1502" w:rsidRPr="003D13EA" w:rsidRDefault="00CB1502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 Республики Мордовия</w:t>
            </w:r>
          </w:p>
        </w:tc>
      </w:tr>
      <w:tr w:rsidR="00CB1502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B1502" w:rsidRPr="003D13EA" w:rsidRDefault="00CB1502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1502" w:rsidRPr="003D13EA" w:rsidRDefault="00CB1502" w:rsidP="00F409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Правовые основания:</w:t>
            </w:r>
          </w:p>
          <w:p w:rsidR="00CB1502" w:rsidRPr="003D13EA" w:rsidRDefault="00CB1502" w:rsidP="00F40916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D13EA">
              <w:rPr>
                <w:rFonts w:ascii="Times New Roman" w:hAnsi="Times New Roman"/>
                <w:sz w:val="24"/>
                <w:szCs w:val="24"/>
              </w:rPr>
              <w:t xml:space="preserve">- Федеральный закон от 06 октября 2003 года № 131-ФЗ «Об общих принципах организации местного самоуправления в Российской Федерации», </w:t>
            </w:r>
          </w:p>
          <w:p w:rsidR="00CB1502" w:rsidRPr="003D13EA" w:rsidRDefault="00CB1502" w:rsidP="00F409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D13EA">
              <w:rPr>
                <w:rFonts w:ascii="Times New Roman" w:hAnsi="Times New Roman"/>
                <w:sz w:val="24"/>
                <w:szCs w:val="24"/>
              </w:rPr>
              <w:t xml:space="preserve">- Статья 179 Бюджетного кодекса Российской Федерации, </w:t>
            </w:r>
          </w:p>
          <w:p w:rsidR="00CB1502" w:rsidRPr="003D13EA" w:rsidRDefault="00CB1502" w:rsidP="0059689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D13EA">
              <w:rPr>
                <w:rFonts w:ascii="Times New Roman" w:hAnsi="Times New Roman"/>
                <w:sz w:val="24"/>
                <w:szCs w:val="24"/>
              </w:rPr>
              <w:t xml:space="preserve">- Решения Совета депутатов </w:t>
            </w:r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r w:rsidRPr="003D13EA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Чамзинского муниципального </w:t>
            </w:r>
            <w:r w:rsidRPr="00596899">
              <w:rPr>
                <w:rFonts w:ascii="Times New Roman" w:hAnsi="Times New Roman"/>
                <w:sz w:val="24"/>
                <w:szCs w:val="24"/>
              </w:rPr>
              <w:t xml:space="preserve">района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</w:rPr>
              <w:t>27.12.2012 г.</w:t>
            </w:r>
            <w:r w:rsidRPr="003D13EA">
              <w:rPr>
                <w:rFonts w:ascii="Times New Roman" w:hAnsi="Times New Roman"/>
              </w:rPr>
              <w:t xml:space="preserve"> №</w:t>
            </w:r>
            <w:r>
              <w:rPr>
                <w:rFonts w:ascii="Times New Roman" w:hAnsi="Times New Roman"/>
              </w:rPr>
              <w:t>54</w:t>
            </w:r>
            <w:r w:rsidRPr="003D13EA">
              <w:rPr>
                <w:rFonts w:ascii="Times New Roman" w:hAnsi="Times New Roman"/>
              </w:rPr>
              <w:t xml:space="preserve"> </w:t>
            </w:r>
            <w:r w:rsidRPr="003D13EA">
              <w:rPr>
                <w:rFonts w:ascii="Times New Roman" w:hAnsi="Times New Roman"/>
                <w:sz w:val="24"/>
                <w:szCs w:val="24"/>
              </w:rPr>
              <w:t>«Об утверждении «Правил благоустройства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 w:rsidRPr="003D13EA">
              <w:rPr>
                <w:rFonts w:ascii="Times New Roman" w:hAnsi="Times New Roman"/>
                <w:sz w:val="24"/>
                <w:szCs w:val="24"/>
              </w:rPr>
              <w:t xml:space="preserve">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r w:rsidRPr="003D13EA">
              <w:rPr>
                <w:rFonts w:ascii="Times New Roman" w:hAnsi="Times New Roman"/>
                <w:sz w:val="24"/>
                <w:szCs w:val="24"/>
              </w:rPr>
              <w:t xml:space="preserve"> сельского поселения»</w:t>
            </w:r>
          </w:p>
        </w:tc>
      </w:tr>
      <w:tr w:rsidR="00CB1502" w:rsidRPr="003D13EA">
        <w:trPr>
          <w:trHeight w:val="56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B1502" w:rsidRPr="003D13EA" w:rsidRDefault="00CB1502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1502" w:rsidRPr="003D13EA" w:rsidRDefault="00CB1502" w:rsidP="00ED6F4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Комплексное решение проблем благоустройства, обеспечение и улучшение внешнего вида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района, способствующего комфортной жизнедеятельности и отдыха населения;</w:t>
            </w:r>
          </w:p>
          <w:p w:rsidR="00CB1502" w:rsidRPr="003D13EA" w:rsidRDefault="00CB1502" w:rsidP="00ED6F4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Повышение уровня внешнего благоустройства и санитарного содержания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</w:t>
            </w:r>
          </w:p>
        </w:tc>
      </w:tr>
      <w:tr w:rsidR="00CB1502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B1502" w:rsidRPr="003D13EA" w:rsidRDefault="00CB1502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1502" w:rsidRPr="003D13EA" w:rsidRDefault="00CB1502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Организация взаимодействия между предприятиями, организациями и учреждениями при решении вопросов благоустройства поселения; </w:t>
            </w:r>
          </w:p>
          <w:p w:rsidR="00CB1502" w:rsidRPr="003D13EA" w:rsidRDefault="00CB1502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Приведение в качественное состояние элементов благоустройства; </w:t>
            </w:r>
          </w:p>
          <w:p w:rsidR="00CB1502" w:rsidRPr="003D13EA" w:rsidRDefault="00CB1502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жителей к участию в решении проблем благоустройства населенных пунктов;</w:t>
            </w:r>
          </w:p>
          <w:p w:rsidR="00CB1502" w:rsidRPr="003D13EA" w:rsidRDefault="00CB1502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Оздоровление санитарной экологической обстановки в поселении;</w:t>
            </w:r>
          </w:p>
          <w:p w:rsidR="00CB1502" w:rsidRPr="003D13EA" w:rsidRDefault="00CB1502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Поэтапное улучшение внешнего облика поселения</w:t>
            </w:r>
          </w:p>
        </w:tc>
      </w:tr>
      <w:tr w:rsidR="00CB1502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B1502" w:rsidRPr="003D13EA" w:rsidRDefault="00CB1502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1502" w:rsidRPr="003D13EA" w:rsidRDefault="00CB1502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-Текущее содержание и обслуживание наружных сетей уличного освещения территории сельского поселения;</w:t>
            </w:r>
          </w:p>
          <w:p w:rsidR="00CB1502" w:rsidRPr="003D13EA" w:rsidRDefault="00CB1502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-Благоустройство и озеленение территории сельского поселения;</w:t>
            </w:r>
          </w:p>
          <w:p w:rsidR="00CB1502" w:rsidRPr="003D13EA" w:rsidRDefault="00CB1502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-Благоустройство и содержание мест захоронения;</w:t>
            </w:r>
          </w:p>
          <w:p w:rsidR="00CB1502" w:rsidRPr="003D13EA" w:rsidRDefault="00CB1502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-Прочие мероприятия по благоустройству территории сельского поселения;</w:t>
            </w:r>
          </w:p>
          <w:p w:rsidR="00CB1502" w:rsidRPr="003D13EA" w:rsidRDefault="00CB1502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-Ремонт памятников воинам ВОВ</w:t>
            </w:r>
          </w:p>
        </w:tc>
      </w:tr>
      <w:tr w:rsidR="00CB1502" w:rsidRPr="003D13EA">
        <w:trPr>
          <w:trHeight w:val="509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B1502" w:rsidRPr="003D13EA" w:rsidRDefault="00CB1502" w:rsidP="003954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1502" w:rsidRPr="003D13EA" w:rsidRDefault="00CB1502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2019-202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CB1502" w:rsidRPr="003D13EA">
        <w:trPr>
          <w:trHeight w:val="41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B1502" w:rsidRPr="003D13EA" w:rsidRDefault="00CB1502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1502" w:rsidRPr="003D13EA" w:rsidRDefault="00CB1502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осуществляется за счет средств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района.</w:t>
            </w:r>
          </w:p>
          <w:p w:rsidR="00CB1502" w:rsidRPr="003D13EA" w:rsidRDefault="00CB1502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необходимых финансовых средств для реализации Программы 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составляет 1 686,8 тысяч рублей, по годам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B1502" w:rsidRPr="000C1CBA" w:rsidRDefault="00CB1502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>2019 год – 271,1 тыс. рублей;</w:t>
            </w:r>
          </w:p>
          <w:p w:rsidR="00CB1502" w:rsidRPr="000C1CBA" w:rsidRDefault="00CB1502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2020 год – </w:t>
            </w:r>
            <w:r w:rsidR="000C1CBA">
              <w:rPr>
                <w:rFonts w:ascii="Times New Roman" w:hAnsi="Times New Roman" w:cs="Times New Roman"/>
                <w:sz w:val="24"/>
                <w:szCs w:val="24"/>
              </w:rPr>
              <w:t>112,5</w:t>
            </w: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 тыс.рублей;</w:t>
            </w:r>
          </w:p>
          <w:p w:rsidR="00CB1502" w:rsidRPr="000C1CBA" w:rsidRDefault="00CB1502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2021 год – </w:t>
            </w:r>
            <w:r w:rsidR="000C1CBA">
              <w:rPr>
                <w:rFonts w:ascii="Times New Roman" w:hAnsi="Times New Roman" w:cs="Times New Roman"/>
                <w:sz w:val="24"/>
                <w:szCs w:val="24"/>
              </w:rPr>
              <w:t>180,4</w:t>
            </w: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 тыс.рублей;</w:t>
            </w:r>
          </w:p>
          <w:p w:rsidR="00CB1502" w:rsidRPr="000C1CBA" w:rsidRDefault="00CB1502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  <w:r w:rsidR="000C1CBA">
              <w:rPr>
                <w:rFonts w:ascii="Times New Roman" w:hAnsi="Times New Roman" w:cs="Times New Roman"/>
                <w:sz w:val="24"/>
                <w:szCs w:val="24"/>
              </w:rPr>
              <w:t>268,7</w:t>
            </w: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 тыс.рублей;</w:t>
            </w:r>
          </w:p>
          <w:p w:rsidR="00CB1502" w:rsidRPr="000C1CBA" w:rsidRDefault="00CB1502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  <w:r w:rsidR="000C1CBA">
              <w:rPr>
                <w:rFonts w:ascii="Times New Roman" w:hAnsi="Times New Roman" w:cs="Times New Roman"/>
                <w:sz w:val="24"/>
                <w:szCs w:val="24"/>
              </w:rPr>
              <w:t>278,0</w:t>
            </w: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 тыс.рублей;</w:t>
            </w:r>
          </w:p>
          <w:p w:rsidR="00CB1502" w:rsidRPr="000C1CBA" w:rsidRDefault="00CB1502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2024 год – </w:t>
            </w:r>
            <w:r w:rsidR="000C1CBA">
              <w:rPr>
                <w:rFonts w:ascii="Times New Roman" w:hAnsi="Times New Roman" w:cs="Times New Roman"/>
                <w:sz w:val="24"/>
                <w:szCs w:val="24"/>
              </w:rPr>
              <w:t>277,9</w:t>
            </w:r>
            <w:r w:rsidRPr="000C1CBA">
              <w:rPr>
                <w:rFonts w:ascii="Times New Roman" w:hAnsi="Times New Roman" w:cs="Times New Roman"/>
                <w:sz w:val="24"/>
                <w:szCs w:val="24"/>
              </w:rPr>
              <w:t xml:space="preserve"> тыс.рублей;</w:t>
            </w:r>
          </w:p>
          <w:p w:rsidR="00CB1502" w:rsidRPr="003D13EA" w:rsidRDefault="00CB1502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C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2025 год – 270,7 тыс.рублей.</w:t>
            </w:r>
          </w:p>
        </w:tc>
      </w:tr>
      <w:tr w:rsidR="00CB1502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B1502" w:rsidRPr="003D13EA" w:rsidRDefault="00CB1502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Ожидаемые результаты 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1502" w:rsidRPr="003D13EA" w:rsidRDefault="00CB1502" w:rsidP="00FC1715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Комплексное решение проблем благоустройства, способствующее комфортной жизнедеятельности, культурного отдыха и досуга населения; </w:t>
            </w:r>
          </w:p>
          <w:p w:rsidR="00CB1502" w:rsidRPr="003D13EA" w:rsidRDefault="00CB1502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 Улучшение санитарного и экологического состояния поселения</w:t>
            </w:r>
          </w:p>
        </w:tc>
      </w:tr>
    </w:tbl>
    <w:p w:rsidR="00CB1502" w:rsidRPr="003D13EA" w:rsidRDefault="00CB1502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1. Общая характеристика сферы реализации муниципальной программы</w:t>
      </w:r>
    </w:p>
    <w:p w:rsidR="00CB1502" w:rsidRPr="003D13EA" w:rsidRDefault="00CB1502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CB1502" w:rsidRPr="003D13EA" w:rsidRDefault="00CB1502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Одной из важнейших задач поселения является благоустройство его внешнего облика, создание оптимальных условий для жизни человека. Право граждан на благоприятную среду жизнедеятельности закреплено в основном законе государства – Конституции Российской Федерации, в связи с чем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усилия, как органов местного самоуправления, так и самих граждан. </w:t>
      </w:r>
    </w:p>
    <w:p w:rsidR="00CB1502" w:rsidRPr="003D13EA" w:rsidRDefault="00CB1502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Анализ сложившейся ситуации показал, что для нормального функционирования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имеет большое значение инженерное благоустройство его территорий и улучшение санитарно-гигиенических условий жизни. </w:t>
      </w:r>
    </w:p>
    <w:p w:rsidR="00CB1502" w:rsidRPr="003D13EA" w:rsidRDefault="00CB1502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Инженерное благоустройство территорий включает в себя такие вопросы, как устройство уличного освещения, озеленения, содержание мест захоронения, обустройство детских, спортивных площадок, обустройство парковых зон.</w:t>
      </w:r>
    </w:p>
    <w:p w:rsidR="00CB1502" w:rsidRPr="003D13EA" w:rsidRDefault="00CB1502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CB1502" w:rsidRPr="003D13EA" w:rsidRDefault="00CB1502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Муниципальная Программа «Благоустройство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на 2019-202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D13EA">
        <w:rPr>
          <w:rFonts w:ascii="Times New Roman" w:hAnsi="Times New Roman" w:cs="Times New Roman"/>
          <w:sz w:val="24"/>
          <w:szCs w:val="24"/>
        </w:rPr>
        <w:t xml:space="preserve"> годы» позволит благоустроить облик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района, улучшить экологическую обстановку, создать комфортные и безопасные условия в зонах культурного отдыха и досуга граждан.</w:t>
      </w:r>
    </w:p>
    <w:p w:rsidR="00CB1502" w:rsidRPr="003D13EA" w:rsidRDefault="00CB1502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Финансирование муниципальной Программы предусматривается за счет средств бюджета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района.</w:t>
      </w:r>
    </w:p>
    <w:p w:rsidR="00CB1502" w:rsidRPr="003D13EA" w:rsidRDefault="00CB1502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Невыполнение мероприятий по благоустройству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приведет к ухудшению эстетической и экологической обстановки, увеличению воздействия вредных факторов среды обитания на здоровье населения, истощение природных ресурсов поселения, несоответствию мест массового отдыха жителей санитарно-гигиеническим требованиям. </w:t>
      </w:r>
    </w:p>
    <w:p w:rsidR="00CB1502" w:rsidRPr="003D13EA" w:rsidRDefault="00CB1502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B1502" w:rsidRPr="003D13EA" w:rsidRDefault="00CB1502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2. Цели, задачи, сроки и этапы реализации Программы</w:t>
      </w:r>
    </w:p>
    <w:p w:rsidR="00CB1502" w:rsidRPr="003D13EA" w:rsidRDefault="00CB1502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CB1502" w:rsidRPr="003D13EA" w:rsidRDefault="00CB1502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Совершенствование системы комплексного благоустройства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района, создание комфортных условий проживания и отдыха населения.</w:t>
      </w:r>
    </w:p>
    <w:p w:rsidR="00CB1502" w:rsidRPr="003D13EA" w:rsidRDefault="00CB1502" w:rsidP="00C345D0">
      <w:pPr>
        <w:widowControl w:val="0"/>
        <w:suppressAutoHyphens/>
        <w:autoSpaceDE w:val="0"/>
        <w:snapToGri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Основной целью Программы является комплексное решение проблем благоустройства, обеспечение и улучшение внешнего вида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района, способствующего комфортной жизнедеятельности и отдыха населения, повышение уровня внешнего благоустройства и санитарного содержания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района, развитие и поддержка инициатив жителей поселка по благоустройству санитарной очистке придомовых территорий.</w:t>
      </w:r>
    </w:p>
    <w:p w:rsidR="00CB1502" w:rsidRPr="003D13EA" w:rsidRDefault="00CB1502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Основные задачи Программы:</w:t>
      </w:r>
    </w:p>
    <w:p w:rsidR="00CB1502" w:rsidRPr="003D13EA" w:rsidRDefault="00CB1502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color w:val="000000"/>
          <w:sz w:val="24"/>
          <w:szCs w:val="24"/>
        </w:rPr>
        <w:t xml:space="preserve">- организация взаимодействия между предприятиями, организациями и учреждениями при решении вопросов благоустройства поселения; </w:t>
      </w:r>
    </w:p>
    <w:p w:rsidR="00CB1502" w:rsidRPr="003D13EA" w:rsidRDefault="00CB1502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приведение в качественное состояние элементов благоустройства; </w:t>
      </w:r>
    </w:p>
    <w:p w:rsidR="00CB1502" w:rsidRPr="003D13EA" w:rsidRDefault="00CB1502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</w:t>
      </w:r>
      <w:r w:rsidRPr="003D13EA">
        <w:rPr>
          <w:rFonts w:ascii="Times New Roman" w:hAnsi="Times New Roman" w:cs="Times New Roman"/>
          <w:color w:val="000000"/>
          <w:sz w:val="24"/>
          <w:szCs w:val="24"/>
        </w:rPr>
        <w:t>привлечение жителей к участию в решении проблем благоустройства населенных пунктов;</w:t>
      </w:r>
    </w:p>
    <w:p w:rsidR="00CB1502" w:rsidRPr="003D13EA" w:rsidRDefault="00CB1502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3D13EA">
        <w:rPr>
          <w:rFonts w:ascii="Times New Roman" w:hAnsi="Times New Roman" w:cs="Times New Roman"/>
          <w:color w:val="000000"/>
          <w:sz w:val="24"/>
          <w:szCs w:val="24"/>
        </w:rPr>
        <w:t>- оздоровление санитарной экологической обстановки в поселении;</w:t>
      </w:r>
    </w:p>
    <w:p w:rsidR="00CB1502" w:rsidRPr="003D13EA" w:rsidRDefault="00CB1502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color w:val="000000"/>
          <w:sz w:val="24"/>
          <w:szCs w:val="24"/>
        </w:rPr>
        <w:t>- поэтапное улучшение внешнего облика поселения</w:t>
      </w:r>
    </w:p>
    <w:p w:rsidR="00CB1502" w:rsidRPr="003D13EA" w:rsidRDefault="00CB1502" w:rsidP="007F14F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CB1502" w:rsidRPr="003D13EA" w:rsidRDefault="00CB1502" w:rsidP="001C15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3. Целевые показатели достижения целей и решения задач, основные ожидаемые конечные результаты муниципальной программы</w:t>
      </w:r>
    </w:p>
    <w:p w:rsidR="00CB1502" w:rsidRPr="003D13EA" w:rsidRDefault="00CB1502" w:rsidP="001C15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Эффективность программы оценивается по следующим показателям: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процент соответствия объектов внешнего благоустройства (тротуаров, озеленения, наружного освещения) ГОСТу;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процент привлечения предприятий, организаций и населения поселения к работам по благоустройству;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уровень благоустроенности поселения (обеспеченность поселения сетями наружного освещения, зелеными насаждениями, детскими игровыми и спортивными площадками, парковыми зонами).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Перечень целевых показателей Программы указан в Приложении № 1 к настоящей Программе.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  <w:u w:val="single"/>
        </w:rPr>
        <w:t>Основные ожидаемые конечные результаты Программы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3.1. «Текущее содержание и обслуживание наружных сетей уличного освещения территории сельского поселения»: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На 01.01.2019 года количество светильников наружного освещения на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составляет –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3D13EA">
        <w:rPr>
          <w:rFonts w:ascii="Times New Roman" w:hAnsi="Times New Roman" w:cs="Times New Roman"/>
          <w:sz w:val="24"/>
          <w:szCs w:val="24"/>
        </w:rPr>
        <w:t xml:space="preserve"> шт. Проводится ежегодное содержание сети уличного освещения путем замены перегоревших ламп и вышедших из строя светильников.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3.2. «Благоустройство и озеленение территории сельского поселения»: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увеличение уровня озеленения территории поселения;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удаление сухостойных, больных и аварийных деревьев;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увеличение доли мест массового отдыха.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3.3 «Благоустройство и содержание мест захоронения»: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улучшение санитарного и экологического состояния территории мест захоронения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3.4. «Прочие мероприятия по благоустройству территории сельского поселения»: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благоустройство территории поселения;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повышение степени удовлетворенности населения уровнем благоустройства;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улучшение технического состояния отдельных объектов благоустройства;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повышение уровня эстетики поселения;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привлечение жителей поселения к участию по благоустройству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3.5</w:t>
      </w:r>
      <w:r w:rsidRPr="00F77152">
        <w:rPr>
          <w:rFonts w:ascii="Times New Roman" w:hAnsi="Times New Roman" w:cs="Times New Roman"/>
          <w:sz w:val="24"/>
          <w:szCs w:val="24"/>
        </w:rPr>
        <w:t>. «Ремонт памятников Павшим воинам в годы Великой Отечественной войны»:</w:t>
      </w:r>
    </w:p>
    <w:p w:rsidR="00CB1502" w:rsidRPr="003D13EA" w:rsidRDefault="00CB1502" w:rsidP="0059689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</w:t>
      </w:r>
      <w:r>
        <w:rPr>
          <w:rFonts w:ascii="Times New Roman" w:hAnsi="Times New Roman" w:cs="Times New Roman"/>
          <w:sz w:val="24"/>
          <w:szCs w:val="24"/>
        </w:rPr>
        <w:t>ьного района установлено три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памя</w:t>
      </w:r>
      <w:r>
        <w:rPr>
          <w:rFonts w:ascii="Times New Roman" w:hAnsi="Times New Roman" w:cs="Times New Roman"/>
          <w:sz w:val="24"/>
          <w:szCs w:val="24"/>
        </w:rPr>
        <w:t xml:space="preserve">тника </w:t>
      </w:r>
      <w:r w:rsidRPr="00F77152">
        <w:rPr>
          <w:rFonts w:ascii="Times New Roman" w:hAnsi="Times New Roman" w:cs="Times New Roman"/>
          <w:sz w:val="24"/>
          <w:szCs w:val="24"/>
        </w:rPr>
        <w:t>Павшим воинам в годы Великой Отечественной войны</w:t>
      </w:r>
      <w:r>
        <w:rPr>
          <w:rFonts w:ascii="Times New Roman" w:hAnsi="Times New Roman" w:cs="Times New Roman"/>
          <w:sz w:val="24"/>
          <w:szCs w:val="24"/>
        </w:rPr>
        <w:t xml:space="preserve"> 1 плита. Ежегодно прово</w:t>
      </w:r>
      <w:r w:rsidRPr="003D13EA">
        <w:rPr>
          <w:rFonts w:ascii="Times New Roman" w:hAnsi="Times New Roman" w:cs="Times New Roman"/>
          <w:sz w:val="24"/>
          <w:szCs w:val="24"/>
        </w:rPr>
        <w:t>дятся мероприятия их по содержанию.</w:t>
      </w:r>
    </w:p>
    <w:p w:rsidR="00CB1502" w:rsidRPr="003D13EA" w:rsidRDefault="00CB1502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Ожидаемые конечные результаты Программы связаны с обеспечением надежной работы объектов благоустройства, экологической безопасности, эстетическими и другими свойствами в целом, улучшающими вид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CB1502" w:rsidRPr="003D13EA" w:rsidRDefault="00CB1502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1502" w:rsidRPr="003D13EA" w:rsidRDefault="00CB1502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4. Обобщенная характеристика основных мероприятий муниципальной программы.</w:t>
      </w:r>
    </w:p>
    <w:p w:rsidR="00CB1502" w:rsidRPr="003D13EA" w:rsidRDefault="00CB1502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lastRenderedPageBreak/>
        <w:t xml:space="preserve">Одной из проблем благоустройства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является негативное отношение жителей к элементам благоустройства: приводятся в негодность спортивные площадки, разрушаются фасады памятников, нарушается санитарное состояние территории поселения.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Анализ показывает, что проблема заключается в низком уровне культуры поведения жителей на улицах и в общественных местах, небрежном отношении к элементам благоустройства.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Для обеспечения Программы благоустройства территории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предлагается регулярно проводить следующие работы: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мероприятия по ремонту детских, спортивных площадок;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мероприятия по санитарной очистке территории;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мероприятия по чистке и ремонту колодцев.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Перечень основных мероприятий Программы указан в Приложении № 2 к настоящей Программе.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 </w:t>
      </w:r>
    </w:p>
    <w:p w:rsidR="00CB1502" w:rsidRPr="003D13EA" w:rsidRDefault="00CB1502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5. Обоснование объема финансовых ресурсов, необходимых для реализации муниципальной программы</w:t>
      </w:r>
    </w:p>
    <w:p w:rsidR="00CB1502" w:rsidRPr="003D13EA" w:rsidRDefault="00CB1502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осуществляется за счет средств бюджета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Объем средств, предусмотренный на реализацию Программы из бюджета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района, составляет:</w:t>
      </w:r>
    </w:p>
    <w:p w:rsidR="00CB1502" w:rsidRPr="00144FB0" w:rsidRDefault="00CB1502" w:rsidP="000774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FB0">
        <w:rPr>
          <w:rFonts w:ascii="Times New Roman" w:hAnsi="Times New Roman" w:cs="Times New Roman"/>
          <w:sz w:val="24"/>
          <w:szCs w:val="24"/>
        </w:rPr>
        <w:t>2019 год – 271,1 тыс. рублей;</w:t>
      </w:r>
    </w:p>
    <w:p w:rsidR="00CB1502" w:rsidRPr="00144FB0" w:rsidRDefault="00CB1502" w:rsidP="000774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FB0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DA79EB" w:rsidRPr="00144FB0">
        <w:rPr>
          <w:rFonts w:ascii="Times New Roman" w:hAnsi="Times New Roman" w:cs="Times New Roman"/>
          <w:sz w:val="24"/>
          <w:szCs w:val="24"/>
        </w:rPr>
        <w:t>112,5</w:t>
      </w:r>
      <w:r w:rsidRPr="00144FB0"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:rsidR="00CB1502" w:rsidRPr="00144FB0" w:rsidRDefault="00CB1502" w:rsidP="000774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FB0">
        <w:rPr>
          <w:rFonts w:ascii="Times New Roman" w:hAnsi="Times New Roman" w:cs="Times New Roman"/>
          <w:sz w:val="24"/>
          <w:szCs w:val="24"/>
        </w:rPr>
        <w:t xml:space="preserve">2021 год – </w:t>
      </w:r>
      <w:r w:rsidR="00DA79EB" w:rsidRPr="00144FB0">
        <w:rPr>
          <w:rFonts w:ascii="Times New Roman" w:hAnsi="Times New Roman" w:cs="Times New Roman"/>
          <w:sz w:val="24"/>
          <w:szCs w:val="24"/>
        </w:rPr>
        <w:t>180,4</w:t>
      </w:r>
      <w:r w:rsidRPr="00144FB0"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:rsidR="00CB1502" w:rsidRPr="00144FB0" w:rsidRDefault="00CB1502" w:rsidP="000774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FB0">
        <w:rPr>
          <w:rFonts w:ascii="Times New Roman" w:hAnsi="Times New Roman" w:cs="Times New Roman"/>
          <w:sz w:val="24"/>
          <w:szCs w:val="24"/>
        </w:rPr>
        <w:t xml:space="preserve">2022 год – </w:t>
      </w:r>
      <w:r w:rsidR="00DA79EB" w:rsidRPr="00144FB0">
        <w:rPr>
          <w:rFonts w:ascii="Times New Roman" w:hAnsi="Times New Roman" w:cs="Times New Roman"/>
          <w:sz w:val="24"/>
          <w:szCs w:val="24"/>
        </w:rPr>
        <w:t>268,7</w:t>
      </w:r>
      <w:r w:rsidRPr="00144FB0"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:rsidR="00CB1502" w:rsidRPr="00144FB0" w:rsidRDefault="00CB1502" w:rsidP="000774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FB0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DA79EB" w:rsidRPr="00144FB0">
        <w:rPr>
          <w:rFonts w:ascii="Times New Roman" w:hAnsi="Times New Roman" w:cs="Times New Roman"/>
          <w:sz w:val="24"/>
          <w:szCs w:val="24"/>
        </w:rPr>
        <w:t>278,0</w:t>
      </w:r>
      <w:r w:rsidRPr="00144FB0"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:rsidR="00CB1502" w:rsidRPr="00144FB0" w:rsidRDefault="00CB1502" w:rsidP="000774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FB0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DA79EB" w:rsidRPr="00144FB0">
        <w:rPr>
          <w:rFonts w:ascii="Times New Roman" w:hAnsi="Times New Roman" w:cs="Times New Roman"/>
          <w:sz w:val="24"/>
          <w:szCs w:val="24"/>
        </w:rPr>
        <w:t>277,9</w:t>
      </w:r>
      <w:r w:rsidRPr="00144FB0"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:rsidR="00CB1502" w:rsidRPr="00144FB0" w:rsidRDefault="00CB1502" w:rsidP="000774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FB0">
        <w:rPr>
          <w:rFonts w:ascii="Times New Roman" w:hAnsi="Times New Roman" w:cs="Times New Roman"/>
          <w:sz w:val="24"/>
          <w:szCs w:val="24"/>
        </w:rPr>
        <w:t>2025 год – 270,7 тыс.рублей.</w:t>
      </w:r>
    </w:p>
    <w:p w:rsidR="00CB1502" w:rsidRPr="003D13EA" w:rsidRDefault="00CB1502" w:rsidP="000774A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за счет средств бюджета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будет осуществляться в объемах, утвержденных Решением Совета депутатов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о бюджете на очередной финансовый год и плановый период.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другое, что может повлечь выполнение запланированных мероприятий не в полном объеме.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о бюджете поселения на очередной финансовый год и на плановый период, и в Программу.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Объемы финансирования Программы указаны в Приложении № 2 к настоящей Программе. </w:t>
      </w:r>
    </w:p>
    <w:p w:rsidR="00CB1502" w:rsidRPr="003D13EA" w:rsidRDefault="00CB1502" w:rsidP="00274633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6. Механизм реализации муниципальной программы</w:t>
      </w:r>
    </w:p>
    <w:p w:rsidR="00CB1502" w:rsidRPr="003D13EA" w:rsidRDefault="00CB1502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Механизмы реализации Программы представляют собой скоординированные по срокам и направлениям действия исполнителей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Основным исполнителем настоящей Программы является: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lastRenderedPageBreak/>
        <w:t xml:space="preserve">- Администрация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Республики Мордовия.</w:t>
      </w:r>
    </w:p>
    <w:p w:rsidR="00CB1502" w:rsidRPr="003D13EA" w:rsidRDefault="00CB1502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CB1502" w:rsidRPr="003D13EA" w:rsidRDefault="00CB1502" w:rsidP="0044718E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  <w:sectPr w:rsidR="00CB1502" w:rsidRPr="003D13EA" w:rsidSect="00951244">
          <w:pgSz w:w="11906" w:h="16838"/>
          <w:pgMar w:top="680" w:right="1134" w:bottom="680" w:left="851" w:header="709" w:footer="709" w:gutter="0"/>
          <w:cols w:space="708"/>
          <w:docGrid w:linePitch="360"/>
        </w:sectPr>
      </w:pPr>
      <w:r w:rsidRPr="003D13EA">
        <w:rPr>
          <w:rFonts w:ascii="Times New Roman" w:hAnsi="Times New Roman" w:cs="Times New Roman"/>
          <w:sz w:val="24"/>
          <w:szCs w:val="24"/>
        </w:rPr>
        <w:t>Настоящая Программа считается завершенной после утверждения отчета о ее выполнении в установленном порядке. </w:t>
      </w:r>
    </w:p>
    <w:p w:rsidR="00CB1502" w:rsidRPr="003D13EA" w:rsidRDefault="00CB1502" w:rsidP="003B400E">
      <w:pPr>
        <w:spacing w:before="100" w:beforeAutospacing="1"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CB1502" w:rsidRPr="003D13EA" w:rsidRDefault="00CB1502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CB1502" w:rsidRPr="003D13EA" w:rsidRDefault="00CB1502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целевых показателей (индикаторов) Муниципальной Программы</w:t>
      </w:r>
    </w:p>
    <w:p w:rsidR="00CB1502" w:rsidRPr="003D13EA" w:rsidRDefault="00CB1502" w:rsidP="007937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>Медаевского 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Чамзинского муниципального района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6379"/>
        <w:gridCol w:w="1339"/>
        <w:gridCol w:w="1071"/>
        <w:gridCol w:w="992"/>
        <w:gridCol w:w="993"/>
        <w:gridCol w:w="992"/>
        <w:gridCol w:w="992"/>
        <w:gridCol w:w="992"/>
        <w:gridCol w:w="992"/>
      </w:tblGrid>
      <w:tr w:rsidR="00CB1502" w:rsidRPr="003D13EA" w:rsidTr="00A71C3B">
        <w:tc>
          <w:tcPr>
            <w:tcW w:w="531" w:type="dxa"/>
            <w:vMerge w:val="restart"/>
            <w:vAlign w:val="center"/>
          </w:tcPr>
          <w:p w:rsidR="00CB1502" w:rsidRPr="003D13EA" w:rsidRDefault="00CB1502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6379" w:type="dxa"/>
            <w:vMerge w:val="restart"/>
            <w:vAlign w:val="center"/>
          </w:tcPr>
          <w:p w:rsidR="00CB1502" w:rsidRPr="003D13EA" w:rsidRDefault="00CB1502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Наименование показателя (индикатора)</w:t>
            </w:r>
          </w:p>
        </w:tc>
        <w:tc>
          <w:tcPr>
            <w:tcW w:w="1339" w:type="dxa"/>
            <w:vMerge w:val="restart"/>
            <w:vAlign w:val="center"/>
          </w:tcPr>
          <w:p w:rsidR="00CB1502" w:rsidRPr="003D13EA" w:rsidRDefault="00CB1502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</w:t>
            </w:r>
          </w:p>
          <w:p w:rsidR="00CB1502" w:rsidRPr="003D13EA" w:rsidRDefault="00CB1502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измерения</w:t>
            </w:r>
          </w:p>
        </w:tc>
        <w:tc>
          <w:tcPr>
            <w:tcW w:w="7024" w:type="dxa"/>
            <w:gridSpan w:val="7"/>
            <w:vAlign w:val="center"/>
          </w:tcPr>
          <w:p w:rsidR="00CB1502" w:rsidRPr="003D13EA" w:rsidRDefault="00CB1502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Планируемые значения показателей</w:t>
            </w:r>
          </w:p>
        </w:tc>
      </w:tr>
      <w:tr w:rsidR="00CB1502" w:rsidRPr="003D13EA" w:rsidTr="00A71C3B">
        <w:tc>
          <w:tcPr>
            <w:tcW w:w="531" w:type="dxa"/>
            <w:vMerge/>
          </w:tcPr>
          <w:p w:rsidR="00CB1502" w:rsidRPr="003D13EA" w:rsidRDefault="00CB1502" w:rsidP="00447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CB1502" w:rsidRPr="003D13EA" w:rsidRDefault="00CB1502" w:rsidP="00447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9" w:type="dxa"/>
            <w:vMerge/>
          </w:tcPr>
          <w:p w:rsidR="00CB1502" w:rsidRPr="003D13EA" w:rsidRDefault="00CB1502" w:rsidP="00447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1" w:type="dxa"/>
            <w:tcBorders>
              <w:right w:val="single" w:sz="4" w:space="0" w:color="auto"/>
            </w:tcBorders>
          </w:tcPr>
          <w:p w:rsidR="00CB1502" w:rsidRPr="003D13EA" w:rsidRDefault="00CB1502" w:rsidP="00447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B1502" w:rsidRPr="003D13EA" w:rsidRDefault="00CB1502" w:rsidP="00447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993" w:type="dxa"/>
          </w:tcPr>
          <w:p w:rsidR="00CB1502" w:rsidRPr="003D13EA" w:rsidRDefault="00CB1502" w:rsidP="00447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992" w:type="dxa"/>
          </w:tcPr>
          <w:p w:rsidR="00CB1502" w:rsidRPr="003D13EA" w:rsidRDefault="00CB1502" w:rsidP="00447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:rsidR="00CB1502" w:rsidRPr="003D13EA" w:rsidRDefault="00CB1502" w:rsidP="00447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992" w:type="dxa"/>
          </w:tcPr>
          <w:p w:rsidR="00CB1502" w:rsidRDefault="00CB1502" w:rsidP="00447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992" w:type="dxa"/>
          </w:tcPr>
          <w:p w:rsidR="00CB1502" w:rsidRDefault="00CB1502" w:rsidP="00447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</w:tr>
      <w:tr w:rsidR="00CB1502" w:rsidRPr="003D13EA" w:rsidTr="00A71C3B">
        <w:tc>
          <w:tcPr>
            <w:tcW w:w="531" w:type="dxa"/>
            <w:vAlign w:val="center"/>
          </w:tcPr>
          <w:p w:rsidR="00CB1502" w:rsidRPr="003D13EA" w:rsidRDefault="00CB1502" w:rsidP="0007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79" w:type="dxa"/>
          </w:tcPr>
          <w:p w:rsidR="00CB1502" w:rsidRPr="003D13EA" w:rsidRDefault="00CB1502" w:rsidP="000774A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Соответствие объектов внешнего благоустройства (тротуаров, уличного освещения, озеленения) ГОСТу;</w:t>
            </w:r>
          </w:p>
        </w:tc>
        <w:tc>
          <w:tcPr>
            <w:tcW w:w="1339" w:type="dxa"/>
            <w:vAlign w:val="center"/>
          </w:tcPr>
          <w:p w:rsidR="00CB1502" w:rsidRPr="003D13EA" w:rsidRDefault="00CB1502" w:rsidP="000774A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71" w:type="dxa"/>
            <w:tcBorders>
              <w:right w:val="single" w:sz="4" w:space="0" w:color="auto"/>
            </w:tcBorders>
            <w:vAlign w:val="center"/>
          </w:tcPr>
          <w:p w:rsidR="00CB1502" w:rsidRPr="003D13EA" w:rsidRDefault="00CB1502" w:rsidP="0007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B1502" w:rsidRPr="003D13EA" w:rsidRDefault="00CB1502" w:rsidP="0007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CB1502" w:rsidRPr="003D13EA" w:rsidRDefault="00CB1502" w:rsidP="0007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CB1502" w:rsidRPr="003D13EA" w:rsidRDefault="00CB1502" w:rsidP="0007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B1502" w:rsidRDefault="00CB1502" w:rsidP="0007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CB1502" w:rsidRDefault="00CB1502" w:rsidP="0007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CB1502" w:rsidRDefault="00CB1502" w:rsidP="0007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B1502" w:rsidRPr="003D13EA" w:rsidTr="00A71C3B">
        <w:tc>
          <w:tcPr>
            <w:tcW w:w="531" w:type="dxa"/>
            <w:vAlign w:val="center"/>
          </w:tcPr>
          <w:p w:rsidR="00CB1502" w:rsidRPr="003D13EA" w:rsidRDefault="00CB1502" w:rsidP="0007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79" w:type="dxa"/>
          </w:tcPr>
          <w:p w:rsidR="00CB1502" w:rsidRPr="003D13EA" w:rsidRDefault="00CB1502" w:rsidP="000774A0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339" w:type="dxa"/>
            <w:vAlign w:val="center"/>
          </w:tcPr>
          <w:p w:rsidR="00CB1502" w:rsidRPr="003D13EA" w:rsidRDefault="00CB1502" w:rsidP="000774A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71" w:type="dxa"/>
            <w:tcBorders>
              <w:right w:val="single" w:sz="4" w:space="0" w:color="auto"/>
            </w:tcBorders>
            <w:vAlign w:val="center"/>
          </w:tcPr>
          <w:p w:rsidR="00CB1502" w:rsidRPr="003D13EA" w:rsidRDefault="00CB1502" w:rsidP="0007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B1502" w:rsidRPr="003D13EA" w:rsidRDefault="00CB1502" w:rsidP="0007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CB1502" w:rsidRPr="003D13EA" w:rsidRDefault="00CB1502" w:rsidP="0007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CB1502" w:rsidRPr="003D13EA" w:rsidRDefault="00CB1502" w:rsidP="0007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B1502" w:rsidRDefault="00CB1502" w:rsidP="0007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CB1502" w:rsidRDefault="00CB1502" w:rsidP="0007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CB1502" w:rsidRDefault="00CB1502" w:rsidP="0007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B1502" w:rsidRPr="003D13EA" w:rsidTr="00A71C3B">
        <w:tc>
          <w:tcPr>
            <w:tcW w:w="531" w:type="dxa"/>
            <w:vAlign w:val="center"/>
          </w:tcPr>
          <w:p w:rsidR="00CB1502" w:rsidRPr="003D13EA" w:rsidRDefault="00CB1502" w:rsidP="005D3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79" w:type="dxa"/>
          </w:tcPr>
          <w:p w:rsidR="00CB1502" w:rsidRPr="003D13EA" w:rsidRDefault="00CB1502" w:rsidP="005D3D27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339" w:type="dxa"/>
            <w:vAlign w:val="center"/>
          </w:tcPr>
          <w:p w:rsidR="00CB1502" w:rsidRPr="003D13EA" w:rsidRDefault="00CB1502" w:rsidP="005D3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071" w:type="dxa"/>
            <w:tcBorders>
              <w:right w:val="single" w:sz="4" w:space="0" w:color="auto"/>
            </w:tcBorders>
            <w:vAlign w:val="center"/>
          </w:tcPr>
          <w:p w:rsidR="00CB1502" w:rsidRPr="003D13EA" w:rsidRDefault="00CB1502" w:rsidP="005D3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B1502" w:rsidRPr="003D13EA" w:rsidRDefault="00CB1502" w:rsidP="005D3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3" w:type="dxa"/>
            <w:vAlign w:val="center"/>
          </w:tcPr>
          <w:p w:rsidR="00CB1502" w:rsidRPr="003D13EA" w:rsidRDefault="00CB1502" w:rsidP="005D3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CB1502" w:rsidRPr="003D13EA" w:rsidRDefault="00CB1502" w:rsidP="005D3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B1502" w:rsidRDefault="00CB1502" w:rsidP="005D3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2" w:type="dxa"/>
            <w:vAlign w:val="center"/>
          </w:tcPr>
          <w:p w:rsidR="00CB1502" w:rsidRDefault="00CB1502" w:rsidP="005D3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CB1502" w:rsidRDefault="00CB1502" w:rsidP="005D3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B1502" w:rsidRPr="003D13EA" w:rsidTr="00A71C3B">
        <w:tc>
          <w:tcPr>
            <w:tcW w:w="531" w:type="dxa"/>
            <w:vAlign w:val="center"/>
          </w:tcPr>
          <w:p w:rsidR="00CB1502" w:rsidRPr="003D13EA" w:rsidRDefault="00CB1502" w:rsidP="005D3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79" w:type="dxa"/>
          </w:tcPr>
          <w:p w:rsidR="00CB1502" w:rsidRPr="003D13EA" w:rsidRDefault="00CB1502" w:rsidP="005D3D27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339" w:type="dxa"/>
            <w:vAlign w:val="center"/>
          </w:tcPr>
          <w:p w:rsidR="00CB1502" w:rsidRPr="003D13EA" w:rsidRDefault="00CB1502" w:rsidP="005D3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</w:p>
        </w:tc>
        <w:tc>
          <w:tcPr>
            <w:tcW w:w="1071" w:type="dxa"/>
            <w:tcBorders>
              <w:right w:val="single" w:sz="4" w:space="0" w:color="auto"/>
            </w:tcBorders>
            <w:vAlign w:val="center"/>
          </w:tcPr>
          <w:p w:rsidR="00CB1502" w:rsidRPr="003D13EA" w:rsidRDefault="00CB1502" w:rsidP="005D3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B1502" w:rsidRPr="003D13EA" w:rsidRDefault="00CB1502" w:rsidP="005D3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3" w:type="dxa"/>
            <w:vAlign w:val="center"/>
          </w:tcPr>
          <w:p w:rsidR="00CB1502" w:rsidRPr="003D13EA" w:rsidRDefault="00CB1502" w:rsidP="005D3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vAlign w:val="center"/>
          </w:tcPr>
          <w:p w:rsidR="00CB1502" w:rsidRPr="003D13EA" w:rsidRDefault="00CB1502" w:rsidP="005D3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B1502" w:rsidRPr="003D13EA" w:rsidRDefault="00CB1502" w:rsidP="005D3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vAlign w:val="center"/>
          </w:tcPr>
          <w:p w:rsidR="00CB1502" w:rsidRPr="003D13EA" w:rsidRDefault="00CB1502" w:rsidP="005D3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vAlign w:val="center"/>
          </w:tcPr>
          <w:p w:rsidR="00CB1502" w:rsidRPr="003D13EA" w:rsidRDefault="00CB1502" w:rsidP="005D3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</w:tbl>
    <w:p w:rsidR="00A736DB" w:rsidRDefault="00A736DB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736DB" w:rsidRDefault="00A736DB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736DB" w:rsidRDefault="00A736DB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736DB" w:rsidRDefault="00A736DB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736DB" w:rsidRDefault="00A736DB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736DB" w:rsidRDefault="00A736DB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736DB" w:rsidRDefault="00A736DB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736DB" w:rsidRDefault="00A736DB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B1502" w:rsidRPr="003D13EA" w:rsidRDefault="00CB1502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CB1502" w:rsidRPr="003D13EA" w:rsidRDefault="00CB1502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CB1502" w:rsidRPr="003D13EA" w:rsidRDefault="00CB1502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Программы</w:t>
      </w:r>
    </w:p>
    <w:p w:rsidR="00CB1502" w:rsidRPr="003D13EA" w:rsidRDefault="00CB1502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>Медаевского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Чамзинского муниципального района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CB1502" w:rsidRDefault="00CB1502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tbl>
      <w:tblPr>
        <w:tblW w:w="15105" w:type="dxa"/>
        <w:tblInd w:w="113" w:type="dxa"/>
        <w:tblLook w:val="00A0"/>
      </w:tblPr>
      <w:tblGrid>
        <w:gridCol w:w="657"/>
        <w:gridCol w:w="2677"/>
        <w:gridCol w:w="2653"/>
        <w:gridCol w:w="1602"/>
        <w:gridCol w:w="1057"/>
        <w:gridCol w:w="921"/>
        <w:gridCol w:w="922"/>
        <w:gridCol w:w="922"/>
        <w:gridCol w:w="922"/>
        <w:gridCol w:w="922"/>
        <w:gridCol w:w="922"/>
        <w:gridCol w:w="928"/>
      </w:tblGrid>
      <w:tr w:rsidR="00CB1502" w:rsidRPr="00A71C3B" w:rsidTr="00C21483">
        <w:trPr>
          <w:trHeight w:val="315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2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по реализации программы</w:t>
            </w:r>
          </w:p>
        </w:tc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Срок исполнения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Всего (т.руб.)</w:t>
            </w:r>
          </w:p>
        </w:tc>
        <w:tc>
          <w:tcPr>
            <w:tcW w:w="645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Объем финансирования по годам (т.руб.)</w:t>
            </w:r>
          </w:p>
        </w:tc>
      </w:tr>
      <w:tr w:rsidR="00CB1502" w:rsidRPr="00A71C3B" w:rsidTr="00C21483">
        <w:trPr>
          <w:trHeight w:val="571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2019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2020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2021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2022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CB1502" w:rsidRPr="00A71C3B" w:rsidTr="00C21483">
        <w:trPr>
          <w:trHeight w:val="631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1.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CB1502" w:rsidRPr="00A71C3B" w:rsidTr="00C21483">
        <w:trPr>
          <w:trHeight w:val="902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1.1.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0B1413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B1413">
              <w:rPr>
                <w:rFonts w:ascii="Times New Roman" w:hAnsi="Times New Roman" w:cs="Times New Roman"/>
              </w:rPr>
              <w:t xml:space="preserve">Содержание и ремонт уличного освещения 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902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1.2.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144FB0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144FB0">
              <w:rPr>
                <w:rFonts w:ascii="Times New Roman" w:hAnsi="Times New Roman" w:cs="Times New Roman"/>
                <w:color w:val="FF0000"/>
              </w:rPr>
              <w:t>Оплата за электроэнергию уличного освещения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E911B2" w:rsidRDefault="00F76C9F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911B2">
              <w:rPr>
                <w:rFonts w:ascii="Times New Roman" w:hAnsi="Times New Roman" w:cs="Times New Roman"/>
              </w:rPr>
              <w:t>770,8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16,4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144FB0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144FB0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144FB0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144FB0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144FB0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163,3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71C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1</w:t>
            </w:r>
          </w:p>
        </w:tc>
      </w:tr>
      <w:tr w:rsidR="00CB1502" w:rsidRPr="00A71C3B" w:rsidTr="00C21483">
        <w:trPr>
          <w:trHeight w:val="90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972,6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16,4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149,5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163,3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972,6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16,4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149,5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163,3</w:t>
            </w:r>
          </w:p>
        </w:tc>
      </w:tr>
      <w:tr w:rsidR="00CB1502" w:rsidRPr="00A71C3B" w:rsidTr="00C21483">
        <w:trPr>
          <w:trHeight w:val="481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2.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CB1502" w:rsidRPr="00A71C3B" w:rsidTr="00C21483">
        <w:trPr>
          <w:trHeight w:val="947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2.1.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1143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lastRenderedPageBreak/>
              <w:t>2.2.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1038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2.3.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Посадка саженцев деревьев и кустарников, цветочной рассады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992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2.4.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 Посев газона, летнее содержание газонов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CB1502" w:rsidRPr="00A71C3B" w:rsidTr="00C21483">
        <w:trPr>
          <w:trHeight w:val="90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3.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"Благоустройство и содержание мест захоронения"</w:t>
            </w:r>
          </w:p>
        </w:tc>
      </w:tr>
      <w:tr w:rsidR="00CB1502" w:rsidRPr="00A71C3B" w:rsidTr="00C21483">
        <w:trPr>
          <w:trHeight w:val="902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3.1.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0B1413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0B1413">
              <w:rPr>
                <w:rFonts w:ascii="Times New Roman" w:hAnsi="Times New Roman" w:cs="Times New Roman"/>
                <w:color w:val="FF0000"/>
              </w:rPr>
              <w:t>Вывоз мусора с территории кладбищ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E911B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144FB0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E911B2" w:rsidRDefault="00144FB0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911B2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1534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3.2.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3</w:t>
            </w:r>
          </w:p>
        </w:tc>
      </w:tr>
      <w:tr w:rsidR="00CB1502" w:rsidRPr="00A71C3B" w:rsidTr="00C21483">
        <w:trPr>
          <w:trHeight w:val="90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436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4.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CB1502" w:rsidRPr="00A71C3B" w:rsidTr="00C21483">
        <w:trPr>
          <w:trHeight w:val="1323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4.1.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0B1413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0B1413">
              <w:rPr>
                <w:rFonts w:ascii="Times New Roman" w:hAnsi="Times New Roman" w:cs="Times New Roman"/>
                <w:color w:val="FF0000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E911B2" w:rsidRDefault="00E911B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629,8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A6245A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A6245A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A6245A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139,9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A6245A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A6245A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87,4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2739F8">
        <w:trPr>
          <w:trHeight w:val="1124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4.2.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436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2739F8">
        <w:trPr>
          <w:trHeight w:val="1527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4.3.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496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2739F8">
        <w:trPr>
          <w:trHeight w:val="1188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4.4.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2739F8">
        <w:trPr>
          <w:trHeight w:val="799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lastRenderedPageBreak/>
              <w:t>4.5.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Организация и проведение субботника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2739F8">
        <w:trPr>
          <w:trHeight w:val="815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4.6.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Установка досок объявления, замена старых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4</w:t>
            </w:r>
          </w:p>
        </w:tc>
      </w:tr>
      <w:tr w:rsidR="00CB1502" w:rsidRPr="00A71C3B" w:rsidTr="00C21483">
        <w:trPr>
          <w:trHeight w:val="90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513,5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87,4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2739F8">
        <w:trPr>
          <w:trHeight w:val="654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513,5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86,0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56,3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41,3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77,7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80,8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84,0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87,4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5.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"Ремонт памятников воинам ВОВ"</w:t>
            </w:r>
          </w:p>
        </w:tc>
      </w:tr>
      <w:tr w:rsidR="00CB1502" w:rsidRPr="00A71C3B" w:rsidTr="002739F8">
        <w:trPr>
          <w:trHeight w:val="802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5.1.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0B1413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0B1413">
              <w:rPr>
                <w:rFonts w:ascii="Times New Roman" w:hAnsi="Times New Roman" w:cs="Times New Roman"/>
                <w:color w:val="FF0000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E911B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A71C3B">
              <w:rPr>
                <w:rFonts w:ascii="Times New Roman" w:hAnsi="Times New Roman" w:cs="Times New Roman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A6245A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A6245A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A6245A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20,</w:t>
            </w:r>
            <w:r w:rsidRPr="00A71C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20,</w:t>
            </w:r>
            <w:r w:rsidRPr="00A71C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6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902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средства республиканского бюджета</w:t>
            </w:r>
          </w:p>
        </w:tc>
        <w:tc>
          <w:tcPr>
            <w:tcW w:w="16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5</w:t>
            </w:r>
          </w:p>
        </w:tc>
      </w:tr>
      <w:tr w:rsidR="00CB1502" w:rsidRPr="00A71C3B" w:rsidTr="00C21483">
        <w:trPr>
          <w:trHeight w:val="90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140,0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140,0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C21483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21483">
              <w:rPr>
                <w:rFonts w:ascii="Times New Roman" w:hAnsi="Times New Roman" w:cs="Times New Roman"/>
                <w:b/>
                <w:bCs/>
                <w:color w:val="000000"/>
              </w:rPr>
              <w:t>20,0</w:t>
            </w:r>
          </w:p>
        </w:tc>
      </w:tr>
      <w:tr w:rsidR="00CB1502" w:rsidRPr="00A71C3B" w:rsidTr="00C21483">
        <w:trPr>
          <w:trHeight w:val="571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ВСЕГО ПО МЕРОПРИЯТИЯМ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1686,8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271,1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161,9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231,6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240,9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250,3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260,3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270,7</w:t>
            </w:r>
          </w:p>
        </w:tc>
      </w:tr>
      <w:tr w:rsidR="00CB1502" w:rsidRPr="00A71C3B" w:rsidTr="00C21483">
        <w:trPr>
          <w:trHeight w:val="90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 xml:space="preserve">Средства бюджета  </w:t>
            </w:r>
            <w:r>
              <w:rPr>
                <w:rFonts w:ascii="Times New Roman" w:hAnsi="Times New Roman" w:cs="Times New Roman"/>
                <w:color w:val="000000"/>
              </w:rPr>
              <w:t>Медаев</w:t>
            </w:r>
            <w:r w:rsidRPr="00A71C3B">
              <w:rPr>
                <w:rFonts w:ascii="Times New Roman" w:hAnsi="Times New Roman" w:cs="Times New Roman"/>
                <w:color w:val="000000"/>
              </w:rPr>
              <w:t>ского сельского поселения: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AA26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CB1502" w:rsidRPr="00A71C3B" w:rsidTr="00C21483">
        <w:trPr>
          <w:trHeight w:val="315"/>
        </w:trPr>
        <w:tc>
          <w:tcPr>
            <w:tcW w:w="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6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71C3B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1686,8</w:t>
            </w:r>
          </w:p>
        </w:tc>
        <w:tc>
          <w:tcPr>
            <w:tcW w:w="92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271,1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161,9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231,6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240,9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250,3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260,3</w:t>
            </w:r>
          </w:p>
        </w:tc>
        <w:tc>
          <w:tcPr>
            <w:tcW w:w="92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270,7</w:t>
            </w:r>
          </w:p>
        </w:tc>
      </w:tr>
      <w:tr w:rsidR="00CB1502" w:rsidRPr="00A71C3B" w:rsidTr="00C21483">
        <w:trPr>
          <w:trHeight w:val="902"/>
        </w:trPr>
        <w:tc>
          <w:tcPr>
            <w:tcW w:w="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1C3B">
              <w:rPr>
                <w:rFonts w:ascii="Times New Roman" w:hAnsi="Times New Roman" w:cs="Times New Roman"/>
                <w:color w:val="000000"/>
              </w:rPr>
              <w:t>средства республиканского бюджета</w:t>
            </w:r>
          </w:p>
        </w:tc>
        <w:tc>
          <w:tcPr>
            <w:tcW w:w="26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502" w:rsidRPr="00A71C3B" w:rsidRDefault="00CB1502" w:rsidP="00C214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CB1502" w:rsidRPr="00AC6A13" w:rsidRDefault="00CB1502" w:rsidP="00A71C3B">
      <w:pPr>
        <w:pStyle w:val="ConsPlusNormal"/>
        <w:widowControl/>
        <w:ind w:firstLine="0"/>
        <w:rPr>
          <w:rFonts w:ascii="Times New Roman" w:hAnsi="Times New Roman"/>
          <w:sz w:val="20"/>
          <w:szCs w:val="20"/>
        </w:rPr>
      </w:pPr>
    </w:p>
    <w:p w:rsidR="00CB1502" w:rsidRPr="00AC6A13" w:rsidRDefault="00CB1502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CB1502" w:rsidRPr="00AC6A13" w:rsidRDefault="00CB1502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CB1502" w:rsidRDefault="00CB1502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951244" w:rsidRDefault="00951244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951244" w:rsidRDefault="00951244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951244" w:rsidRDefault="00951244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951244" w:rsidRDefault="00951244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951244" w:rsidRDefault="00951244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951244" w:rsidRDefault="00951244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951244" w:rsidRDefault="00951244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951244" w:rsidRDefault="00951244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A736DB" w:rsidRPr="00AC6A13" w:rsidRDefault="00A736DB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07212A" w:rsidRDefault="0007212A" w:rsidP="0007212A">
      <w:pPr>
        <w:pStyle w:val="1"/>
      </w:pPr>
      <w:r>
        <w:lastRenderedPageBreak/>
        <w:t>Сведения</w:t>
      </w:r>
      <w:r>
        <w:br/>
        <w:t>о достижении значений показателей (индикаторов)</w:t>
      </w:r>
    </w:p>
    <w:p w:rsidR="0007212A" w:rsidRDefault="0007212A" w:rsidP="0007212A"/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12"/>
        <w:gridCol w:w="1909"/>
        <w:gridCol w:w="834"/>
        <w:gridCol w:w="1909"/>
        <w:gridCol w:w="1354"/>
        <w:gridCol w:w="1507"/>
        <w:gridCol w:w="2052"/>
        <w:gridCol w:w="355"/>
      </w:tblGrid>
      <w:tr w:rsidR="0007212A" w:rsidRPr="00500C70" w:rsidTr="00DA79EB">
        <w:trPr>
          <w:gridAfter w:val="1"/>
          <w:wAfter w:w="360" w:type="dxa"/>
        </w:trPr>
        <w:tc>
          <w:tcPr>
            <w:tcW w:w="731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07212A" w:rsidRPr="00FF3681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N п/п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212A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Показатель (индикатор) (наименование)</w:t>
            </w:r>
          </w:p>
          <w:p w:rsidR="0007212A" w:rsidRPr="0007212A" w:rsidRDefault="0007212A" w:rsidP="0007212A"/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212A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Единица измерения</w:t>
            </w:r>
          </w:p>
          <w:p w:rsidR="00A7056D" w:rsidRPr="00A7056D" w:rsidRDefault="00A7056D" w:rsidP="00A7056D"/>
        </w:tc>
        <w:tc>
          <w:tcPr>
            <w:tcW w:w="4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EB45A0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EB45A0">
              <w:rPr>
                <w:sz w:val="20"/>
                <w:szCs w:val="20"/>
              </w:rPr>
              <w:t xml:space="preserve">Значения показателей (индикаторов) муниципальной программы </w:t>
            </w:r>
            <w:r>
              <w:rPr>
                <w:sz w:val="20"/>
                <w:szCs w:val="20"/>
              </w:rPr>
              <w:t>Медаевского</w:t>
            </w:r>
            <w:r w:rsidRPr="00EB45A0">
              <w:rPr>
                <w:sz w:val="20"/>
                <w:szCs w:val="20"/>
              </w:rPr>
              <w:t xml:space="preserve"> сельского поселения Чамзинского муниципального района Республики Мордовия (подпрограммы муниципальной программы </w:t>
            </w:r>
            <w:r>
              <w:rPr>
                <w:sz w:val="20"/>
                <w:szCs w:val="20"/>
              </w:rPr>
              <w:t>Медаевского</w:t>
            </w:r>
            <w:r w:rsidRPr="00EB45A0">
              <w:rPr>
                <w:sz w:val="20"/>
                <w:szCs w:val="20"/>
              </w:rPr>
              <w:t xml:space="preserve"> сельского поселения Чамзинского муниципального района Республики Мордовия)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FF3681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7212A" w:rsidRPr="00500C70" w:rsidTr="00DA79EB">
        <w:trPr>
          <w:gridAfter w:val="1"/>
          <w:wAfter w:w="360" w:type="dxa"/>
        </w:trPr>
        <w:tc>
          <w:tcPr>
            <w:tcW w:w="731" w:type="dxa"/>
            <w:vMerge/>
            <w:tcBorders>
              <w:top w:val="nil"/>
              <w:bottom w:val="nil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97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85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7212A" w:rsidRPr="00FF3681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 xml:space="preserve">год, предшествующий отчетному </w:t>
            </w:r>
            <w:hyperlink w:anchor="sub_1101" w:history="1">
              <w:r w:rsidRPr="00FF3681">
                <w:rPr>
                  <w:rStyle w:val="ab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отчетный год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rPr>
          <w:gridAfter w:val="1"/>
          <w:wAfter w:w="360" w:type="dxa"/>
        </w:trPr>
        <w:tc>
          <w:tcPr>
            <w:tcW w:w="731" w:type="dxa"/>
            <w:vMerge/>
            <w:tcBorders>
              <w:top w:val="nil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План</w:t>
            </w:r>
          </w:p>
          <w:p w:rsidR="0007212A" w:rsidRPr="0007212A" w:rsidRDefault="0007212A" w:rsidP="0007212A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Факт</w:t>
            </w:r>
          </w:p>
          <w:p w:rsidR="0007212A" w:rsidRPr="0007212A" w:rsidRDefault="0007212A" w:rsidP="0007212A"/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1063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07212A" w:rsidRPr="001B478A" w:rsidRDefault="0007212A" w:rsidP="00DA79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 xml:space="preserve"> годы»</w:t>
            </w:r>
          </w:p>
        </w:tc>
        <w:tc>
          <w:tcPr>
            <w:tcW w:w="360" w:type="dxa"/>
          </w:tcPr>
          <w:p w:rsidR="0007212A" w:rsidRPr="00500C70" w:rsidRDefault="0007212A">
            <w:pPr>
              <w:spacing w:after="0" w:line="240" w:lineRule="auto"/>
            </w:pPr>
          </w:p>
        </w:tc>
      </w:tr>
      <w:tr w:rsidR="0007212A" w:rsidRPr="00500C70" w:rsidTr="00DA79EB">
        <w:trPr>
          <w:gridAfter w:val="1"/>
          <w:wAfter w:w="360" w:type="dxa"/>
        </w:trPr>
        <w:tc>
          <w:tcPr>
            <w:tcW w:w="73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1.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Показатель (индикатор)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E42DB2" w:rsidP="00DA79EB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E42DB2" w:rsidP="00DA79EB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E42DB2" w:rsidP="00DA79EB">
            <w:pPr>
              <w:pStyle w:val="ac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rPr>
          <w:gridAfter w:val="1"/>
          <w:wAfter w:w="360" w:type="dxa"/>
        </w:trPr>
        <w:tc>
          <w:tcPr>
            <w:tcW w:w="73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...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..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rPr>
          <w:gridAfter w:val="1"/>
          <w:wAfter w:w="360" w:type="dxa"/>
        </w:trPr>
        <w:tc>
          <w:tcPr>
            <w:tcW w:w="1063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м</w:t>
            </w:r>
            <w:r w:rsidRPr="00FF3681">
              <w:rPr>
                <w:sz w:val="20"/>
                <w:szCs w:val="20"/>
              </w:rPr>
              <w:t>униципальн</w:t>
            </w:r>
            <w:r>
              <w:rPr>
                <w:sz w:val="20"/>
                <w:szCs w:val="20"/>
              </w:rPr>
              <w:t>ой</w:t>
            </w:r>
            <w:r w:rsidRPr="00FF3681">
              <w:rPr>
                <w:sz w:val="20"/>
                <w:szCs w:val="20"/>
              </w:rPr>
              <w:t xml:space="preserve"> программ</w:t>
            </w:r>
            <w:r>
              <w:rPr>
                <w:sz w:val="20"/>
                <w:szCs w:val="20"/>
              </w:rPr>
              <w:t>ы</w:t>
            </w:r>
            <w:r w:rsidRPr="00FF3681">
              <w:rPr>
                <w:sz w:val="20"/>
                <w:szCs w:val="20"/>
              </w:rPr>
              <w:t xml:space="preserve"> </w:t>
            </w:r>
            <w:r w:rsidR="00E42DB2">
              <w:rPr>
                <w:sz w:val="20"/>
                <w:szCs w:val="20"/>
              </w:rPr>
              <w:t xml:space="preserve"> Медаевского </w:t>
            </w:r>
            <w:r w:rsidRPr="00FF3681">
              <w:rPr>
                <w:sz w:val="20"/>
                <w:szCs w:val="20"/>
              </w:rPr>
              <w:t>сельского поселения Чамзинского муниципального района Республики Мордовия</w:t>
            </w:r>
          </w:p>
        </w:tc>
      </w:tr>
      <w:tr w:rsidR="0007212A" w:rsidRPr="00500C70" w:rsidTr="00DA79EB">
        <w:trPr>
          <w:gridAfter w:val="1"/>
          <w:wAfter w:w="360" w:type="dxa"/>
        </w:trPr>
        <w:tc>
          <w:tcPr>
            <w:tcW w:w="73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Показатель (индикатор)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rPr>
          <w:gridAfter w:val="1"/>
          <w:wAfter w:w="360" w:type="dxa"/>
        </w:trPr>
        <w:tc>
          <w:tcPr>
            <w:tcW w:w="73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...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...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FF3681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</w:tbl>
    <w:p w:rsidR="0007212A" w:rsidRDefault="0007212A" w:rsidP="0007212A"/>
    <w:p w:rsidR="0007212A" w:rsidRDefault="0007212A" w:rsidP="0007212A">
      <w:r>
        <w:t>--------------------------------</w:t>
      </w:r>
    </w:p>
    <w:p w:rsidR="0007212A" w:rsidRDefault="0007212A" w:rsidP="0007212A">
      <w:bookmarkStart w:id="0" w:name="sub_1101"/>
      <w:r>
        <w:t>&lt;1&gt; Приводится фактическое значение индикатора или показателя за год, предшествующий отчетному.</w:t>
      </w:r>
    </w:p>
    <w:bookmarkEnd w:id="0"/>
    <w:p w:rsidR="0007212A" w:rsidRDefault="0007212A" w:rsidP="0007212A"/>
    <w:p w:rsidR="0007212A" w:rsidRDefault="0007212A" w:rsidP="0007212A"/>
    <w:p w:rsidR="0007212A" w:rsidRDefault="0007212A" w:rsidP="0007212A"/>
    <w:p w:rsidR="0007212A" w:rsidRDefault="0007212A" w:rsidP="0007212A"/>
    <w:p w:rsidR="0007212A" w:rsidRPr="009E5732" w:rsidRDefault="0007212A" w:rsidP="0007212A">
      <w:pPr>
        <w:jc w:val="right"/>
        <w:rPr>
          <w:rStyle w:val="aa"/>
          <w:rFonts w:ascii="Times New Roman" w:hAnsi="Times New Roman" w:cs="Times New Roman"/>
          <w:b w:val="0"/>
          <w:bCs w:val="0"/>
        </w:rPr>
      </w:pPr>
      <w:r w:rsidRPr="009E5732">
        <w:rPr>
          <w:rStyle w:val="aa"/>
          <w:rFonts w:ascii="Times New Roman" w:hAnsi="Times New Roman" w:cs="Times New Roman"/>
          <w:b w:val="0"/>
          <w:bCs w:val="0"/>
        </w:rPr>
        <w:t xml:space="preserve">Приложение </w:t>
      </w:r>
      <w:r>
        <w:rPr>
          <w:rStyle w:val="aa"/>
          <w:rFonts w:ascii="Times New Roman" w:hAnsi="Times New Roman" w:cs="Times New Roman"/>
          <w:b w:val="0"/>
          <w:bCs w:val="0"/>
        </w:rPr>
        <w:t>10</w:t>
      </w:r>
      <w:r w:rsidRPr="009E5732">
        <w:rPr>
          <w:rStyle w:val="aa"/>
          <w:rFonts w:ascii="Times New Roman" w:hAnsi="Times New Roman" w:cs="Times New Roman"/>
          <w:b w:val="0"/>
          <w:bCs w:val="0"/>
        </w:rPr>
        <w:br/>
        <w:t xml:space="preserve">к </w:t>
      </w:r>
      <w:hyperlink r:id="rId8" w:anchor="sub_1000" w:history="1">
        <w:r w:rsidRPr="009E5732">
          <w:rPr>
            <w:rStyle w:val="ab"/>
            <w:rFonts w:ascii="Times New Roman" w:hAnsi="Times New Roman" w:cs="Times New Roman"/>
          </w:rPr>
          <w:t>Порядку</w:t>
        </w:r>
      </w:hyperlink>
      <w:r w:rsidRPr="009E5732">
        <w:rPr>
          <w:rStyle w:val="aa"/>
          <w:rFonts w:ascii="Times New Roman" w:hAnsi="Times New Roman" w:cs="Times New Roman"/>
          <w:b w:val="0"/>
          <w:bCs w:val="0"/>
        </w:rPr>
        <w:t xml:space="preserve"> разработки и </w:t>
      </w:r>
      <w:r w:rsidRPr="009E5732">
        <w:rPr>
          <w:rStyle w:val="aa"/>
          <w:rFonts w:ascii="Times New Roman" w:hAnsi="Times New Roman" w:cs="Times New Roman"/>
          <w:b w:val="0"/>
          <w:bCs w:val="0"/>
        </w:rPr>
        <w:br/>
        <w:t xml:space="preserve">реализации муниципальных </w:t>
      </w:r>
      <w:r w:rsidRPr="009E5732">
        <w:rPr>
          <w:rStyle w:val="aa"/>
          <w:rFonts w:ascii="Times New Roman" w:hAnsi="Times New Roman" w:cs="Times New Roman"/>
          <w:b w:val="0"/>
          <w:bCs w:val="0"/>
        </w:rPr>
        <w:br/>
        <w:t xml:space="preserve">программ </w:t>
      </w:r>
      <w:r>
        <w:rPr>
          <w:rStyle w:val="aa"/>
          <w:rFonts w:ascii="Times New Roman" w:hAnsi="Times New Roman" w:cs="Times New Roman"/>
          <w:b w:val="0"/>
          <w:bCs w:val="0"/>
        </w:rPr>
        <w:t>Медаевского</w:t>
      </w:r>
      <w:r w:rsidRPr="009E5732">
        <w:rPr>
          <w:rStyle w:val="aa"/>
          <w:rFonts w:ascii="Times New Roman" w:hAnsi="Times New Roman" w:cs="Times New Roman"/>
          <w:b w:val="0"/>
          <w:bCs w:val="0"/>
        </w:rPr>
        <w:t xml:space="preserve"> сельского поселения</w:t>
      </w:r>
    </w:p>
    <w:p w:rsidR="0007212A" w:rsidRPr="00117649" w:rsidRDefault="0007212A" w:rsidP="0007212A">
      <w:pPr>
        <w:pStyle w:val="a3"/>
        <w:jc w:val="center"/>
        <w:rPr>
          <w:b/>
          <w:bCs/>
        </w:rPr>
      </w:pPr>
      <w:r w:rsidRPr="00117649">
        <w:rPr>
          <w:b/>
          <w:bCs/>
        </w:rPr>
        <w:t>Информация</w:t>
      </w:r>
      <w:r>
        <w:br/>
      </w:r>
      <w:r w:rsidRPr="00117649">
        <w:rPr>
          <w:b/>
          <w:bCs/>
        </w:rPr>
        <w:t>о финансировании муниципальной программы Медаевского сельского поселения Чамзинского муниципального района</w:t>
      </w:r>
    </w:p>
    <w:p w:rsidR="0007212A" w:rsidRDefault="0007212A" w:rsidP="0007212A">
      <w:pPr>
        <w:pStyle w:val="a3"/>
        <w:jc w:val="center"/>
        <w:rPr>
          <w:b/>
          <w:bCs/>
        </w:rPr>
      </w:pPr>
      <w:r w:rsidRPr="00117649">
        <w:rPr>
          <w:b/>
          <w:bCs/>
        </w:rPr>
        <w:t>Республики Мордовия</w:t>
      </w:r>
    </w:p>
    <w:p w:rsidR="0007212A" w:rsidRPr="00117649" w:rsidRDefault="0007212A" w:rsidP="0007212A">
      <w:pPr>
        <w:pStyle w:val="a3"/>
        <w:jc w:val="center"/>
        <w:rPr>
          <w:b/>
          <w:bCs/>
        </w:rPr>
      </w:pPr>
    </w:p>
    <w:p w:rsidR="0007212A" w:rsidRPr="001B478A" w:rsidRDefault="0007212A" w:rsidP="0007212A">
      <w:pPr>
        <w:pStyle w:val="ac"/>
        <w:jc w:val="center"/>
        <w:rPr>
          <w:b/>
          <w:bCs/>
        </w:rPr>
      </w:pPr>
      <w:r w:rsidRPr="001B478A">
        <w:rPr>
          <w:b/>
          <w:bCs/>
        </w:rPr>
        <w:t xml:space="preserve">Муниципальная программа </w:t>
      </w:r>
      <w:r w:rsidRPr="001B478A">
        <w:rPr>
          <w:rFonts w:ascii="Times New Roman" w:hAnsi="Times New Roman" w:cs="Times New Roman"/>
          <w:b/>
          <w:bCs/>
        </w:rPr>
        <w:t>«Благоустройство территории Медаевского сельского поселения Чамзинского муниципального района Республики Мордовия на 2019-202</w:t>
      </w:r>
      <w:r>
        <w:rPr>
          <w:rFonts w:ascii="Times New Roman" w:hAnsi="Times New Roman" w:cs="Times New Roman"/>
          <w:b/>
          <w:bCs/>
        </w:rPr>
        <w:t>5</w:t>
      </w:r>
      <w:r w:rsidRPr="001B478A">
        <w:rPr>
          <w:rFonts w:ascii="Times New Roman" w:hAnsi="Times New Roman" w:cs="Times New Roman"/>
          <w:b/>
          <w:bCs/>
        </w:rPr>
        <w:t xml:space="preserve"> годы»</w:t>
      </w:r>
    </w:p>
    <w:p w:rsidR="0007212A" w:rsidRPr="008F6C52" w:rsidRDefault="0007212A" w:rsidP="0007212A">
      <w:pPr>
        <w:pStyle w:val="1"/>
        <w:rPr>
          <w:color w:val="000000"/>
        </w:rPr>
      </w:pPr>
      <w:r w:rsidRPr="008F6C52">
        <w:rPr>
          <w:color w:val="000000"/>
        </w:rPr>
        <w:t>за 20</w:t>
      </w:r>
      <w:r>
        <w:rPr>
          <w:color w:val="000000"/>
        </w:rPr>
        <w:t>20</w:t>
      </w:r>
      <w:r w:rsidRPr="008F6C52">
        <w:rPr>
          <w:color w:val="000000"/>
        </w:rPr>
        <w:t xml:space="preserve"> год</w:t>
      </w:r>
    </w:p>
    <w:tbl>
      <w:tblPr>
        <w:tblW w:w="158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53"/>
        <w:gridCol w:w="2127"/>
        <w:gridCol w:w="1983"/>
        <w:gridCol w:w="1844"/>
        <w:gridCol w:w="2126"/>
        <w:gridCol w:w="1418"/>
        <w:gridCol w:w="2126"/>
      </w:tblGrid>
      <w:tr w:rsidR="0007212A" w:rsidRPr="00500C70" w:rsidTr="00DA79EB">
        <w:tc>
          <w:tcPr>
            <w:tcW w:w="4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муниципаль</w:t>
            </w:r>
            <w:r w:rsidRPr="00106FA6">
              <w:rPr>
                <w:sz w:val="20"/>
                <w:szCs w:val="20"/>
              </w:rPr>
              <w:t xml:space="preserve">ной программы </w:t>
            </w:r>
            <w:r>
              <w:rPr>
                <w:sz w:val="20"/>
                <w:szCs w:val="20"/>
              </w:rPr>
              <w:t>Медаевского</w:t>
            </w:r>
            <w:r w:rsidRPr="00FF3681">
              <w:rPr>
                <w:sz w:val="20"/>
                <w:szCs w:val="20"/>
              </w:rPr>
              <w:t xml:space="preserve"> сельского поселения Чамзинского муниципального района Республики Мордовия</w:t>
            </w:r>
            <w:r>
              <w:rPr>
                <w:sz w:val="20"/>
                <w:szCs w:val="20"/>
              </w:rPr>
              <w:t>,</w:t>
            </w:r>
            <w:r w:rsidRPr="00106FA6">
              <w:rPr>
                <w:sz w:val="20"/>
                <w:szCs w:val="20"/>
              </w:rPr>
              <w:t xml:space="preserve"> подпрограммы </w:t>
            </w:r>
            <w:r>
              <w:rPr>
                <w:sz w:val="20"/>
                <w:szCs w:val="20"/>
              </w:rPr>
              <w:t>муниципаль</w:t>
            </w:r>
            <w:r w:rsidRPr="00106FA6">
              <w:rPr>
                <w:sz w:val="20"/>
                <w:szCs w:val="20"/>
              </w:rPr>
              <w:t>ной программы</w:t>
            </w:r>
            <w:r>
              <w:rPr>
                <w:sz w:val="20"/>
                <w:szCs w:val="20"/>
              </w:rPr>
              <w:t xml:space="preserve"> Медаевского</w:t>
            </w:r>
            <w:r w:rsidRPr="00FF3681">
              <w:rPr>
                <w:sz w:val="20"/>
                <w:szCs w:val="20"/>
              </w:rPr>
              <w:t xml:space="preserve"> сельского поселения Чамзинского муниципального района Республики Мордовия</w:t>
            </w:r>
            <w:r w:rsidRPr="00106FA6">
              <w:rPr>
                <w:sz w:val="20"/>
                <w:szCs w:val="20"/>
              </w:rPr>
              <w:t xml:space="preserve"> Республики Мордовия (в том числе основного мероприятия, регионального проекта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 xml:space="preserve">Предусмотрено </w:t>
            </w:r>
            <w:r>
              <w:rPr>
                <w:sz w:val="20"/>
                <w:szCs w:val="20"/>
              </w:rPr>
              <w:t>муниципаль</w:t>
            </w:r>
            <w:r w:rsidRPr="00106FA6">
              <w:rPr>
                <w:sz w:val="20"/>
                <w:szCs w:val="20"/>
              </w:rPr>
              <w:t>ной программой, тыс. рублей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Предусмотрено бюджетом, соглашениями, тыс. 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Фактически профинансировано, тыс. рублей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Освоено, тыс. 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Краткое описание реализованных мероприятий</w:t>
            </w:r>
          </w:p>
        </w:tc>
      </w:tr>
      <w:tr w:rsidR="0007212A" w:rsidRPr="00500C70" w:rsidTr="00DA79EB">
        <w:tc>
          <w:tcPr>
            <w:tcW w:w="4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7</w:t>
            </w:r>
          </w:p>
        </w:tc>
      </w:tr>
      <w:tr w:rsidR="0007212A" w:rsidRPr="00500C70" w:rsidTr="00DA79EB">
        <w:tc>
          <w:tcPr>
            <w:tcW w:w="42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jc w:val="left"/>
              <w:rPr>
                <w:sz w:val="20"/>
                <w:szCs w:val="20"/>
              </w:rPr>
            </w:pP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 xml:space="preserve"> годы»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A362DD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A362DD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rPr>
                <w:sz w:val="20"/>
                <w:szCs w:val="20"/>
              </w:rPr>
            </w:pP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«Текущее содержание и обслуживание наружных сетей уличного </w:t>
            </w:r>
            <w:r w:rsidRPr="001B47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освещения территории сельского поселения»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A362DD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 xml:space="preserve">республиканский бюджет Республики </w:t>
            </w:r>
            <w:r w:rsidRPr="00106FA6">
              <w:rPr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A362DD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rPr>
                <w:sz w:val="20"/>
                <w:szCs w:val="20"/>
              </w:rPr>
            </w:pP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«Благоустройство и озеленение территории сельского поселения»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A362DD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A362DD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rPr>
                <w:sz w:val="20"/>
                <w:szCs w:val="20"/>
              </w:rPr>
            </w:pP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>Благоустройство и содержание мест захоронения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rPr>
                <w:sz w:val="20"/>
                <w:szCs w:val="20"/>
              </w:rPr>
            </w:pP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территории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B478A" w:rsidRDefault="0007212A" w:rsidP="00DA79EB">
            <w:pPr>
              <w:pStyle w:val="ac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</w:t>
            </w:r>
            <w:r w:rsidRPr="001B478A">
              <w:rPr>
                <w:rFonts w:ascii="Times New Roman" w:hAnsi="Times New Roman" w:cs="Times New Roman"/>
                <w:sz w:val="20"/>
                <w:szCs w:val="20"/>
              </w:rPr>
              <w:t>Ремонт памятников воинам ВОВ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  <w:tr w:rsidR="0007212A" w:rsidRPr="00500C70" w:rsidTr="00DA79EB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12A" w:rsidRPr="00106FA6" w:rsidRDefault="0007212A" w:rsidP="00DA79EB">
            <w:pPr>
              <w:pStyle w:val="ac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212A" w:rsidRPr="00106FA6" w:rsidRDefault="0007212A" w:rsidP="00DA79EB">
            <w:pPr>
              <w:pStyle w:val="ac"/>
              <w:rPr>
                <w:sz w:val="20"/>
                <w:szCs w:val="20"/>
              </w:rPr>
            </w:pPr>
          </w:p>
        </w:tc>
      </w:tr>
    </w:tbl>
    <w:p w:rsidR="0007212A" w:rsidRDefault="0007212A" w:rsidP="0007212A"/>
    <w:p w:rsidR="0007212A" w:rsidRDefault="0007212A" w:rsidP="0007212A"/>
    <w:p w:rsidR="0007212A" w:rsidRDefault="0007212A" w:rsidP="0007212A">
      <w:pPr>
        <w:jc w:val="right"/>
        <w:rPr>
          <w:rStyle w:val="aa"/>
          <w:rFonts w:ascii="Times New Roman" w:hAnsi="Times New Roman" w:cs="Times New Roman"/>
        </w:rPr>
        <w:sectPr w:rsidR="0007212A" w:rsidSect="00DA79EB">
          <w:headerReference w:type="default" r:id="rId9"/>
          <w:footerReference w:type="default" r:id="rId10"/>
          <w:pgSz w:w="16837" w:h="11905" w:orient="landscape"/>
          <w:pgMar w:top="1134" w:right="567" w:bottom="567" w:left="567" w:header="720" w:footer="720" w:gutter="0"/>
          <w:cols w:space="720"/>
          <w:noEndnote/>
        </w:sectPr>
      </w:pPr>
    </w:p>
    <w:p w:rsidR="00CB1502" w:rsidRPr="00C80995" w:rsidRDefault="00CB1502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CB1502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6B4B" w:rsidRDefault="008E6B4B" w:rsidP="00742DE6">
      <w:pPr>
        <w:spacing w:after="0" w:line="240" w:lineRule="auto"/>
      </w:pPr>
      <w:r>
        <w:separator/>
      </w:r>
    </w:p>
  </w:endnote>
  <w:endnote w:type="continuationSeparator" w:id="1">
    <w:p w:rsidR="008E6B4B" w:rsidRDefault="008E6B4B" w:rsidP="00742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239"/>
      <w:gridCol w:w="5232"/>
      <w:gridCol w:w="5232"/>
    </w:tblGrid>
    <w:tr w:rsidR="00A6245A" w:rsidRPr="00500C70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A6245A" w:rsidRPr="00500C70" w:rsidRDefault="00A6245A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6245A" w:rsidRPr="00500C70" w:rsidRDefault="00A6245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6245A" w:rsidRPr="00500C70" w:rsidRDefault="00A6245A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6B4B" w:rsidRDefault="008E6B4B" w:rsidP="00742DE6">
      <w:pPr>
        <w:spacing w:after="0" w:line="240" w:lineRule="auto"/>
      </w:pPr>
      <w:r>
        <w:separator/>
      </w:r>
    </w:p>
  </w:footnote>
  <w:footnote w:type="continuationSeparator" w:id="1">
    <w:p w:rsidR="008E6B4B" w:rsidRDefault="008E6B4B" w:rsidP="00742D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45A" w:rsidRPr="00D2502B" w:rsidRDefault="00A6245A" w:rsidP="00DA79EB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DB76AA"/>
    <w:rsid w:val="00011B4C"/>
    <w:rsid w:val="000139F8"/>
    <w:rsid w:val="0002672B"/>
    <w:rsid w:val="00031E96"/>
    <w:rsid w:val="0007212A"/>
    <w:rsid w:val="000774A0"/>
    <w:rsid w:val="00077709"/>
    <w:rsid w:val="000823A7"/>
    <w:rsid w:val="00082924"/>
    <w:rsid w:val="000A5777"/>
    <w:rsid w:val="000A5C3B"/>
    <w:rsid w:val="000B1413"/>
    <w:rsid w:val="000B1C14"/>
    <w:rsid w:val="000C1CBA"/>
    <w:rsid w:val="000C7E24"/>
    <w:rsid w:val="000E03BF"/>
    <w:rsid w:val="000E3EA9"/>
    <w:rsid w:val="000F1727"/>
    <w:rsid w:val="001223CE"/>
    <w:rsid w:val="00144FB0"/>
    <w:rsid w:val="001533AD"/>
    <w:rsid w:val="00173EB6"/>
    <w:rsid w:val="001772D6"/>
    <w:rsid w:val="00195331"/>
    <w:rsid w:val="001C15B4"/>
    <w:rsid w:val="001C1BD0"/>
    <w:rsid w:val="001C4A76"/>
    <w:rsid w:val="001D74A5"/>
    <w:rsid w:val="001E77E7"/>
    <w:rsid w:val="001F77F2"/>
    <w:rsid w:val="002070FC"/>
    <w:rsid w:val="00211382"/>
    <w:rsid w:val="00223581"/>
    <w:rsid w:val="0022778B"/>
    <w:rsid w:val="0023206B"/>
    <w:rsid w:val="0026520D"/>
    <w:rsid w:val="002735C8"/>
    <w:rsid w:val="002739F8"/>
    <w:rsid w:val="00274633"/>
    <w:rsid w:val="00282B11"/>
    <w:rsid w:val="00291912"/>
    <w:rsid w:val="002A1734"/>
    <w:rsid w:val="002B6175"/>
    <w:rsid w:val="002F6498"/>
    <w:rsid w:val="0031241C"/>
    <w:rsid w:val="0031317C"/>
    <w:rsid w:val="003216A0"/>
    <w:rsid w:val="00326326"/>
    <w:rsid w:val="00343E0D"/>
    <w:rsid w:val="00352D68"/>
    <w:rsid w:val="003630FB"/>
    <w:rsid w:val="003674DB"/>
    <w:rsid w:val="003904CE"/>
    <w:rsid w:val="00393E49"/>
    <w:rsid w:val="003954AB"/>
    <w:rsid w:val="00395909"/>
    <w:rsid w:val="003A4A0D"/>
    <w:rsid w:val="003B3E14"/>
    <w:rsid w:val="003B400E"/>
    <w:rsid w:val="003D13EA"/>
    <w:rsid w:val="003D257A"/>
    <w:rsid w:val="003E199C"/>
    <w:rsid w:val="003E46E6"/>
    <w:rsid w:val="0041746F"/>
    <w:rsid w:val="004373A7"/>
    <w:rsid w:val="0044718E"/>
    <w:rsid w:val="00476C34"/>
    <w:rsid w:val="00482781"/>
    <w:rsid w:val="00490EDE"/>
    <w:rsid w:val="004D4D89"/>
    <w:rsid w:val="00503722"/>
    <w:rsid w:val="00505E38"/>
    <w:rsid w:val="00522241"/>
    <w:rsid w:val="00524D5E"/>
    <w:rsid w:val="0053607B"/>
    <w:rsid w:val="005557F2"/>
    <w:rsid w:val="0056173D"/>
    <w:rsid w:val="00563249"/>
    <w:rsid w:val="0056345F"/>
    <w:rsid w:val="005634AD"/>
    <w:rsid w:val="00596899"/>
    <w:rsid w:val="005A4150"/>
    <w:rsid w:val="005A49C8"/>
    <w:rsid w:val="005B4BD5"/>
    <w:rsid w:val="005B7AE0"/>
    <w:rsid w:val="005B7B2D"/>
    <w:rsid w:val="005C2689"/>
    <w:rsid w:val="005D3D27"/>
    <w:rsid w:val="0060424C"/>
    <w:rsid w:val="006061D8"/>
    <w:rsid w:val="006265EF"/>
    <w:rsid w:val="0064168F"/>
    <w:rsid w:val="0064618A"/>
    <w:rsid w:val="00650F8F"/>
    <w:rsid w:val="00684389"/>
    <w:rsid w:val="006B512A"/>
    <w:rsid w:val="006D0F2B"/>
    <w:rsid w:val="006E3BDC"/>
    <w:rsid w:val="006E7393"/>
    <w:rsid w:val="0072529D"/>
    <w:rsid w:val="0073503F"/>
    <w:rsid w:val="007371A3"/>
    <w:rsid w:val="00742DE6"/>
    <w:rsid w:val="00745CD5"/>
    <w:rsid w:val="007638B7"/>
    <w:rsid w:val="00765620"/>
    <w:rsid w:val="007718E5"/>
    <w:rsid w:val="007937F8"/>
    <w:rsid w:val="00797867"/>
    <w:rsid w:val="007B19D7"/>
    <w:rsid w:val="007B6C11"/>
    <w:rsid w:val="007E579C"/>
    <w:rsid w:val="007F14FD"/>
    <w:rsid w:val="008114B7"/>
    <w:rsid w:val="008129F6"/>
    <w:rsid w:val="008221E4"/>
    <w:rsid w:val="00833712"/>
    <w:rsid w:val="008508BE"/>
    <w:rsid w:val="00857717"/>
    <w:rsid w:val="008632C2"/>
    <w:rsid w:val="00871488"/>
    <w:rsid w:val="0087495E"/>
    <w:rsid w:val="00876A44"/>
    <w:rsid w:val="0089395B"/>
    <w:rsid w:val="008A2F10"/>
    <w:rsid w:val="008B755E"/>
    <w:rsid w:val="008C65A6"/>
    <w:rsid w:val="008E6B4B"/>
    <w:rsid w:val="00901568"/>
    <w:rsid w:val="009215C6"/>
    <w:rsid w:val="0092206C"/>
    <w:rsid w:val="00926A41"/>
    <w:rsid w:val="009321D9"/>
    <w:rsid w:val="00935639"/>
    <w:rsid w:val="00951244"/>
    <w:rsid w:val="00953D3B"/>
    <w:rsid w:val="00962D1C"/>
    <w:rsid w:val="0098698D"/>
    <w:rsid w:val="0099204E"/>
    <w:rsid w:val="009B2FAB"/>
    <w:rsid w:val="00A026AD"/>
    <w:rsid w:val="00A067CD"/>
    <w:rsid w:val="00A34FDE"/>
    <w:rsid w:val="00A51664"/>
    <w:rsid w:val="00A6245A"/>
    <w:rsid w:val="00A62AA4"/>
    <w:rsid w:val="00A675CF"/>
    <w:rsid w:val="00A7056D"/>
    <w:rsid w:val="00A71C3B"/>
    <w:rsid w:val="00A736DB"/>
    <w:rsid w:val="00A76C2E"/>
    <w:rsid w:val="00AA26DD"/>
    <w:rsid w:val="00AC3E9D"/>
    <w:rsid w:val="00AC6A13"/>
    <w:rsid w:val="00AF286F"/>
    <w:rsid w:val="00AF3A7C"/>
    <w:rsid w:val="00AF50F3"/>
    <w:rsid w:val="00B2469F"/>
    <w:rsid w:val="00B575E6"/>
    <w:rsid w:val="00BA3FEA"/>
    <w:rsid w:val="00BB075C"/>
    <w:rsid w:val="00BB36EE"/>
    <w:rsid w:val="00BB538E"/>
    <w:rsid w:val="00BB6D04"/>
    <w:rsid w:val="00BC5278"/>
    <w:rsid w:val="00BD773B"/>
    <w:rsid w:val="00BF0CEB"/>
    <w:rsid w:val="00C21483"/>
    <w:rsid w:val="00C23B02"/>
    <w:rsid w:val="00C345D0"/>
    <w:rsid w:val="00C63498"/>
    <w:rsid w:val="00C80995"/>
    <w:rsid w:val="00C96F13"/>
    <w:rsid w:val="00CA3155"/>
    <w:rsid w:val="00CB1502"/>
    <w:rsid w:val="00CB2333"/>
    <w:rsid w:val="00CB63F4"/>
    <w:rsid w:val="00CC6E7B"/>
    <w:rsid w:val="00D008ED"/>
    <w:rsid w:val="00D10099"/>
    <w:rsid w:val="00D2058E"/>
    <w:rsid w:val="00D245D9"/>
    <w:rsid w:val="00D31C41"/>
    <w:rsid w:val="00D35FFB"/>
    <w:rsid w:val="00D51B58"/>
    <w:rsid w:val="00D536E2"/>
    <w:rsid w:val="00D706C2"/>
    <w:rsid w:val="00D85584"/>
    <w:rsid w:val="00DA0EBE"/>
    <w:rsid w:val="00DA79EB"/>
    <w:rsid w:val="00DB2C7A"/>
    <w:rsid w:val="00DB76AA"/>
    <w:rsid w:val="00E15116"/>
    <w:rsid w:val="00E157C2"/>
    <w:rsid w:val="00E41558"/>
    <w:rsid w:val="00E42DB2"/>
    <w:rsid w:val="00E57B8F"/>
    <w:rsid w:val="00E911B2"/>
    <w:rsid w:val="00EA14D6"/>
    <w:rsid w:val="00EB1496"/>
    <w:rsid w:val="00ED2F7A"/>
    <w:rsid w:val="00ED6F48"/>
    <w:rsid w:val="00EF264E"/>
    <w:rsid w:val="00EF2C65"/>
    <w:rsid w:val="00F02A3A"/>
    <w:rsid w:val="00F128EE"/>
    <w:rsid w:val="00F138F0"/>
    <w:rsid w:val="00F23412"/>
    <w:rsid w:val="00F24DFC"/>
    <w:rsid w:val="00F2529D"/>
    <w:rsid w:val="00F27E85"/>
    <w:rsid w:val="00F3660B"/>
    <w:rsid w:val="00F40916"/>
    <w:rsid w:val="00F450E6"/>
    <w:rsid w:val="00F51C1E"/>
    <w:rsid w:val="00F73376"/>
    <w:rsid w:val="00F76C9F"/>
    <w:rsid w:val="00F77152"/>
    <w:rsid w:val="00F975B9"/>
    <w:rsid w:val="00FB76F9"/>
    <w:rsid w:val="00FC1715"/>
    <w:rsid w:val="00FE1E15"/>
    <w:rsid w:val="00FE2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14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07212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/>
      <w:kern w:val="1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/>
      <w:kern w:val="1"/>
      <w:sz w:val="22"/>
      <w:szCs w:val="22"/>
      <w:lang w:eastAsia="ar-SA" w:bidi="ar-SA"/>
    </w:rPr>
  </w:style>
  <w:style w:type="paragraph" w:styleId="a3">
    <w:name w:val="No Spacing"/>
    <w:link w:val="a4"/>
    <w:uiPriority w:val="1"/>
    <w:qFormat/>
    <w:rsid w:val="00DB76AA"/>
    <w:pPr>
      <w:suppressAutoHyphens/>
    </w:pPr>
    <w:rPr>
      <w:kern w:val="1"/>
      <w:sz w:val="22"/>
      <w:szCs w:val="22"/>
      <w:lang w:eastAsia="ar-SA"/>
    </w:rPr>
  </w:style>
  <w:style w:type="paragraph" w:styleId="a5">
    <w:name w:val="Normal (Web)"/>
    <w:basedOn w:val="a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1"/>
    <w:locked/>
    <w:rsid w:val="00DB76AA"/>
    <w:rPr>
      <w:kern w:val="1"/>
      <w:sz w:val="22"/>
      <w:szCs w:val="22"/>
      <w:lang w:eastAsia="ar-SA" w:bidi="ar-SA"/>
    </w:rPr>
  </w:style>
  <w:style w:type="paragraph" w:styleId="a8">
    <w:name w:val="List Paragraph"/>
    <w:basedOn w:val="a"/>
    <w:uiPriority w:val="99"/>
    <w:qFormat/>
    <w:rsid w:val="001C15B4"/>
    <w:pPr>
      <w:ind w:left="720"/>
    </w:pPr>
  </w:style>
  <w:style w:type="table" w:styleId="a9">
    <w:name w:val="Table Grid"/>
    <w:basedOn w:val="a1"/>
    <w:uiPriority w:val="99"/>
    <w:rsid w:val="00D536E2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07212A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a">
    <w:name w:val="Цветовое выделение"/>
    <w:uiPriority w:val="99"/>
    <w:rsid w:val="0007212A"/>
    <w:rPr>
      <w:b/>
      <w:bCs/>
      <w:color w:val="26282F"/>
    </w:rPr>
  </w:style>
  <w:style w:type="character" w:customStyle="1" w:styleId="ab">
    <w:name w:val="Гипертекстовая ссылка"/>
    <w:uiPriority w:val="99"/>
    <w:rsid w:val="0007212A"/>
    <w:rPr>
      <w:b w:val="0"/>
      <w:bCs w:val="0"/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0721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header"/>
    <w:basedOn w:val="a"/>
    <w:link w:val="ae"/>
    <w:uiPriority w:val="99"/>
    <w:unhideWhenUsed/>
    <w:rsid w:val="0007212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e">
    <w:name w:val="Верхний колонтитул Знак"/>
    <w:basedOn w:val="a0"/>
    <w:link w:val="ad"/>
    <w:uiPriority w:val="99"/>
    <w:rsid w:val="0007212A"/>
    <w:rPr>
      <w:rFonts w:ascii="Times New Roman CYR" w:hAnsi="Times New Roman CYR" w:cs="Times New Roman CYR"/>
      <w:sz w:val="24"/>
      <w:szCs w:val="24"/>
    </w:rPr>
  </w:style>
  <w:style w:type="character" w:customStyle="1" w:styleId="FontStyle55">
    <w:name w:val="Font Style55"/>
    <w:rsid w:val="000B141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1">
    <w:name w:val="Style11"/>
    <w:basedOn w:val="a"/>
    <w:rsid w:val="000B1413"/>
    <w:pPr>
      <w:widowControl w:val="0"/>
      <w:suppressAutoHyphens/>
      <w:autoSpaceDE w:val="0"/>
      <w:spacing w:after="0" w:line="310" w:lineRule="exact"/>
      <w:jc w:val="center"/>
    </w:pPr>
    <w:rPr>
      <w:rFonts w:ascii="Cambria" w:hAnsi="Cambria" w:cs="Times New Roman"/>
      <w:sz w:val="24"/>
      <w:szCs w:val="24"/>
      <w:lang w:eastAsia="ar-SA"/>
    </w:rPr>
  </w:style>
  <w:style w:type="paragraph" w:customStyle="1" w:styleId="Standard">
    <w:name w:val="Standard"/>
    <w:rsid w:val="000B1413"/>
    <w:pPr>
      <w:suppressAutoHyphens/>
    </w:pPr>
    <w:rPr>
      <w:rFonts w:ascii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85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shef/Documents/&#1055;&#1086;&#1088;&#1103;&#1076;&#1086;&#1082;%20&#1088;&#1072;&#1079;&#1088;&#1072;&#1073;&#1086;&#1090;&#1082;&#1080;%20&#1087;&#1088;&#1086;&#1075;&#1088;&#1072;&#1084;&#1084;%20&#1087;&#1086;&#1089;&#1077;&#1083;&#1077;&#1085;&#1080;&#1081;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16E04-CF73-4E50-8163-D22834132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3697</Words>
  <Characters>21073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казенное учреждение</vt:lpstr>
    </vt:vector>
  </TitlesOfParts>
  <Company>Microsoft</Company>
  <LinksUpToDate>false</LinksUpToDate>
  <CharactersWithSpaces>24721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</dc:title>
  <dc:creator>User</dc:creator>
  <cp:lastModifiedBy>Администратор</cp:lastModifiedBy>
  <cp:revision>5</cp:revision>
  <cp:lastPrinted>2020-11-05T08:44:00Z</cp:lastPrinted>
  <dcterms:created xsi:type="dcterms:W3CDTF">2021-08-31T08:15:00Z</dcterms:created>
  <dcterms:modified xsi:type="dcterms:W3CDTF">2021-09-03T11:38:00Z</dcterms:modified>
</cp:coreProperties>
</file>