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512" w:rsidRDefault="00381512" w:rsidP="0038151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381512" w:rsidRDefault="00123791" w:rsidP="0038151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19.08.2021г.</w:t>
      </w:r>
      <w:r w:rsidR="00381512">
        <w:rPr>
          <w:rFonts w:ascii="Times New Roman" w:hAnsi="Times New Roman" w:cs="Times New Roman"/>
          <w:sz w:val="28"/>
          <w:szCs w:val="28"/>
        </w:rPr>
        <w:tab/>
      </w:r>
      <w:r w:rsidR="00381512">
        <w:rPr>
          <w:rFonts w:ascii="Times New Roman" w:hAnsi="Times New Roman" w:cs="Times New Roman"/>
          <w:sz w:val="28"/>
          <w:szCs w:val="28"/>
        </w:rPr>
        <w:tab/>
      </w:r>
      <w:r w:rsidR="00381512">
        <w:rPr>
          <w:rFonts w:ascii="Times New Roman" w:hAnsi="Times New Roman" w:cs="Times New Roman"/>
          <w:sz w:val="28"/>
          <w:szCs w:val="28"/>
        </w:rPr>
        <w:tab/>
      </w:r>
      <w:r w:rsidR="00381512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381512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381512">
        <w:rPr>
          <w:rFonts w:ascii="Times New Roman" w:hAnsi="Times New Roman" w:cs="Times New Roman"/>
          <w:sz w:val="28"/>
          <w:szCs w:val="28"/>
        </w:rPr>
        <w:tab/>
      </w:r>
      <w:r w:rsidR="00381512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381512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 w:rsidR="00381512">
        <w:rPr>
          <w:rFonts w:ascii="Times New Roman" w:hAnsi="Times New Roman" w:cs="Times New Roman"/>
          <w:sz w:val="28"/>
          <w:szCs w:val="28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</w:rPr>
        <w:t>55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color w:val="483B3F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color w:val="483B3F"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color w:val="483B3F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>Об утверждении Порядка ремонта</w:t>
      </w:r>
      <w:r>
        <w:rPr>
          <w:rFonts w:ascii="Times New Roman" w:hAnsi="Times New Roman" w:cs="Times New Roman"/>
          <w:color w:val="483B3F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>содержания</w:t>
      </w:r>
      <w:proofErr w:type="gramEnd"/>
      <w:r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 xml:space="preserve"> автомобильных дорог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color w:val="483B3F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>местного значения</w:t>
      </w:r>
      <w:r>
        <w:rPr>
          <w:rFonts w:ascii="Times New Roman" w:hAnsi="Times New Roman" w:cs="Times New Roman"/>
          <w:color w:val="483B3F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>Медаевского</w:t>
      </w:r>
      <w:proofErr w:type="spellEnd"/>
      <w:r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 xml:space="preserve"> сельского поселения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color w:val="483B3F"/>
          <w:sz w:val="28"/>
          <w:szCs w:val="28"/>
          <w:lang w:eastAsia="ru-RU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06.10.2003 N 131-ФЗ «Об общих принципах организации местного самоуправления в Российской Федерации», Федеральным Законом от 10.12.1995 N 196-ФЗ «О безопасности дорожного движения», Федеральным Законом 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proofErr w:type="gramEnd"/>
    </w:p>
    <w:p w:rsidR="00381512" w:rsidRDefault="00381512" w:rsidP="00381512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о в л я е т 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81512" w:rsidRDefault="00381512" w:rsidP="0038151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1.Утвердить прилагаемый Порядок содержания и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ремонта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автомобильных дорог местного значения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согласно приложению к настоящему постановлению.</w:t>
      </w:r>
    </w:p>
    <w:p w:rsidR="00381512" w:rsidRDefault="00123791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2.Настоящее постановление вступает в силу с момента подписания и официального опубликования в информационном бюллетене « Вести»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81512" w:rsidRDefault="00123791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381512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381512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81512">
        <w:rPr>
          <w:rFonts w:ascii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>лавы администрации</w:t>
      </w:r>
    </w:p>
    <w:p w:rsidR="00381512" w:rsidRDefault="00381512" w:rsidP="00381512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Е.Н.Голубева</w:t>
      </w:r>
      <w:proofErr w:type="spellEnd"/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23791" w:rsidRDefault="00123791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23791" w:rsidRDefault="00123791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381512" w:rsidRDefault="00381512" w:rsidP="00381512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 постановлению администрации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123791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от </w:t>
      </w:r>
      <w:r w:rsidR="00123791">
        <w:rPr>
          <w:rFonts w:ascii="Times New Roman" w:hAnsi="Times New Roman" w:cs="Times New Roman"/>
          <w:sz w:val="28"/>
          <w:szCs w:val="28"/>
          <w:lang w:eastAsia="ru-RU"/>
        </w:rPr>
        <w:t>19.08.2021 г. № 55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Порядок ремонта 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содержания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автомобильных дорог местного значения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Медаевского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1.1. Настоящий Порядок содержания и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ремонта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автомобильных дорог местного значения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(далее – Порядок), разработан во исполнение статей 17 и 18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(с последующими изменениями).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Понятия «автомобильная дорога», «содержание автомобильных дорог» и «ремонт автомобильных дорог» в целях настоящего Порядка употребляются в том значении, как это определено указанным законом.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1.2.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Автомобильными дорогами местного значения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являются автомобильные в границах населенных пунктов, расположенных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поселения, перечень которых утвержден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от 16.03.2020г № 16/1 за исключением автодорог общего пользования федерального, регионального, муниципального значения, а так же частных автодорог.</w:t>
      </w:r>
      <w:proofErr w:type="gramEnd"/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1.3.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Настоящим Порядком регламентируется организация работ по содержанию и ремонту автомобильных дорог местного значения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(далее – автомобильные дороги), в целях обеспечения сохранности автомобильных дорог, а также организации дорожного движения, в том числе посредством поддержания бесперебойного движения транспортных средств по автомобильным дорогам, повышения безопасности дорожного движения и эффективности работы автомобильного транспорта.</w:t>
      </w:r>
      <w:proofErr w:type="gramEnd"/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1.4. Организация и проведение работ по ремонту автомобильных дорог или их участков и работ по содержанию автомобильных дорог (далее – дорожные работы) заключаются в осуществлении комплекса следующих мероприятий, который составляют: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а) оценка технического состояния автомобильных дорог;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б) планирование работ по содержанию и ремонту автомобильных дорог;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в) проведение работ по содержанию автомобильных дорог;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г) проведение работ по ремонту автомобильных дорог;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) приемка и оценка качества работ по содержанию и ремонту автомобильных дорог;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е) охрана окружающей среды.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Оценка технического состояния автомобильных дорог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2.1. Оценка технического состояния автомобильных дорог проводится в целях получения полной, объективной и достоверной информации о транспортно-эксплуатационном состоянии дорог, условиях их работы и степени соответствия их фактических потребительских свойств, параметров и характеристик требованиям, определенным государственными стандартами, техническими регламентами и иными нормативными правовыми актами Российской Федерации.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2.2. Порядок, методика и сроки проведения оценки технического состояния автомобильных дорог осуществляются в соответствии с приказом Министерства транспорта Российской Федерации «О порядке проведения оценки технического состояния автомобильных дорог» от 27.08.2009 № 150 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2.3. Комиссионное обследование автомобильных дорог осуществляется комиссией, состав которой утверждается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Сезонные осмотры (визуальные осмотры автомобильных дорог) организуются дважды в год - в начале осеннего и в конце весеннего сезонов (весенний и осенний осмотры) в соответствии с Порядком проведения оценки технического состояния автомобильных дорог, утвержденным приказом Министерства транспорта Российской Федерации от 27.08.2009 № 150.</w:t>
      </w:r>
      <w:proofErr w:type="gramEnd"/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2.4. В ходе визуального осмотра автомобильных дорог определяются: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состояние полосы отвода, земляного полотна и водоотвода;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состояние покрытия проезжей части, его дефекты;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состояние искусственных дорожных сооружений;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состояние элементов обустройства автомобильных дорог.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2.5. По результатам визуального осмотра комиссией выявляются участки автомобильных дорог, не отвечающие нормативным требованиям к их транспортно-эксплуатационному состоянию, и определяются виды и состав основных работ и мероприятий по содержанию и ремонту автомобильных дорог с целью повышения их транспортно-эксплуатационного состояния до требуемого уровня.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2.6. Результаты визуального осмотра оформляются актом обследования, в котором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2.7. Акты обследований утверждаются Главой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поселения, который на их основании планирует виды работ по содержанию и ремонту автомобильных дорог, а также определяет объемы и очередность их выполнения.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2.8. Администрация поселения проводит диагностику состояния автомобильных дорог с привлечением специализированных подрядных организаций в порядке, установленном действующим законодательством Российской Федерации в сфере размещения заказов на поставки товаров, выполнение работ и оказания услуг для муниципальных нужд.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3. Планирование работ по содержанию и ремонту автомобильных дорог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3.1. Планирование работ по содержанию и ремонту автомобильных дорог осуществляется администрацией поселения ежегодно по результатам диагностики и оценки технического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состояния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автомобильных дорог.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3.2. Состав и виды работ устанавливаются в соответствии с классификацией работ по содержанию и ремонту автомобильных дорог местного значения.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3.3. Планирование видов работ по содержанию автомобильных дорог осуществляется на основании документов территориального планирования, подготовка и утверждение которых осуществляются в соответствии с Градостроительным кодексом Российской Федерации, нормативов финансовых затрат на ремонт и содержание автомобильных дорог и материалов оценки транспортно-эксплуатационного состояния автомобильных дорог.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3.4. Планирование работ по обеспечению безопасности дорожного движения осуществляется с учетом проектов, схем и иной документации по организации дорожного движения и анализа аварийности.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 Проведение работ по содержанию автомобильных дорог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4.1. Содержание автомобильных дорог включает в себя осуществление комплекса работ по поддержанию надлежащего технического состояния автомобильных дорог, оценке их технического состояния, а также по организации и обеспечению круглогодичного беспрепятственного и безопасного движения по ним автотранспортных средств.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4.2. Для выполнения работ по содержанию автомобильных дорог привлекаются специализированные организации в порядке, установленном действующим законодательством Российской Федерации. При возникновении на обслуживаемой автомобильной дороге или ее участке препятствий для движения, подрядная организация в целях обеспечения безопасности дорожного движения принимает меры по временному ограничению движения на период до устранения препятствий для движения.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4.3. Периодичность, объемы и сроки проведения работ по содержанию автомобильных дорог определяются заключенными с подрядными организациями муниципальными контрактами.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4.4. Последовательность ведения работ по содержанию автомобильных дорог и их объем определяются с учетом следующей приоритетности: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а) виды работ, влияющие на безопасность движения (восстановление и замена элементов удерживающих ограждений; восстановление и замена дорожных знаков; уборка посторонних предметов с проезжей части; уборка снега и борьба с зимней скользкостью; ямочный ремонт покрытий и т.п.);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б) виды работ, влияющие на срок службы элементов дорог и дорожных сооружений (ремонт обочин, откосов земляного полотна, элементов водоотвода, приведение полосы отвода в нормативное состояние);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в) прочие работы.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4.5. В случае если лимиты бюджетных обязательств на текущий период ниже потребности, определенной в соответствии с нормативами затрат,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определяет виды работ, обязательные к выполнению при содержании автомобильных дорог, и коэффициенты периодичности их выполнения исходя из фактических объемов финансирования. При этом обеспечиваются минимально допустимые по условиям обеспечения безопасности дорожного движения требования к эксплуатационному состоянию автомобильных дорог.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5. Проведение работ по ремонту автомобильных дорог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5.1. Ремонт автомобильных дорог включает в себя осуществление комплекса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5.2. Для проведения работ по ремонту автомобильных дорог привлекаются организации в порядке, установленном действующим законодательством Российской Федерации в сфере размещения заказов на поставки товаров, выполнение работ и оказание услуг для государственных нужд.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5.3. Проведение работ по ремонту автомобильных дорог организовывается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5.4. Технология проведения ремонтных работ определяется исходя из проектной документации на выполнение ремонта автомобильных дорог.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5.5. Ограждение мест производства работ в целях обеспечения безопасности дорожного движения, а также содержания участков автомобильных дорог или отдельных ее элементов, находящихся на стадии ремонта, для обеспечения проезда по ним транспортных средств, осуществляются организациями, выполняющими работы по ремонту.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6. Прием и оценка качества работ по содержанию и ремонту автомобильных дорог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6.1. Прием и оценка качества выполненных подрядными организациями работ по содержанию и ремонту автомобильных дорог производится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с целью определения соответствия полноты и качества выполненных работ условиям муниципального контракта, требованиям технических регламентов, проектной документации на ремонт автомобильных дорог.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6.2. Прием выполненных работ, ввод в эксплуатацию отремонтированных автомобильных дорог, в том числе участков автомобильных дорог или их отдельных элементов, а также оценка уровня содержания автомобильных дорог осуществляются в соответствии с правовыми актами, регулирующими эти вопросы, и условиями муниципальных контрактов на выполнение этих работ.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6.3.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По результатам оценки выполненных работ по ремонту автомобильных дорог составляется акт о выполненных работах установленной формы, в котором отражаются, какие работы на автомобильной дороге (участке автомобильной дороги) произведены, качество выполненных работ, а также недостатки выполненных работ.</w:t>
      </w:r>
      <w:proofErr w:type="gramEnd"/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7. Охрана окружающей среды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7.1. Выполнение работ по содержанию и ремонту автомобильных дорог осуществляется с соблюдением действующего законодательства Российской Федерации об охране окружающей среды.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7.2. Применяемые при выполнении работ по содержанию автомобильных дорог и их ремонту материалы должны соответствовать требованиям экологической безопасности.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045027" w:rsidRDefault="00045027"/>
    <w:sectPr w:rsidR="00045027" w:rsidSect="00FD2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81512"/>
    <w:rsid w:val="00045027"/>
    <w:rsid w:val="00123791"/>
    <w:rsid w:val="00381512"/>
    <w:rsid w:val="00FD2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2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81512"/>
    <w:pPr>
      <w:spacing w:after="0" w:line="240" w:lineRule="auto"/>
    </w:pPr>
    <w:rPr>
      <w:rFonts w:ascii="Calibri" w:eastAsia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7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1793</Words>
  <Characters>10221</Characters>
  <Application>Microsoft Office Word</Application>
  <DocSecurity>0</DocSecurity>
  <Lines>85</Lines>
  <Paragraphs>23</Paragraphs>
  <ScaleCrop>false</ScaleCrop>
  <Company/>
  <LinksUpToDate>false</LinksUpToDate>
  <CharactersWithSpaces>11991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2021-08-05T05:53:00Z</dcterms:created>
  <dcterms:modified xsi:type="dcterms:W3CDTF">2021-08-19T07:43:00Z</dcterms:modified>
</cp:coreProperties>
</file>