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E250CF" w:rsidRDefault="00E250CF" w:rsidP="00E250CF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E250CF" w:rsidRDefault="00E250CF" w:rsidP="00E250CF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19 августа  2021 год  № 41</w:t>
      </w: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250CF" w:rsidRDefault="00E250CF" w:rsidP="00E250CF">
      <w:pPr>
        <w:pStyle w:val="a4"/>
        <w:jc w:val="center"/>
      </w:pPr>
      <w:r>
        <w:t>АДМИНИСТРАЦИЯ МЕДАЕВСКОГО СЕЛЬСКОГО ПОСЕЛЕНИЯ</w:t>
      </w:r>
    </w:p>
    <w:p w:rsidR="00E250CF" w:rsidRDefault="00E250CF" w:rsidP="00E250CF">
      <w:pPr>
        <w:pStyle w:val="a4"/>
        <w:jc w:val="center"/>
      </w:pPr>
      <w:r>
        <w:t>ЧАМЗИНСКОГО МУНИЦИПАЛЬНОГО РАЙОНА</w:t>
      </w:r>
    </w:p>
    <w:p w:rsidR="00E250CF" w:rsidRDefault="00E250CF" w:rsidP="00E250CF">
      <w:pPr>
        <w:pStyle w:val="a4"/>
        <w:jc w:val="center"/>
      </w:pPr>
      <w:r>
        <w:t>РЕСПУБЛИКИ МОРДОВИЯ</w:t>
      </w:r>
    </w:p>
    <w:p w:rsidR="00E250CF" w:rsidRDefault="00E250CF" w:rsidP="00E250CF">
      <w:pPr>
        <w:pStyle w:val="a4"/>
        <w:jc w:val="center"/>
      </w:pPr>
    </w:p>
    <w:p w:rsidR="00E250CF" w:rsidRDefault="00E250CF" w:rsidP="00E250CF">
      <w:pPr>
        <w:pStyle w:val="a4"/>
        <w:jc w:val="center"/>
      </w:pPr>
    </w:p>
    <w:p w:rsidR="00E250CF" w:rsidRDefault="00E250CF" w:rsidP="00E250CF">
      <w:pPr>
        <w:pStyle w:val="a4"/>
        <w:jc w:val="center"/>
        <w:rPr>
          <w:b/>
        </w:rPr>
      </w:pPr>
      <w:r>
        <w:rPr>
          <w:b/>
        </w:rPr>
        <w:t>ПОСТАНОВЛЕНИЕ</w:t>
      </w:r>
    </w:p>
    <w:p w:rsidR="00E250CF" w:rsidRDefault="00E250CF" w:rsidP="00E250CF">
      <w:pPr>
        <w:pStyle w:val="a4"/>
        <w:jc w:val="center"/>
      </w:pPr>
      <w:r>
        <w:t>19.08.2021г.</w:t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     </w:t>
      </w:r>
      <w:r>
        <w:tab/>
      </w:r>
      <w:r>
        <w:tab/>
        <w:t xml:space="preserve">     </w:t>
      </w:r>
      <w:r>
        <w:tab/>
        <w:t xml:space="preserve">                    </w:t>
      </w:r>
      <w:r>
        <w:tab/>
        <w:t xml:space="preserve"> № 54</w:t>
      </w:r>
    </w:p>
    <w:p w:rsidR="00E250CF" w:rsidRDefault="00E250CF" w:rsidP="00E250CF">
      <w:pPr>
        <w:pStyle w:val="a4"/>
        <w:jc w:val="center"/>
        <w:rPr>
          <w:b/>
          <w:bCs/>
          <w:color w:val="483B3F"/>
        </w:rPr>
      </w:pPr>
      <w:r>
        <w:t xml:space="preserve">с. </w:t>
      </w:r>
      <w:proofErr w:type="spellStart"/>
      <w:r>
        <w:t>Медаево</w:t>
      </w:r>
      <w:proofErr w:type="spellEnd"/>
    </w:p>
    <w:p w:rsidR="00E250CF" w:rsidRDefault="00E250CF" w:rsidP="00E250CF">
      <w:pPr>
        <w:spacing w:after="0"/>
        <w:ind w:left="1077" w:right="424"/>
        <w:jc w:val="both"/>
        <w:rPr>
          <w:rFonts w:ascii="Times New Roman" w:eastAsia="Times New Roman" w:hAnsi="Times New Roman"/>
          <w:sz w:val="24"/>
          <w:szCs w:val="24"/>
        </w:rPr>
      </w:pPr>
    </w:p>
    <w:p w:rsidR="00E250CF" w:rsidRDefault="00E250CF" w:rsidP="00E250CF">
      <w:pPr>
        <w:pStyle w:val="a3"/>
        <w:shd w:val="clear" w:color="auto" w:fill="FFFFFF"/>
        <w:spacing w:before="0" w:beforeAutospacing="0" w:after="0"/>
        <w:jc w:val="center"/>
        <w:rPr>
          <w:bCs/>
        </w:rPr>
      </w:pPr>
      <w:r>
        <w:rPr>
          <w:rStyle w:val="a5"/>
          <w:rFonts w:eastAsiaTheme="minorHAnsi"/>
        </w:rPr>
        <w:t>Об утверждении Порядка установления и использования</w:t>
      </w:r>
      <w:r>
        <w:t xml:space="preserve"> </w:t>
      </w:r>
      <w:r>
        <w:rPr>
          <w:rStyle w:val="a5"/>
          <w:rFonts w:eastAsiaTheme="minorHAnsi"/>
        </w:rPr>
        <w:t xml:space="preserve">полос </w:t>
      </w:r>
      <w:proofErr w:type="gramStart"/>
      <w:r>
        <w:rPr>
          <w:rStyle w:val="a5"/>
          <w:rFonts w:eastAsiaTheme="minorHAnsi"/>
        </w:rPr>
        <w:t>отвода</w:t>
      </w:r>
      <w:proofErr w:type="gramEnd"/>
      <w:r>
        <w:rPr>
          <w:rStyle w:val="a5"/>
          <w:rFonts w:eastAsiaTheme="minorHAnsi"/>
        </w:rPr>
        <w:t xml:space="preserve"> автомобильных  дорог местного значения </w:t>
      </w:r>
      <w:proofErr w:type="spellStart"/>
      <w:r>
        <w:rPr>
          <w:rStyle w:val="a5"/>
          <w:rFonts w:eastAsiaTheme="minorHAnsi"/>
        </w:rPr>
        <w:t>Медаевского</w:t>
      </w:r>
      <w:proofErr w:type="spellEnd"/>
      <w:r>
        <w:rPr>
          <w:rStyle w:val="a5"/>
          <w:rFonts w:eastAsiaTheme="minorHAnsi"/>
        </w:rPr>
        <w:t> сельского поселения</w:t>
      </w:r>
    </w:p>
    <w:p w:rsidR="00E250CF" w:rsidRDefault="00E250CF" w:rsidP="00E250CF">
      <w:pPr>
        <w:tabs>
          <w:tab w:val="left" w:pos="216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 xml:space="preserve">            В соответствии с Федеральным законом от 06.10.2003 года № 131-ФЗ "Об общих принципах организации местного самоуправления в Российской Федерации", Федеральным законом от 8 ноября 2007 года N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Уставом </w:t>
      </w:r>
      <w:proofErr w:type="spellStart"/>
      <w:r>
        <w:rPr>
          <w:rFonts w:ascii="Times New Roman" w:hAnsi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п</w:t>
      </w:r>
      <w:proofErr w:type="spellEnd"/>
      <w:proofErr w:type="gramEnd"/>
      <w:r>
        <w:rPr>
          <w:rFonts w:ascii="Times New Roman" w:hAnsi="Times New Roman"/>
          <w:b/>
          <w:sz w:val="24"/>
          <w:szCs w:val="24"/>
        </w:rPr>
        <w:t xml:space="preserve"> о с т а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 в л я е т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E250CF" w:rsidRDefault="00E250CF" w:rsidP="00E250CF">
      <w:pPr>
        <w:tabs>
          <w:tab w:val="left" w:pos="216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250CF" w:rsidRDefault="00E250CF" w:rsidP="00E250CF">
      <w:pPr>
        <w:pStyle w:val="a4"/>
        <w:ind w:firstLine="708"/>
        <w:jc w:val="both"/>
      </w:pPr>
      <w:r>
        <w:t xml:space="preserve">1. Утвердить Порядок установления и использования полос </w:t>
      </w:r>
      <w:proofErr w:type="gramStart"/>
      <w:r>
        <w:t>отвода</w:t>
      </w:r>
      <w:proofErr w:type="gramEnd"/>
      <w:r>
        <w:t xml:space="preserve"> автомобильных дорог местного значения </w:t>
      </w:r>
      <w:proofErr w:type="spellStart"/>
      <w:r>
        <w:t>Медаевского</w:t>
      </w:r>
      <w:proofErr w:type="spellEnd"/>
      <w:r>
        <w:t xml:space="preserve"> сельского поселения, согласно приложению к настоящему постановлению.</w:t>
      </w:r>
    </w:p>
    <w:p w:rsidR="00E250CF" w:rsidRDefault="00E250CF" w:rsidP="00E250CF">
      <w:pPr>
        <w:pStyle w:val="a4"/>
        <w:ind w:firstLine="708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E250CF" w:rsidRDefault="00E250CF" w:rsidP="00E250CF">
      <w:pPr>
        <w:pStyle w:val="a4"/>
        <w:ind w:firstLine="708"/>
        <w:jc w:val="both"/>
      </w:pPr>
      <w:r>
        <w:t xml:space="preserve">3. Настоящее постановление вступает в силу с момента подписания и официального опубликования в информационном бюллетене « Вести» </w:t>
      </w:r>
      <w:proofErr w:type="spellStart"/>
      <w:r>
        <w:t>Медаевского</w:t>
      </w:r>
      <w:proofErr w:type="spellEnd"/>
      <w:r>
        <w:t xml:space="preserve"> сельского поселения.</w:t>
      </w:r>
    </w:p>
    <w:p w:rsidR="00E250CF" w:rsidRDefault="00E250CF" w:rsidP="00E250CF">
      <w:pPr>
        <w:pStyle w:val="a3"/>
        <w:shd w:val="clear" w:color="auto" w:fill="FFFFFF"/>
        <w:spacing w:before="0" w:beforeAutospacing="0" w:after="0"/>
        <w:jc w:val="both"/>
      </w:pPr>
    </w:p>
    <w:p w:rsidR="00E250CF" w:rsidRDefault="00E250CF" w:rsidP="00E250CF">
      <w:pPr>
        <w:pStyle w:val="a3"/>
        <w:shd w:val="clear" w:color="auto" w:fill="FFFFFF"/>
        <w:spacing w:before="0" w:beforeAutospacing="0" w:after="0"/>
        <w:jc w:val="both"/>
      </w:pPr>
    </w:p>
    <w:p w:rsidR="00E250CF" w:rsidRDefault="00E250CF" w:rsidP="00E250CF">
      <w:pPr>
        <w:pStyle w:val="a4"/>
        <w:rPr>
          <w:lang w:eastAsia="ar-SA"/>
        </w:rPr>
      </w:pPr>
      <w:r>
        <w:br/>
      </w:r>
      <w:r>
        <w:rPr>
          <w:lang w:eastAsia="ar-SA"/>
        </w:rPr>
        <w:t>И.о</w:t>
      </w:r>
      <w:proofErr w:type="gramStart"/>
      <w:r>
        <w:rPr>
          <w:lang w:eastAsia="ar-SA"/>
        </w:rPr>
        <w:t>.Г</w:t>
      </w:r>
      <w:proofErr w:type="gramEnd"/>
      <w:r>
        <w:rPr>
          <w:lang w:eastAsia="ar-SA"/>
        </w:rPr>
        <w:t xml:space="preserve">лавы администрации </w:t>
      </w:r>
    </w:p>
    <w:p w:rsidR="00E250CF" w:rsidRDefault="00E250CF" w:rsidP="00E250CF">
      <w:pPr>
        <w:pStyle w:val="a4"/>
        <w:rPr>
          <w:lang w:eastAsia="ar-SA"/>
        </w:rPr>
      </w:pPr>
      <w:proofErr w:type="spellStart"/>
      <w:r>
        <w:rPr>
          <w:lang w:eastAsia="ar-SA"/>
        </w:rPr>
        <w:t>Медаевского</w:t>
      </w:r>
      <w:proofErr w:type="spellEnd"/>
      <w:r>
        <w:rPr>
          <w:lang w:eastAsia="ar-SA"/>
        </w:rPr>
        <w:t xml:space="preserve"> сельского поселения                                        </w:t>
      </w:r>
      <w:proofErr w:type="spellStart"/>
      <w:r>
        <w:rPr>
          <w:lang w:eastAsia="ar-SA"/>
        </w:rPr>
        <w:t>Е.Н.Голубева</w:t>
      </w:r>
      <w:proofErr w:type="spellEnd"/>
    </w:p>
    <w:p w:rsidR="00E250CF" w:rsidRDefault="00E250CF" w:rsidP="00E250CF">
      <w:pPr>
        <w:pStyle w:val="a3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250CF" w:rsidRDefault="00E250CF" w:rsidP="00E250CF">
      <w:pPr>
        <w:pStyle w:val="a3"/>
        <w:shd w:val="clear" w:color="auto" w:fill="FFFFFF"/>
        <w:spacing w:before="0" w:beforeAutospacing="0" w:after="150"/>
        <w:jc w:val="right"/>
        <w:rPr>
          <w:sz w:val="28"/>
          <w:szCs w:val="28"/>
        </w:rPr>
      </w:pPr>
    </w:p>
    <w:p w:rsidR="00E250CF" w:rsidRDefault="00E250CF" w:rsidP="00E250CF">
      <w:pPr>
        <w:pStyle w:val="a3"/>
        <w:shd w:val="clear" w:color="auto" w:fill="FFFFFF"/>
        <w:spacing w:before="0" w:beforeAutospacing="0" w:after="150"/>
        <w:jc w:val="right"/>
        <w:rPr>
          <w:sz w:val="28"/>
          <w:szCs w:val="28"/>
        </w:rPr>
      </w:pPr>
    </w:p>
    <w:p w:rsidR="00E250CF" w:rsidRDefault="00E250CF" w:rsidP="00E250CF">
      <w:pPr>
        <w:pStyle w:val="a4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E250CF" w:rsidRDefault="00E250CF" w:rsidP="00E250CF">
      <w:pPr>
        <w:pStyle w:val="a4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br/>
        <w:t>от 19.08.2021г. № 54</w:t>
      </w:r>
    </w:p>
    <w:p w:rsidR="00E250CF" w:rsidRDefault="00E250CF" w:rsidP="00E250CF">
      <w:pPr>
        <w:pStyle w:val="a4"/>
        <w:jc w:val="both"/>
        <w:rPr>
          <w:sz w:val="28"/>
          <w:szCs w:val="28"/>
        </w:rPr>
      </w:pPr>
    </w:p>
    <w:p w:rsidR="00E250CF" w:rsidRDefault="00E250CF" w:rsidP="00E250CF">
      <w:pPr>
        <w:pStyle w:val="a4"/>
        <w:jc w:val="both"/>
        <w:rPr>
          <w:sz w:val="28"/>
          <w:szCs w:val="28"/>
        </w:rPr>
      </w:pPr>
    </w:p>
    <w:p w:rsidR="00E250CF" w:rsidRDefault="00E250CF" w:rsidP="00E250CF">
      <w:pPr>
        <w:pStyle w:val="a4"/>
        <w:jc w:val="center"/>
        <w:rPr>
          <w:rStyle w:val="a5"/>
          <w:rFonts w:eastAsiaTheme="minorHAnsi"/>
        </w:rPr>
      </w:pPr>
      <w:r>
        <w:rPr>
          <w:rStyle w:val="a5"/>
          <w:rFonts w:eastAsiaTheme="minorHAnsi"/>
          <w:sz w:val="28"/>
          <w:szCs w:val="28"/>
        </w:rPr>
        <w:t>ПОРЯДОК </w:t>
      </w:r>
      <w:r>
        <w:rPr>
          <w:sz w:val="28"/>
          <w:szCs w:val="28"/>
        </w:rPr>
        <w:br/>
      </w:r>
      <w:r>
        <w:rPr>
          <w:rStyle w:val="a5"/>
          <w:rFonts w:eastAsiaTheme="minorHAnsi"/>
          <w:sz w:val="28"/>
          <w:szCs w:val="28"/>
        </w:rPr>
        <w:t xml:space="preserve">установления и использования полос </w:t>
      </w:r>
      <w:proofErr w:type="gramStart"/>
      <w:r>
        <w:rPr>
          <w:rStyle w:val="a5"/>
          <w:rFonts w:eastAsiaTheme="minorHAnsi"/>
          <w:sz w:val="28"/>
          <w:szCs w:val="28"/>
        </w:rPr>
        <w:t>отвода</w:t>
      </w:r>
      <w:proofErr w:type="gramEnd"/>
      <w:r>
        <w:rPr>
          <w:rStyle w:val="a5"/>
          <w:rFonts w:eastAsiaTheme="minorHAnsi"/>
          <w:sz w:val="28"/>
          <w:szCs w:val="28"/>
        </w:rPr>
        <w:t xml:space="preserve"> автомобильных дорог местного значения </w:t>
      </w:r>
      <w:proofErr w:type="spellStart"/>
      <w:r>
        <w:rPr>
          <w:rStyle w:val="a5"/>
          <w:rFonts w:eastAsiaTheme="minorHAnsi"/>
          <w:sz w:val="28"/>
          <w:szCs w:val="28"/>
        </w:rPr>
        <w:t>Медаевского</w:t>
      </w:r>
      <w:proofErr w:type="spellEnd"/>
      <w:r>
        <w:rPr>
          <w:rStyle w:val="a5"/>
          <w:rFonts w:eastAsiaTheme="minorHAnsi"/>
          <w:sz w:val="28"/>
          <w:szCs w:val="28"/>
        </w:rPr>
        <w:t xml:space="preserve"> сельского поселения</w:t>
      </w:r>
    </w:p>
    <w:p w:rsidR="00E250CF" w:rsidRDefault="00E250CF" w:rsidP="00E250CF">
      <w:pPr>
        <w:pStyle w:val="a4"/>
        <w:jc w:val="center"/>
      </w:pP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Настоящий Порядок разработан во исполнение пункта 5 статьи 25 Федерального закона от 8 ноября 2007 года N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(далее - Федеральный закон N 257-ФЗ).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Для целей настоящего Порядка под полосой отвода автомобильной дороги местного значения понимаются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 (далее - полоса отвода).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Формирование земельных участков, образующих полосу отвода, осуществляется на основании документации по планировке территории и проектов границ земельных участков. Границы полосы отвода определяются на основании документации по планировке территории. Подготовка документации по планировке территории, предназначенной для размещения автомобильных дорог местного значения и (или) объектов дорожного сервиса, осуществляется с учетом утвержденных Постановлением Правительства Российской Федерации от 2 сентября </w:t>
      </w:r>
      <w:smartTag w:uri="urn:schemas-microsoft-com:office:smarttags" w:element="metricconverter">
        <w:smartTagPr>
          <w:attr w:name="ProductID" w:val="2009 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 № 717 норм отвода земель для размещения указанных объектов.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Приобретение и прекращение прав на земельные участки, образующие полосу отвода, отнесение указанных земельных участков к соответствующей категории земель осуществляются в порядке, установленном гражданским и земельным законодательством Российской Федерации. 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 xml:space="preserve">Организация проведения землеустройства при образовании новых и упорядочении существующих земельных участков, необходимых для размещения полосы отвода автомобильной дороги местного значения в случае ее строительства (реконструкции) либо для установления границ полосы отвода существующей автомобильной дороги местного значения, обеспечивается администрацией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в соответствии с законодательством о размещении заказов на выполнение работ для государственных нужд.</w:t>
      </w:r>
      <w:proofErr w:type="gramEnd"/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 Сформированные земельные участки, образующие полосу отвода, подлежат в установленном порядке постановке на государственный кадастровый учет. 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 В границах полосы отвода, за исключением случаев, предусмотренных Федеральным законом N 257-ФЗ и пунктом 8 настоящего Порядка, запрещается: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работ, не связанных со строительством, с реконструкцией, капитальным ремонтом, ремонтом и содержанием автомобильной дороги местного значения, а также с размещением объектов дорожного сервиса;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зданий, строений, сооружений и других объектов, не предназначенных для обслуживания автомобильной дороги местного значения, ее строительства, реконструкции, капитального ремонта, ремонта и содержания и не относящихся к объектам дорожного сервиса;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или ремонту автомобильной дороги местного значения, ее участков;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выпас животных, а также их прогон через автомобильные дороги местного значения вне специально установленных мест, согласованных с владельцами автомобильных дорог;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установка рекламных конструкций, не соответствующих требованиям технических регламентов и (или) нормативным правовым актам о безопасности дорожного движения; 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установка информационных щитов и указателей, не имеющих отношения к обеспечению безопасности дорожного движения или осуществлению дорожной деятельности;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нарушение других установленных Федеральным законом N 257-ФЗ требований и ограничений.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В пределах полосы отвода могут размещаться объекты дорожного сервиса. Их размещение осуществляется в соответствии с нормами проектирования и строительства этих объектов, а также планами строительства и генеральными схемами размещения указанных объектов, утвержденными администрацией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поселения, при соблюдении следующих условий: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объекты дорожного сервиса не должны ухудшать видимость на автомобильной дороге местного значения и другие условия обеспечения безопасности дорожного движения и использования автомобильной дороги;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выбор места размещения объектов дорожного сервиса должен осуществляться с учетом возможной реконструкции автомобильной дороги местного значения;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объекты дорожного сервиса должны быть обустроены площадками для стоянки и остановки транспортных средств, подъездами, съездами и примыканиями, обеспечивающими доступ к ним, а также оборудованными переходно-скоростными полосами. 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9. В пределах полосы отвода могут размещаться: 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инженерные коммуникации, автомобильные дороги (кроме автомобильных дорог местного значения), железные дороги, линии электропередачи, линии связи, объекты трубопроводного и железнодорожного транспорта;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подъезды, съезды и примыкания (включая переходно-скоростные полосы) к объектам, расположенным вне полосы отвода и требующим доступа к ним.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 В пределах полосы отвода в целях обеспечения безопасности дорожного движения, строительства, реконструкции, капитального ремонта, ремонта и содержания автомобильной дороги местного значения разрешается использовать в установленном порядке пресные подземные воды, а также пруды и обводненные карьеры. </w:t>
      </w:r>
    </w:p>
    <w:p w:rsidR="00E250CF" w:rsidRDefault="00E250CF" w:rsidP="00E250C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11. Лица, виновные в нарушении требований, предусмотренных настоящим Порядком, несут ответственность в соответствии с законодательством Российской Федерации.</w:t>
      </w:r>
    </w:p>
    <w:p w:rsidR="00E250CF" w:rsidRDefault="00E250CF" w:rsidP="00E250C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250CF" w:rsidRDefault="00E250CF" w:rsidP="00E250C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250CF" w:rsidRDefault="00E250CF" w:rsidP="00E250CF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250CF" w:rsidRDefault="00E250CF" w:rsidP="00E250CF">
      <w:pPr>
        <w:pStyle w:val="a3"/>
        <w:shd w:val="clear" w:color="auto" w:fill="FFFFFF"/>
        <w:spacing w:before="0" w:beforeAutospacing="0" w:after="15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E250CF" w:rsidRDefault="00E250CF" w:rsidP="00E250CF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840EB3" w:rsidRDefault="00840EB3"/>
    <w:sectPr w:rsidR="00840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50CF"/>
    <w:rsid w:val="00840EB3"/>
    <w:rsid w:val="00E25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50CF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paragraph" w:styleId="a4">
    <w:name w:val="No Spacing"/>
    <w:uiPriority w:val="1"/>
    <w:qFormat/>
    <w:rsid w:val="00E25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250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1115</Words>
  <Characters>6360</Characters>
  <Application>Microsoft Office Word</Application>
  <DocSecurity>0</DocSecurity>
  <Lines>53</Lines>
  <Paragraphs>14</Paragraphs>
  <ScaleCrop>false</ScaleCrop>
  <Company/>
  <LinksUpToDate>false</LinksUpToDate>
  <CharactersWithSpaces>7461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2021-08-20T11:52:00Z</dcterms:created>
  <dcterms:modified xsi:type="dcterms:W3CDTF">2021-08-20T11:53:00Z</dcterms:modified>
</cp:coreProperties>
</file>