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C5B" w:rsidRDefault="00826C5B" w:rsidP="00826C5B">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ИНФОРМАЦИОННЫЙ БЮЛЛЕТЕНЬ</w:t>
      </w:r>
    </w:p>
    <w:p w:rsidR="00826C5B" w:rsidRDefault="00826C5B" w:rsidP="00826C5B">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«ВЕСТИ»</w:t>
      </w:r>
    </w:p>
    <w:p w:rsidR="00826C5B" w:rsidRDefault="00826C5B" w:rsidP="00826C5B">
      <w:pPr>
        <w:spacing w:after="0"/>
        <w:jc w:val="center"/>
        <w:rPr>
          <w:rFonts w:ascii="Times New Roman" w:eastAsia="Times New Roman" w:hAnsi="Times New Roman" w:cs="Times New Roman"/>
          <w:i/>
          <w:sz w:val="36"/>
          <w:szCs w:val="36"/>
        </w:rPr>
      </w:pPr>
      <w:proofErr w:type="spellStart"/>
      <w:r>
        <w:rPr>
          <w:rFonts w:ascii="Times New Roman" w:eastAsia="Times New Roman" w:hAnsi="Times New Roman" w:cs="Times New Roman"/>
          <w:i/>
          <w:sz w:val="36"/>
          <w:szCs w:val="36"/>
        </w:rPr>
        <w:t>Медаевского</w:t>
      </w:r>
      <w:proofErr w:type="spellEnd"/>
      <w:r>
        <w:rPr>
          <w:rFonts w:ascii="Times New Roman" w:eastAsia="Times New Roman" w:hAnsi="Times New Roman" w:cs="Times New Roman"/>
          <w:i/>
          <w:sz w:val="36"/>
          <w:szCs w:val="36"/>
        </w:rPr>
        <w:t xml:space="preserve"> сельского поселения</w:t>
      </w:r>
    </w:p>
    <w:p w:rsidR="00826C5B" w:rsidRDefault="00826C5B" w:rsidP="00826C5B">
      <w:pPr>
        <w:spacing w:after="0"/>
        <w:jc w:val="center"/>
        <w:rPr>
          <w:rFonts w:ascii="Times New Roman" w:eastAsia="Times New Roman" w:hAnsi="Times New Roman" w:cs="Times New Roman"/>
          <w:i/>
          <w:sz w:val="36"/>
          <w:szCs w:val="36"/>
        </w:rPr>
      </w:pPr>
      <w:proofErr w:type="spellStart"/>
      <w:r>
        <w:rPr>
          <w:rFonts w:ascii="Times New Roman" w:eastAsia="Times New Roman" w:hAnsi="Times New Roman" w:cs="Times New Roman"/>
          <w:i/>
          <w:sz w:val="36"/>
          <w:szCs w:val="36"/>
        </w:rPr>
        <w:t>Чамзинского</w:t>
      </w:r>
      <w:proofErr w:type="spellEnd"/>
      <w:r>
        <w:rPr>
          <w:rFonts w:ascii="Times New Roman" w:eastAsia="Times New Roman" w:hAnsi="Times New Roman" w:cs="Times New Roman"/>
          <w:i/>
          <w:sz w:val="36"/>
          <w:szCs w:val="36"/>
        </w:rPr>
        <w:t xml:space="preserve"> муниципального района</w:t>
      </w:r>
    </w:p>
    <w:p w:rsidR="00826C5B" w:rsidRDefault="00826C5B" w:rsidP="00826C5B">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Республики Мордовия</w:t>
      </w:r>
    </w:p>
    <w:p w:rsidR="00826C5B" w:rsidRDefault="00826C5B" w:rsidP="00826C5B">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Является официальным изданием </w:t>
      </w:r>
      <w:proofErr w:type="spellStart"/>
      <w:r>
        <w:rPr>
          <w:rFonts w:ascii="Times New Roman" w:eastAsia="Times New Roman" w:hAnsi="Times New Roman" w:cs="Times New Roman"/>
          <w:sz w:val="36"/>
          <w:szCs w:val="36"/>
        </w:rPr>
        <w:t>Медаевского</w:t>
      </w:r>
      <w:proofErr w:type="spellEnd"/>
      <w:r>
        <w:rPr>
          <w:rFonts w:ascii="Times New Roman" w:eastAsia="Times New Roman" w:hAnsi="Times New Roman" w:cs="Times New Roman"/>
          <w:sz w:val="36"/>
          <w:szCs w:val="36"/>
        </w:rPr>
        <w:t xml:space="preserve"> сельского поселения</w:t>
      </w:r>
    </w:p>
    <w:p w:rsidR="00826C5B" w:rsidRDefault="00F2497A" w:rsidP="00826C5B">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16</w:t>
      </w:r>
      <w:r w:rsidR="00826C5B">
        <w:rPr>
          <w:rFonts w:ascii="Times New Roman" w:eastAsia="Times New Roman" w:hAnsi="Times New Roman" w:cs="Times New Roman"/>
          <w:sz w:val="36"/>
          <w:szCs w:val="36"/>
        </w:rPr>
        <w:t xml:space="preserve"> августа  2021 год  № 38</w:t>
      </w:r>
    </w:p>
    <w:p w:rsidR="00826C5B" w:rsidRDefault="00826C5B" w:rsidP="00826C5B">
      <w:pPr>
        <w:spacing w:after="0"/>
        <w:jc w:val="center"/>
        <w:rPr>
          <w:rFonts w:ascii="Times New Roman" w:eastAsia="Times New Roman" w:hAnsi="Times New Roman" w:cs="Times New Roman"/>
          <w:sz w:val="24"/>
          <w:szCs w:val="24"/>
        </w:rPr>
      </w:pPr>
    </w:p>
    <w:p w:rsidR="00826C5B" w:rsidRDefault="00826C5B" w:rsidP="00826C5B">
      <w:pPr>
        <w:pStyle w:val="a3"/>
        <w:jc w:val="center"/>
      </w:pPr>
      <w:r>
        <w:t>АДМИНИСТРАЦИЯ МЕДАЕВСКОГО СЕЛЬСКОГО ПОСЕЛЕНИЯ</w:t>
      </w:r>
    </w:p>
    <w:p w:rsidR="00826C5B" w:rsidRDefault="00826C5B" w:rsidP="00826C5B">
      <w:pPr>
        <w:pStyle w:val="a3"/>
        <w:jc w:val="center"/>
      </w:pPr>
      <w:r>
        <w:t>ЧАМЗИНСКОГО МУНИЦИПАЛЬНОГО РАЙОНА</w:t>
      </w:r>
    </w:p>
    <w:p w:rsidR="00826C5B" w:rsidRDefault="00826C5B" w:rsidP="00826C5B">
      <w:pPr>
        <w:pStyle w:val="a3"/>
        <w:jc w:val="center"/>
      </w:pPr>
      <w:r>
        <w:t>РЕСПУБЛИКИ МОРДОВИЯ</w:t>
      </w:r>
    </w:p>
    <w:p w:rsidR="00826C5B" w:rsidRDefault="00826C5B" w:rsidP="00826C5B">
      <w:pPr>
        <w:pStyle w:val="a3"/>
        <w:jc w:val="center"/>
      </w:pPr>
    </w:p>
    <w:p w:rsidR="00826C5B" w:rsidRDefault="00826C5B" w:rsidP="00826C5B">
      <w:pPr>
        <w:pStyle w:val="a3"/>
        <w:jc w:val="center"/>
      </w:pPr>
    </w:p>
    <w:p w:rsidR="00826C5B" w:rsidRDefault="00826C5B" w:rsidP="00826C5B">
      <w:pPr>
        <w:pStyle w:val="a3"/>
        <w:jc w:val="center"/>
        <w:rPr>
          <w:b/>
        </w:rPr>
      </w:pPr>
      <w:r>
        <w:rPr>
          <w:b/>
        </w:rPr>
        <w:t>ПОСТАНОВЛЕНИЕ</w:t>
      </w:r>
    </w:p>
    <w:p w:rsidR="00826C5B" w:rsidRDefault="00826C5B" w:rsidP="00826C5B">
      <w:pPr>
        <w:pStyle w:val="a3"/>
        <w:jc w:val="center"/>
      </w:pPr>
    </w:p>
    <w:p w:rsidR="00826C5B" w:rsidRDefault="00826C5B" w:rsidP="00826C5B">
      <w:pPr>
        <w:pStyle w:val="a3"/>
        <w:jc w:val="center"/>
      </w:pPr>
      <w:r>
        <w:t>16.08.2021.</w:t>
      </w:r>
      <w:r>
        <w:tab/>
      </w:r>
      <w:r>
        <w:tab/>
      </w:r>
      <w:r>
        <w:tab/>
      </w:r>
      <w:r>
        <w:tab/>
      </w:r>
      <w:r>
        <w:tab/>
      </w:r>
      <w:r>
        <w:tab/>
      </w:r>
      <w:r>
        <w:tab/>
      </w:r>
      <w:r>
        <w:tab/>
        <w:t>№ 51</w:t>
      </w:r>
    </w:p>
    <w:p w:rsidR="00826C5B" w:rsidRDefault="00826C5B" w:rsidP="00826C5B">
      <w:pPr>
        <w:pStyle w:val="a3"/>
        <w:jc w:val="center"/>
      </w:pPr>
      <w:r>
        <w:t xml:space="preserve">с. </w:t>
      </w:r>
      <w:proofErr w:type="spellStart"/>
      <w:r>
        <w:t>Медаево</w:t>
      </w:r>
      <w:proofErr w:type="spellEnd"/>
    </w:p>
    <w:p w:rsidR="00826C5B" w:rsidRDefault="00826C5B" w:rsidP="00826C5B">
      <w:pPr>
        <w:pStyle w:val="a3"/>
      </w:pPr>
    </w:p>
    <w:p w:rsidR="00826C5B" w:rsidRDefault="00826C5B" w:rsidP="00826C5B">
      <w:pPr>
        <w:pStyle w:val="a3"/>
        <w:jc w:val="center"/>
        <w:rPr>
          <w:b/>
          <w:bCs/>
        </w:rPr>
      </w:pPr>
      <w:r>
        <w:rPr>
          <w:b/>
        </w:rPr>
        <w:t xml:space="preserve">Об </w:t>
      </w:r>
      <w:proofErr w:type="spellStart"/>
      <w:r>
        <w:rPr>
          <w:b/>
        </w:rPr>
        <w:t>утверждении</w:t>
      </w:r>
      <w:r>
        <w:rPr>
          <w:b/>
          <w:bCs/>
        </w:rPr>
        <w:t>Положения</w:t>
      </w:r>
      <w:proofErr w:type="spellEnd"/>
    </w:p>
    <w:p w:rsidR="00826C5B" w:rsidRDefault="00826C5B" w:rsidP="00826C5B">
      <w:pPr>
        <w:pStyle w:val="a3"/>
        <w:jc w:val="center"/>
      </w:pPr>
      <w:r>
        <w:rPr>
          <w:b/>
          <w:bCs/>
        </w:rPr>
        <w:t xml:space="preserve">о Единой комиссии по определению поставщиков (подрядчиков, исполнителей) </w:t>
      </w:r>
      <w:r>
        <w:rPr>
          <w:rFonts w:eastAsia="Calibri"/>
          <w:b/>
        </w:rPr>
        <w:t>для заключения контрактов на поставку товаров, выполнение работ, оказание услуг</w:t>
      </w:r>
    </w:p>
    <w:p w:rsidR="00826C5B" w:rsidRDefault="00826C5B" w:rsidP="00826C5B">
      <w:pPr>
        <w:pStyle w:val="a3"/>
      </w:pPr>
    </w:p>
    <w:p w:rsidR="00826C5B" w:rsidRDefault="00826C5B" w:rsidP="00826C5B">
      <w:pPr>
        <w:pStyle w:val="a3"/>
        <w:jc w:val="both"/>
      </w:pPr>
      <w: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proofErr w:type="spellStart"/>
      <w:r>
        <w:t>Медаевского</w:t>
      </w:r>
      <w:proofErr w:type="spellEnd"/>
      <w:r>
        <w:t xml:space="preserve"> сельского поселения </w:t>
      </w:r>
      <w:r>
        <w:rPr>
          <w:b/>
        </w:rPr>
        <w:t>постановляет:</w:t>
      </w:r>
    </w:p>
    <w:p w:rsidR="00826C5B" w:rsidRDefault="00826C5B" w:rsidP="00826C5B">
      <w:pPr>
        <w:pStyle w:val="a3"/>
      </w:pPr>
    </w:p>
    <w:p w:rsidR="00826C5B" w:rsidRDefault="00826C5B" w:rsidP="00826C5B">
      <w:pPr>
        <w:pStyle w:val="a3"/>
      </w:pPr>
      <w:r>
        <w:tab/>
        <w:t xml:space="preserve">1. Утвердить прилагаемое  Положение о Единой комиссии по определению поставщиков (подрядчиков, исполнителей) </w:t>
      </w:r>
      <w:r>
        <w:rPr>
          <w:rFonts w:eastAsia="Calibri"/>
        </w:rPr>
        <w:t>для заключения контрактов на поставку товаров, выполнение работ, оказание услуг.</w:t>
      </w:r>
    </w:p>
    <w:p w:rsidR="00826C5B" w:rsidRDefault="00826C5B" w:rsidP="00826C5B">
      <w:pPr>
        <w:pStyle w:val="a3"/>
      </w:pPr>
    </w:p>
    <w:p w:rsidR="00826C5B" w:rsidRDefault="00826C5B" w:rsidP="00826C5B">
      <w:pPr>
        <w:pStyle w:val="a3"/>
      </w:pPr>
      <w:r>
        <w:t xml:space="preserve">2. Постановление администрации  </w:t>
      </w:r>
      <w:proofErr w:type="spellStart"/>
      <w:r>
        <w:t>Медаевского</w:t>
      </w:r>
      <w:proofErr w:type="spellEnd"/>
      <w:r>
        <w:t xml:space="preserve"> сельского поселения  от 18.07.2014 года №49 «Об утверждении Положения </w:t>
      </w:r>
      <w:r>
        <w:rPr>
          <w:bCs/>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proofErr w:type="spellStart"/>
      <w:r>
        <w:rPr>
          <w:bCs/>
        </w:rPr>
        <w:t>Медаевского</w:t>
      </w:r>
      <w:proofErr w:type="spellEnd"/>
      <w:r>
        <w:rPr>
          <w:bCs/>
        </w:rPr>
        <w:t xml:space="preserve"> сельского поселения </w:t>
      </w:r>
      <w:proofErr w:type="spellStart"/>
      <w:r>
        <w:rPr>
          <w:bCs/>
        </w:rPr>
        <w:t>Чамзинского</w:t>
      </w:r>
      <w:proofErr w:type="spellEnd"/>
      <w:r>
        <w:rPr>
          <w:bCs/>
        </w:rPr>
        <w:t xml:space="preserve"> муниципального района» признать утратившим силу.</w:t>
      </w:r>
    </w:p>
    <w:p w:rsidR="00826C5B" w:rsidRDefault="00826C5B" w:rsidP="00826C5B">
      <w:pPr>
        <w:pStyle w:val="a3"/>
      </w:pPr>
      <w:r>
        <w:t xml:space="preserve">        </w:t>
      </w:r>
    </w:p>
    <w:p w:rsidR="00826C5B" w:rsidRDefault="00826C5B" w:rsidP="00826C5B">
      <w:pPr>
        <w:pStyle w:val="a3"/>
      </w:pPr>
      <w:r>
        <w:t xml:space="preserve">  3. Настоящее постановление вступает в силу со дня его официального опубликования в информационном бюллетене « Вести» </w:t>
      </w:r>
      <w:proofErr w:type="spellStart"/>
      <w:r>
        <w:t>Медаевского</w:t>
      </w:r>
      <w:proofErr w:type="spellEnd"/>
      <w:r>
        <w:t xml:space="preserve"> сельского поселения.</w:t>
      </w:r>
    </w:p>
    <w:p w:rsidR="00826C5B" w:rsidRDefault="00826C5B" w:rsidP="00826C5B">
      <w:pPr>
        <w:pStyle w:val="a3"/>
      </w:pPr>
    </w:p>
    <w:p w:rsidR="00826C5B" w:rsidRDefault="00826C5B" w:rsidP="00826C5B">
      <w:pPr>
        <w:pStyle w:val="a3"/>
      </w:pPr>
    </w:p>
    <w:p w:rsidR="00826C5B" w:rsidRDefault="00826C5B" w:rsidP="00826C5B">
      <w:pPr>
        <w:pStyle w:val="a3"/>
      </w:pPr>
    </w:p>
    <w:p w:rsidR="00826C5B" w:rsidRDefault="00826C5B" w:rsidP="00826C5B">
      <w:pPr>
        <w:rPr>
          <w:sz w:val="24"/>
          <w:szCs w:val="24"/>
        </w:rPr>
      </w:pPr>
    </w:p>
    <w:p w:rsidR="00826C5B" w:rsidRDefault="00826C5B" w:rsidP="00826C5B">
      <w:pPr>
        <w:spacing w:after="0"/>
        <w:rPr>
          <w:rFonts w:ascii="Times New Roman" w:eastAsia="Calibri" w:hAnsi="Times New Roman" w:cs="Times New Roman"/>
          <w:sz w:val="24"/>
          <w:szCs w:val="24"/>
        </w:rPr>
      </w:pPr>
      <w:r>
        <w:rPr>
          <w:rFonts w:ascii="Times New Roman" w:eastAsia="Calibri" w:hAnsi="Times New Roman" w:cs="Times New Roman"/>
          <w:sz w:val="24"/>
          <w:szCs w:val="24"/>
        </w:rPr>
        <w:t>И.о</w:t>
      </w:r>
      <w:proofErr w:type="gramStart"/>
      <w:r>
        <w:rPr>
          <w:rFonts w:ascii="Times New Roman" w:eastAsia="Calibri" w:hAnsi="Times New Roman" w:cs="Times New Roman"/>
          <w:sz w:val="24"/>
          <w:szCs w:val="24"/>
        </w:rPr>
        <w:t>.г</w:t>
      </w:r>
      <w:proofErr w:type="gramEnd"/>
      <w:r>
        <w:rPr>
          <w:rFonts w:ascii="Times New Roman" w:eastAsia="Calibri" w:hAnsi="Times New Roman" w:cs="Times New Roman"/>
          <w:sz w:val="24"/>
          <w:szCs w:val="24"/>
        </w:rPr>
        <w:t>лавы администрации</w:t>
      </w:r>
    </w:p>
    <w:p w:rsidR="00826C5B" w:rsidRDefault="00826C5B" w:rsidP="00826C5B">
      <w:pPr>
        <w:spacing w:after="0"/>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Медаевского</w:t>
      </w:r>
      <w:proofErr w:type="spellEnd"/>
      <w:r>
        <w:rPr>
          <w:rFonts w:ascii="Times New Roman" w:eastAsia="Calibri" w:hAnsi="Times New Roman" w:cs="Times New Roman"/>
          <w:sz w:val="24"/>
          <w:szCs w:val="24"/>
        </w:rPr>
        <w:t xml:space="preserve"> сельского поселения                                     </w:t>
      </w:r>
      <w:proofErr w:type="spellStart"/>
      <w:r>
        <w:rPr>
          <w:rFonts w:ascii="Times New Roman" w:eastAsia="Calibri" w:hAnsi="Times New Roman" w:cs="Times New Roman"/>
          <w:sz w:val="24"/>
          <w:szCs w:val="24"/>
        </w:rPr>
        <w:t>Голубева</w:t>
      </w:r>
      <w:proofErr w:type="spellEnd"/>
      <w:r>
        <w:rPr>
          <w:rFonts w:ascii="Times New Roman" w:eastAsia="Calibri" w:hAnsi="Times New Roman" w:cs="Times New Roman"/>
          <w:sz w:val="24"/>
          <w:szCs w:val="24"/>
        </w:rPr>
        <w:t xml:space="preserve"> Е.Н.</w:t>
      </w:r>
    </w:p>
    <w:p w:rsidR="00826C5B" w:rsidRDefault="00826C5B" w:rsidP="00826C5B">
      <w:pPr>
        <w:pStyle w:val="a3"/>
        <w:jc w:val="right"/>
      </w:pPr>
      <w:r>
        <w:lastRenderedPageBreak/>
        <w:t>Приложение №1</w:t>
      </w:r>
    </w:p>
    <w:p w:rsidR="00826C5B" w:rsidRDefault="00826C5B" w:rsidP="00826C5B">
      <w:pPr>
        <w:pStyle w:val="a3"/>
        <w:jc w:val="right"/>
      </w:pPr>
      <w:r>
        <w:t>к постановлению администрации</w:t>
      </w:r>
    </w:p>
    <w:p w:rsidR="00826C5B" w:rsidRDefault="00826C5B" w:rsidP="00826C5B">
      <w:pPr>
        <w:pStyle w:val="a3"/>
        <w:jc w:val="right"/>
      </w:pPr>
      <w:proofErr w:type="spellStart"/>
      <w:r>
        <w:t>Медаевского</w:t>
      </w:r>
      <w:proofErr w:type="spellEnd"/>
      <w:r>
        <w:t xml:space="preserve"> сельского поселения</w:t>
      </w:r>
    </w:p>
    <w:p w:rsidR="00826C5B" w:rsidRDefault="00826C5B" w:rsidP="00826C5B">
      <w:pPr>
        <w:pStyle w:val="a3"/>
        <w:jc w:val="right"/>
        <w:rPr>
          <w:rFonts w:eastAsia="Calibri"/>
        </w:rPr>
      </w:pPr>
      <w:r>
        <w:t>от 16.08.2021 г. № 51</w:t>
      </w:r>
    </w:p>
    <w:p w:rsidR="00826C5B" w:rsidRPr="00C54BE2" w:rsidRDefault="00826C5B" w:rsidP="00826C5B">
      <w:pPr>
        <w:spacing w:after="0"/>
        <w:rPr>
          <w:rFonts w:ascii="Times New Roman" w:eastAsia="Calibri" w:hAnsi="Times New Roman" w:cs="Times New Roman"/>
          <w:sz w:val="28"/>
          <w:szCs w:val="28"/>
        </w:rPr>
      </w:pPr>
    </w:p>
    <w:p w:rsidR="00826C5B" w:rsidRPr="00C54BE2" w:rsidRDefault="00826C5B" w:rsidP="00826C5B">
      <w:pPr>
        <w:spacing w:after="0"/>
        <w:jc w:val="center"/>
        <w:rPr>
          <w:rFonts w:ascii="Times New Roman" w:eastAsia="Calibri" w:hAnsi="Times New Roman" w:cs="Times New Roman"/>
          <w:b/>
          <w:sz w:val="28"/>
          <w:szCs w:val="28"/>
        </w:rPr>
      </w:pPr>
      <w:r w:rsidRPr="00C54BE2">
        <w:rPr>
          <w:rFonts w:ascii="Times New Roman" w:eastAsia="Calibri" w:hAnsi="Times New Roman" w:cs="Times New Roman"/>
          <w:b/>
          <w:sz w:val="28"/>
          <w:szCs w:val="28"/>
        </w:rPr>
        <w:t>ПОЛОЖЕНИЕ</w:t>
      </w:r>
    </w:p>
    <w:p w:rsidR="00826C5B" w:rsidRPr="00C54BE2" w:rsidRDefault="00826C5B" w:rsidP="00826C5B">
      <w:pPr>
        <w:spacing w:after="0"/>
        <w:jc w:val="center"/>
        <w:rPr>
          <w:rFonts w:ascii="Times New Roman" w:eastAsia="Calibri" w:hAnsi="Times New Roman" w:cs="Times New Roman"/>
          <w:b/>
          <w:sz w:val="28"/>
          <w:szCs w:val="28"/>
        </w:rPr>
      </w:pPr>
      <w:r w:rsidRPr="00C54BE2">
        <w:rPr>
          <w:rFonts w:ascii="Times New Roman" w:eastAsia="Calibri" w:hAnsi="Times New Roman" w:cs="Times New Roman"/>
          <w:b/>
          <w:sz w:val="28"/>
          <w:szCs w:val="28"/>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826C5B" w:rsidRPr="00C54BE2" w:rsidRDefault="00826C5B" w:rsidP="00826C5B">
      <w:pPr>
        <w:spacing w:after="0"/>
        <w:rPr>
          <w:rFonts w:ascii="Times New Roman" w:eastAsia="Calibri" w:hAnsi="Times New Roman" w:cs="Times New Roman"/>
          <w:sz w:val="28"/>
          <w:szCs w:val="28"/>
        </w:rPr>
      </w:pPr>
    </w:p>
    <w:p w:rsidR="00826C5B" w:rsidRPr="00C54BE2" w:rsidRDefault="00826C5B" w:rsidP="00826C5B">
      <w:pPr>
        <w:numPr>
          <w:ilvl w:val="0"/>
          <w:numId w:val="1"/>
        </w:numPr>
        <w:spacing w:before="100" w:beforeAutospacing="1" w:after="0" w:line="240" w:lineRule="auto"/>
        <w:contextualSpacing/>
        <w:jc w:val="center"/>
        <w:rPr>
          <w:rFonts w:ascii="Times New Roman" w:eastAsia="Calibri" w:hAnsi="Times New Roman" w:cs="Times New Roman"/>
          <w:b/>
          <w:sz w:val="28"/>
          <w:szCs w:val="28"/>
        </w:rPr>
      </w:pPr>
      <w:r w:rsidRPr="00C54BE2">
        <w:rPr>
          <w:rFonts w:ascii="Times New Roman" w:eastAsia="Calibri" w:hAnsi="Times New Roman" w:cs="Times New Roman"/>
          <w:b/>
          <w:sz w:val="28"/>
          <w:szCs w:val="28"/>
        </w:rPr>
        <w:t>ОБЩИЕ ПОЛОЖЕНИЯ</w:t>
      </w:r>
    </w:p>
    <w:p w:rsidR="00826C5B" w:rsidRPr="00C54BE2" w:rsidRDefault="00826C5B" w:rsidP="00826C5B">
      <w:pPr>
        <w:pStyle w:val="msonormalbullet3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sidRPr="00C54BE2">
        <w:rPr>
          <w:rFonts w:eastAsia="Calibri"/>
          <w:sz w:val="28"/>
          <w:szCs w:val="28"/>
        </w:rPr>
        <w:t xml:space="preserve">Настоящее Положение определяет цели, задачи, функции, </w:t>
      </w:r>
      <w:r w:rsidRPr="00C54BE2">
        <w:rPr>
          <w:sz w:val="28"/>
          <w:szCs w:val="28"/>
        </w:rPr>
        <w:t>полномочия и порядок деятельности</w:t>
      </w:r>
      <w:r w:rsidRPr="00C54BE2">
        <w:rPr>
          <w:rFonts w:eastAsia="Calibri"/>
          <w:sz w:val="28"/>
          <w:szCs w:val="28"/>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для нужд Администрации </w:t>
      </w:r>
      <w:proofErr w:type="spellStart"/>
      <w:r w:rsidRPr="00C54BE2">
        <w:rPr>
          <w:rFonts w:eastAsia="Calibri"/>
          <w:sz w:val="28"/>
          <w:szCs w:val="28"/>
        </w:rPr>
        <w:t>Медаевского</w:t>
      </w:r>
      <w:proofErr w:type="spellEnd"/>
      <w:r w:rsidRPr="00C54BE2">
        <w:rPr>
          <w:rFonts w:eastAsia="Calibri"/>
          <w:sz w:val="28"/>
          <w:szCs w:val="28"/>
        </w:rPr>
        <w:t xml:space="preserve"> сельского поселения </w:t>
      </w:r>
      <w:proofErr w:type="spellStart"/>
      <w:r w:rsidRPr="00C54BE2">
        <w:rPr>
          <w:rFonts w:eastAsia="Calibri"/>
          <w:sz w:val="28"/>
          <w:szCs w:val="28"/>
        </w:rPr>
        <w:t>Чамзинского</w:t>
      </w:r>
      <w:proofErr w:type="spellEnd"/>
      <w:r w:rsidRPr="00C54BE2">
        <w:rPr>
          <w:rFonts w:eastAsia="Calibri"/>
          <w:sz w:val="28"/>
          <w:szCs w:val="28"/>
        </w:rPr>
        <w:t xml:space="preserve"> муниципального района Республики Мордовия </w:t>
      </w:r>
      <w:proofErr w:type="gramStart"/>
      <w:r w:rsidRPr="00C54BE2">
        <w:rPr>
          <w:rFonts w:eastAsia="Calibri"/>
          <w:sz w:val="28"/>
          <w:szCs w:val="28"/>
        </w:rPr>
        <w:t xml:space="preserve">( </w:t>
      </w:r>
      <w:proofErr w:type="gramEnd"/>
      <w:r w:rsidRPr="00C54BE2">
        <w:rPr>
          <w:rFonts w:eastAsia="Calibri"/>
          <w:sz w:val="28"/>
          <w:szCs w:val="28"/>
        </w:rPr>
        <w:t xml:space="preserve">далее - Единая комиссия) </w:t>
      </w:r>
      <w:r w:rsidRPr="00C54BE2">
        <w:rPr>
          <w:sz w:val="28"/>
          <w:szCs w:val="28"/>
        </w:rPr>
        <w:t xml:space="preserve">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54BE2">
        <w:rPr>
          <w:rFonts w:eastAsia="Calibri"/>
          <w:sz w:val="28"/>
          <w:szCs w:val="28"/>
        </w:rPr>
        <w:t>(далее Закон № 44-ФЗ), а также требования к составу, порядку формирования Единой комиссии и сферу ответственности членов Единой комиссии.</w:t>
      </w:r>
    </w:p>
    <w:p w:rsidR="00826C5B" w:rsidRPr="00C54BE2" w:rsidRDefault="00826C5B" w:rsidP="00826C5B">
      <w:pPr>
        <w:pStyle w:val="a4"/>
        <w:numPr>
          <w:ilvl w:val="1"/>
          <w:numId w:val="1"/>
        </w:numPr>
        <w:tabs>
          <w:tab w:val="left" w:pos="993"/>
        </w:tabs>
        <w:suppressAutoHyphens w:val="0"/>
        <w:autoSpaceDE w:val="0"/>
        <w:autoSpaceDN w:val="0"/>
        <w:adjustRightInd w:val="0"/>
        <w:spacing w:line="276" w:lineRule="auto"/>
        <w:ind w:left="0" w:firstLine="567"/>
        <w:contextualSpacing/>
        <w:jc w:val="both"/>
        <w:rPr>
          <w:sz w:val="28"/>
          <w:szCs w:val="28"/>
        </w:rPr>
      </w:pPr>
      <w:r w:rsidRPr="00C54BE2">
        <w:rPr>
          <w:sz w:val="28"/>
          <w:szCs w:val="28"/>
        </w:rPr>
        <w:t xml:space="preserve">Единая комиссия создается в соответствии с </w:t>
      </w:r>
      <w:proofErr w:type="gramStart"/>
      <w:r w:rsidRPr="00C54BE2">
        <w:rPr>
          <w:sz w:val="28"/>
          <w:szCs w:val="28"/>
        </w:rPr>
        <w:t>ч</w:t>
      </w:r>
      <w:proofErr w:type="gramEnd"/>
      <w:r w:rsidRPr="00C54BE2">
        <w:rPr>
          <w:sz w:val="28"/>
          <w:szCs w:val="28"/>
        </w:rPr>
        <w:t xml:space="preserve">. 3 ст. 39 </w:t>
      </w:r>
      <w:r w:rsidRPr="00C54BE2">
        <w:rPr>
          <w:rFonts w:eastAsia="Calibri"/>
          <w:sz w:val="28"/>
          <w:szCs w:val="28"/>
        </w:rPr>
        <w:t>Закона № 44-ФЗ.</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1.3. Основные понятия: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определение поставщика</w:t>
      </w:r>
      <w:r w:rsidRPr="00C54BE2">
        <w:rPr>
          <w:rFonts w:ascii="Times New Roman" w:hAnsi="Times New Roman" w:cs="Times New Roman"/>
          <w:sz w:val="28"/>
          <w:szCs w:val="28"/>
        </w:rPr>
        <w:t xml:space="preserve"> (подрядчика, исполнителя) – совокупность действий, которые осуществляются заказчиком в порядке, установленном Законом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826C5B" w:rsidRPr="00C54BE2" w:rsidRDefault="00826C5B" w:rsidP="00826C5B">
      <w:pPr>
        <w:autoSpaceDE w:val="0"/>
        <w:autoSpaceDN w:val="0"/>
        <w:adjustRightInd w:val="0"/>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участник закупки</w:t>
      </w:r>
      <w:r w:rsidRPr="00C54BE2">
        <w:rPr>
          <w:rFonts w:ascii="Times New Roman" w:hAnsi="Times New Roman" w:cs="Times New Roman"/>
          <w:sz w:val="28"/>
          <w:szCs w:val="28"/>
        </w:rPr>
        <w:t xml:space="preserve"> – любое юридическое лицо независимо от его 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w:t>
      </w:r>
      <w:proofErr w:type="gramEnd"/>
      <w:r w:rsidRPr="00C54BE2">
        <w:rPr>
          <w:rFonts w:ascii="Times New Roman" w:hAnsi="Times New Roman" w:cs="Times New Roman"/>
          <w:sz w:val="28"/>
          <w:szCs w:val="28"/>
        </w:rPr>
        <w:t xml:space="preserve"> при </w:t>
      </w:r>
      <w:r w:rsidRPr="00C54BE2">
        <w:rPr>
          <w:rFonts w:ascii="Times New Roman" w:hAnsi="Times New Roman" w:cs="Times New Roman"/>
          <w:sz w:val="28"/>
          <w:szCs w:val="28"/>
        </w:rPr>
        <w:lastRenderedPageBreak/>
        <w:t>проведении финансовых операций (</w:t>
      </w:r>
      <w:proofErr w:type="spellStart"/>
      <w:r w:rsidRPr="00C54BE2">
        <w:rPr>
          <w:rFonts w:ascii="Times New Roman" w:hAnsi="Times New Roman" w:cs="Times New Roman"/>
          <w:sz w:val="28"/>
          <w:szCs w:val="28"/>
        </w:rPr>
        <w:t>офшорные</w:t>
      </w:r>
      <w:proofErr w:type="spellEnd"/>
      <w:r w:rsidRPr="00C54BE2">
        <w:rPr>
          <w:rFonts w:ascii="Times New Roman" w:hAnsi="Times New Roman" w:cs="Times New Roman"/>
          <w:sz w:val="28"/>
          <w:szCs w:val="28"/>
        </w:rPr>
        <w:t xml:space="preserve"> зоны) в отношении юридических лиц, или любое физическое лицо, в том числе зарегистрированное в качестве индивидуального предпринимателя;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конкурс</w:t>
      </w:r>
      <w:r w:rsidRPr="00C54BE2">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 xml:space="preserve">открытый </w:t>
      </w:r>
      <w:r w:rsidRPr="00C54BE2">
        <w:rPr>
          <w:rFonts w:ascii="Times New Roman" w:eastAsia="Times New Roman" w:hAnsi="Times New Roman" w:cs="Times New Roman"/>
          <w:b/>
          <w:sz w:val="28"/>
          <w:szCs w:val="28"/>
        </w:rPr>
        <w:t>конкурс в электронной форме</w:t>
      </w:r>
      <w:r w:rsidRPr="00C54BE2">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eastAsia="Times New Roman" w:hAnsi="Times New Roman" w:cs="Times New Roman"/>
          <w:b/>
          <w:sz w:val="28"/>
          <w:szCs w:val="28"/>
        </w:rPr>
        <w:t>конкурс с ограниченным участием в электронной форме</w:t>
      </w:r>
      <w:r w:rsidRPr="00C54BE2">
        <w:rPr>
          <w:rFonts w:ascii="Times New Roman" w:eastAsia="Times New Roman" w:hAnsi="Times New Roman" w:cs="Times New Roman"/>
          <w:sz w:val="28"/>
          <w:szCs w:val="28"/>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eastAsia="Times New Roman" w:hAnsi="Times New Roman" w:cs="Times New Roman"/>
          <w:b/>
          <w:sz w:val="28"/>
          <w:szCs w:val="28"/>
        </w:rPr>
        <w:t>двухэтапный конкурс в электронной форме</w:t>
      </w:r>
      <w:r w:rsidRPr="00C54BE2">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w:t>
      </w:r>
      <w:proofErr w:type="gramEnd"/>
      <w:r w:rsidRPr="00C54BE2">
        <w:rPr>
          <w:rFonts w:ascii="Times New Roman" w:eastAsia="Times New Roman" w:hAnsi="Times New Roman" w:cs="Times New Roman"/>
          <w:sz w:val="28"/>
          <w:szCs w:val="28"/>
        </w:rPr>
        <w:t xml:space="preserve"> </w:t>
      </w:r>
      <w:proofErr w:type="gramStart"/>
      <w:r w:rsidRPr="00C54BE2">
        <w:rPr>
          <w:rFonts w:ascii="Times New Roman" w:eastAsia="Times New Roman" w:hAnsi="Times New Roman" w:cs="Times New Roman"/>
          <w:sz w:val="28"/>
          <w:szCs w:val="28"/>
        </w:rPr>
        <w:t>соответствующий</w:t>
      </w:r>
      <w:proofErr w:type="gramEnd"/>
      <w:r w:rsidRPr="00C54BE2">
        <w:rPr>
          <w:rFonts w:ascii="Times New Roman" w:eastAsia="Times New Roman" w:hAnsi="Times New Roman" w:cs="Times New Roman"/>
          <w:sz w:val="28"/>
          <w:szCs w:val="28"/>
        </w:rPr>
        <w:t xml:space="preserve"> дополнительным требованиям) и предложивший лучшие условия исполнения контракта по результатам второго этапа такого конкурса;</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аукцион</w:t>
      </w:r>
      <w:r w:rsidRPr="00C54BE2">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hAnsi="Times New Roman" w:cs="Times New Roman"/>
          <w:b/>
          <w:sz w:val="28"/>
          <w:szCs w:val="28"/>
        </w:rPr>
        <w:t>аукцион в электронной форме (электронный аукцион)</w:t>
      </w:r>
      <w:r w:rsidRPr="00C54BE2">
        <w:rPr>
          <w:rFonts w:ascii="Times New Roman" w:hAnsi="Times New Roman" w:cs="Times New Roman"/>
          <w:sz w:val="28"/>
          <w:szCs w:val="28"/>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lastRenderedPageBreak/>
        <w:t xml:space="preserve">– </w:t>
      </w:r>
      <w:r w:rsidRPr="00C54BE2">
        <w:rPr>
          <w:rFonts w:ascii="Times New Roman" w:eastAsia="Times New Roman" w:hAnsi="Times New Roman" w:cs="Times New Roman"/>
          <w:b/>
          <w:sz w:val="28"/>
          <w:szCs w:val="28"/>
        </w:rPr>
        <w:t>запрос котировок в электронной форме</w:t>
      </w:r>
      <w:r w:rsidRPr="00C54BE2">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eastAsia="Times New Roman" w:hAnsi="Times New Roman" w:cs="Times New Roman"/>
          <w:b/>
          <w:sz w:val="28"/>
          <w:szCs w:val="28"/>
        </w:rPr>
        <w:t>запрос предложений в электронной форме</w:t>
      </w:r>
      <w:r w:rsidRPr="00C54BE2">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hAnsi="Times New Roman" w:cs="Times New Roman"/>
          <w:sz w:val="28"/>
          <w:szCs w:val="28"/>
        </w:rPr>
        <w:t xml:space="preserve">– </w:t>
      </w:r>
      <w:r w:rsidRPr="00C54BE2">
        <w:rPr>
          <w:rFonts w:ascii="Times New Roman" w:eastAsia="Times New Roman" w:hAnsi="Times New Roman" w:cs="Times New Roman"/>
          <w:b/>
          <w:sz w:val="28"/>
          <w:szCs w:val="28"/>
        </w:rPr>
        <w:t>электронная площадка</w:t>
      </w:r>
      <w:r w:rsidRPr="00C54BE2">
        <w:rPr>
          <w:rFonts w:ascii="Times New Roman" w:eastAsia="Times New Roman" w:hAnsi="Times New Roman" w:cs="Times New Roman"/>
          <w:sz w:val="28"/>
          <w:szCs w:val="28"/>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w:t>
      </w:r>
      <w:r w:rsidRPr="00C54BE2">
        <w:rPr>
          <w:rFonts w:ascii="Times New Roman" w:eastAsia="Times New Roman" w:hAnsi="Times New Roman" w:cs="Times New Roman"/>
          <w:b/>
          <w:sz w:val="28"/>
          <w:szCs w:val="28"/>
        </w:rPr>
        <w:t>оператор электронной площадки</w:t>
      </w:r>
      <w:r w:rsidRPr="00C54BE2">
        <w:rPr>
          <w:rFonts w:ascii="Times New Roman" w:eastAsia="Times New Roman" w:hAnsi="Times New Roman" w:cs="Times New Roman"/>
          <w:sz w:val="28"/>
          <w:szCs w:val="28"/>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w:t>
      </w:r>
      <w:proofErr w:type="gramEnd"/>
      <w:r w:rsidRPr="00C54BE2">
        <w:rPr>
          <w:rFonts w:ascii="Times New Roman" w:eastAsia="Times New Roman" w:hAnsi="Times New Roman" w:cs="Times New Roman"/>
          <w:sz w:val="28"/>
          <w:szCs w:val="28"/>
        </w:rPr>
        <w:t xml:space="preserve"> Закона № 44-ФЗ требованиям и включено в утвержденный Правительством перечень операторов электронных площадок;</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w:t>
      </w:r>
      <w:r w:rsidRPr="00C54BE2">
        <w:rPr>
          <w:rFonts w:ascii="Times New Roman" w:eastAsia="Times New Roman" w:hAnsi="Times New Roman" w:cs="Times New Roman"/>
          <w:b/>
          <w:sz w:val="28"/>
          <w:szCs w:val="28"/>
        </w:rPr>
        <w:t>специализированная электронная площадка</w:t>
      </w:r>
      <w:r w:rsidRPr="00C54BE2">
        <w:rPr>
          <w:rFonts w:ascii="Times New Roman" w:eastAsia="Times New Roman" w:hAnsi="Times New Roman" w:cs="Times New Roman"/>
          <w:sz w:val="28"/>
          <w:szCs w:val="28"/>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826C5B" w:rsidRPr="00C54BE2" w:rsidRDefault="00826C5B" w:rsidP="00826C5B">
      <w:pPr>
        <w:pStyle w:val="msonormalbullet2gif"/>
        <w:spacing w:after="0" w:afterAutospacing="0" w:line="276" w:lineRule="auto"/>
        <w:ind w:firstLine="567"/>
        <w:contextualSpacing/>
        <w:jc w:val="both"/>
        <w:rPr>
          <w:rFonts w:eastAsia="Calibri"/>
          <w:sz w:val="28"/>
          <w:szCs w:val="28"/>
        </w:rPr>
      </w:pPr>
      <w:proofErr w:type="gramStart"/>
      <w:r w:rsidRPr="00C54BE2">
        <w:rPr>
          <w:sz w:val="28"/>
          <w:szCs w:val="28"/>
        </w:rPr>
        <w:lastRenderedPageBreak/>
        <w:t xml:space="preserve">– </w:t>
      </w:r>
      <w:r w:rsidRPr="00C54BE2">
        <w:rPr>
          <w:b/>
          <w:sz w:val="28"/>
          <w:szCs w:val="28"/>
        </w:rPr>
        <w:t>оператор специализированной электронной площадки</w:t>
      </w:r>
      <w:r w:rsidRPr="00C54BE2">
        <w:rPr>
          <w:sz w:val="28"/>
          <w:szCs w:val="28"/>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roofErr w:type="gramEnd"/>
    </w:p>
    <w:p w:rsidR="00826C5B" w:rsidRPr="00C54BE2" w:rsidRDefault="00826C5B" w:rsidP="00826C5B">
      <w:pPr>
        <w:pStyle w:val="msonormalbullet3gif"/>
        <w:spacing w:after="0" w:afterAutospacing="0" w:line="276" w:lineRule="auto"/>
        <w:ind w:firstLine="567"/>
        <w:contextualSpacing/>
        <w:jc w:val="both"/>
        <w:rPr>
          <w:rFonts w:eastAsia="Calibri"/>
          <w:sz w:val="28"/>
          <w:szCs w:val="28"/>
        </w:rPr>
      </w:pPr>
    </w:p>
    <w:p w:rsidR="00826C5B" w:rsidRPr="00C54BE2" w:rsidRDefault="00826C5B" w:rsidP="00826C5B">
      <w:pPr>
        <w:pStyle w:val="a4"/>
        <w:numPr>
          <w:ilvl w:val="0"/>
          <w:numId w:val="1"/>
        </w:numPr>
        <w:suppressAutoHyphens w:val="0"/>
        <w:spacing w:line="276" w:lineRule="auto"/>
        <w:contextualSpacing/>
        <w:jc w:val="center"/>
        <w:rPr>
          <w:rFonts w:eastAsia="Calibri"/>
          <w:b/>
          <w:sz w:val="28"/>
          <w:szCs w:val="28"/>
        </w:rPr>
      </w:pPr>
      <w:r w:rsidRPr="00C54BE2">
        <w:rPr>
          <w:rFonts w:eastAsia="Calibri"/>
          <w:b/>
          <w:sz w:val="28"/>
          <w:szCs w:val="28"/>
        </w:rPr>
        <w:t>ПРАВОВОЕ РЕГУЛИРОВАНИЕ</w:t>
      </w:r>
    </w:p>
    <w:p w:rsidR="00826C5B" w:rsidRPr="00C54BE2" w:rsidRDefault="00826C5B" w:rsidP="00826C5B">
      <w:pPr>
        <w:pStyle w:val="msonormalbullet1gif"/>
        <w:numPr>
          <w:ilvl w:val="1"/>
          <w:numId w:val="1"/>
        </w:numPr>
        <w:spacing w:before="0" w:beforeAutospacing="0" w:after="0" w:afterAutospacing="0" w:line="276" w:lineRule="auto"/>
        <w:ind w:left="0" w:firstLine="567"/>
        <w:contextualSpacing/>
        <w:jc w:val="both"/>
        <w:rPr>
          <w:rFonts w:eastAsia="Calibri"/>
          <w:sz w:val="28"/>
          <w:szCs w:val="28"/>
        </w:rPr>
      </w:pPr>
      <w:r w:rsidRPr="00C54BE2">
        <w:rPr>
          <w:rFonts w:eastAsia="Calibri"/>
          <w:sz w:val="28"/>
          <w:szCs w:val="28"/>
        </w:rPr>
        <w:t>Единая комиссия в своей деятельности руководствуется:</w:t>
      </w:r>
    </w:p>
    <w:p w:rsidR="00826C5B" w:rsidRPr="00C54BE2" w:rsidRDefault="00826C5B" w:rsidP="00826C5B">
      <w:pPr>
        <w:pStyle w:val="msonormalbullet2gifbullet1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Конституцией Российской Федерации;</w:t>
      </w:r>
    </w:p>
    <w:p w:rsidR="00826C5B" w:rsidRPr="00C54BE2" w:rsidRDefault="00826C5B" w:rsidP="00826C5B">
      <w:pPr>
        <w:pStyle w:val="msonormalbullet2gifbullet2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 xml:space="preserve">Гражданским кодексом Российской Федерации; </w:t>
      </w:r>
    </w:p>
    <w:p w:rsidR="00826C5B" w:rsidRPr="00C54BE2" w:rsidRDefault="00826C5B" w:rsidP="00826C5B">
      <w:pPr>
        <w:pStyle w:val="msonormalbullet2gifbullet2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Бюджетным кодексом Российской Федерации;</w:t>
      </w:r>
    </w:p>
    <w:p w:rsidR="00826C5B" w:rsidRPr="00C54BE2" w:rsidRDefault="00826C5B" w:rsidP="00826C5B">
      <w:pPr>
        <w:pStyle w:val="msonormalbullet2gifbullet2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Федеральным законом  от 05.04.2013г. № 44-ФЗ «О контрактной системе в сфере закупок товаров, работ, услуг для государственных и муниципальных нужд»;</w:t>
      </w:r>
    </w:p>
    <w:p w:rsidR="00826C5B" w:rsidRPr="00C54BE2" w:rsidRDefault="00826C5B" w:rsidP="00826C5B">
      <w:pPr>
        <w:pStyle w:val="msonormalbullet2gifbullet2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федеральными законами и подзаконными актами, регулирующими отношения, направленные на обеспечение государственных и муниципальных нужд;</w:t>
      </w:r>
    </w:p>
    <w:p w:rsidR="00826C5B" w:rsidRPr="00C54BE2" w:rsidRDefault="00826C5B" w:rsidP="00826C5B">
      <w:pPr>
        <w:pStyle w:val="msonormalbullet2gifbullet3gif"/>
        <w:numPr>
          <w:ilvl w:val="0"/>
          <w:numId w:val="2"/>
        </w:numPr>
        <w:spacing w:before="0" w:beforeAutospacing="0" w:after="0" w:line="276" w:lineRule="auto"/>
        <w:ind w:left="0" w:firstLine="567"/>
        <w:contextualSpacing/>
        <w:jc w:val="both"/>
        <w:rPr>
          <w:rFonts w:eastAsia="Calibri"/>
          <w:sz w:val="28"/>
          <w:szCs w:val="28"/>
        </w:rPr>
      </w:pPr>
      <w:r w:rsidRPr="00C54BE2">
        <w:rPr>
          <w:rFonts w:eastAsia="Calibri"/>
          <w:sz w:val="28"/>
          <w:szCs w:val="28"/>
        </w:rPr>
        <w:t>настоящим Положением.</w:t>
      </w: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pStyle w:val="msonormalbullet2gif"/>
        <w:numPr>
          <w:ilvl w:val="0"/>
          <w:numId w:val="1"/>
        </w:numPr>
        <w:spacing w:before="0" w:beforeAutospacing="0" w:after="0" w:afterAutospacing="0" w:line="276" w:lineRule="auto"/>
        <w:contextualSpacing/>
        <w:jc w:val="center"/>
        <w:rPr>
          <w:rFonts w:eastAsia="Calibri"/>
          <w:b/>
          <w:sz w:val="28"/>
          <w:szCs w:val="28"/>
        </w:rPr>
      </w:pPr>
      <w:r w:rsidRPr="00C54BE2">
        <w:rPr>
          <w:rFonts w:eastAsia="Calibri"/>
          <w:b/>
          <w:sz w:val="28"/>
          <w:szCs w:val="28"/>
        </w:rPr>
        <w:t>ЦЕЛИ И ЗАДАЧИ ЕДИНОЙ КОМИССИИ</w:t>
      </w:r>
    </w:p>
    <w:p w:rsidR="00826C5B" w:rsidRPr="00C54BE2" w:rsidRDefault="00826C5B" w:rsidP="00826C5B">
      <w:pPr>
        <w:autoSpaceDE w:val="0"/>
        <w:autoSpaceDN w:val="0"/>
        <w:adjustRightInd w:val="0"/>
        <w:spacing w:after="0"/>
        <w:ind w:firstLine="709"/>
        <w:jc w:val="both"/>
        <w:rPr>
          <w:rFonts w:ascii="Times New Roman" w:eastAsiaTheme="minorHAnsi" w:hAnsi="Times New Roman" w:cs="Times New Roman"/>
          <w:sz w:val="28"/>
          <w:szCs w:val="28"/>
        </w:rPr>
      </w:pPr>
      <w:r w:rsidRPr="00C54BE2">
        <w:rPr>
          <w:rFonts w:ascii="Times New Roman" w:hAnsi="Times New Roman" w:cs="Times New Roman"/>
          <w:sz w:val="28"/>
          <w:szCs w:val="28"/>
        </w:rPr>
        <w:t xml:space="preserve">3.1. Единая комиссия создается в целях проведения: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hAnsi="Times New Roman" w:cs="Times New Roman"/>
          <w:sz w:val="28"/>
          <w:szCs w:val="28"/>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C54BE2">
        <w:rPr>
          <w:rFonts w:ascii="Times New Roman" w:eastAsia="Times New Roman" w:hAnsi="Times New Roman" w:cs="Times New Roman"/>
          <w:sz w:val="28"/>
          <w:szCs w:val="28"/>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826C5B" w:rsidRPr="00C54BE2" w:rsidRDefault="00826C5B" w:rsidP="00826C5B">
      <w:pPr>
        <w:autoSpaceDE w:val="0"/>
        <w:autoSpaceDN w:val="0"/>
        <w:adjustRightInd w:val="0"/>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 xml:space="preserve">– аукционов: </w:t>
      </w:r>
      <w:r w:rsidRPr="00C54BE2">
        <w:rPr>
          <w:rFonts w:ascii="Times New Roman" w:eastAsia="Times New Roman" w:hAnsi="Times New Roman" w:cs="Times New Roman"/>
          <w:sz w:val="28"/>
          <w:szCs w:val="28"/>
        </w:rPr>
        <w:t>аукцион в электронной форме, закрытый аукцион;</w:t>
      </w:r>
    </w:p>
    <w:p w:rsidR="00826C5B" w:rsidRPr="00C54BE2" w:rsidRDefault="00826C5B" w:rsidP="00826C5B">
      <w:pPr>
        <w:autoSpaceDE w:val="0"/>
        <w:autoSpaceDN w:val="0"/>
        <w:adjustRightInd w:val="0"/>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запросов котировок: запрос котировок в электронной форме;</w:t>
      </w:r>
    </w:p>
    <w:p w:rsidR="00826C5B" w:rsidRPr="00C54BE2" w:rsidRDefault="00826C5B" w:rsidP="00826C5B">
      <w:pPr>
        <w:autoSpaceDE w:val="0"/>
        <w:autoSpaceDN w:val="0"/>
        <w:adjustRightInd w:val="0"/>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запросов предложений: запрос предложений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hAnsi="Times New Roman" w:cs="Times New Roman"/>
          <w:sz w:val="28"/>
          <w:szCs w:val="28"/>
        </w:rPr>
        <w:t xml:space="preserve">3.2. </w:t>
      </w:r>
      <w:proofErr w:type="gramStart"/>
      <w:r w:rsidRPr="00C54BE2">
        <w:rPr>
          <w:rFonts w:ascii="Times New Roman" w:eastAsia="Calibri" w:hAnsi="Times New Roman" w:cs="Times New Roman"/>
          <w:sz w:val="28"/>
          <w:szCs w:val="28"/>
        </w:rPr>
        <w:t>Исходя из целей деятельности Единой комиссии в задачи Единой комиссии входит</w:t>
      </w:r>
      <w:proofErr w:type="gramEnd"/>
      <w:r w:rsidRPr="00C54BE2">
        <w:rPr>
          <w:rFonts w:ascii="Times New Roman" w:eastAsia="Calibri" w:hAnsi="Times New Roman" w:cs="Times New Roman"/>
          <w:sz w:val="28"/>
          <w:szCs w:val="28"/>
        </w:rPr>
        <w:t>:</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3.2.1. Эффективность и экономичность использования выделенных средств бюджета и внебюджетных источников финансирования.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3.2.2. Публичность, гласность, открытость и прозрачность процедуры определения поставщиков (подрядчиков, исполнителей).</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3.2.3. Обеспечение добросовестной конкуренции, недопущение дискриминации, введения ограничений или преимуще</w:t>
      </w:r>
      <w:proofErr w:type="gramStart"/>
      <w:r w:rsidRPr="00C54BE2">
        <w:rPr>
          <w:rFonts w:ascii="Times New Roman" w:hAnsi="Times New Roman" w:cs="Times New Roman"/>
          <w:sz w:val="28"/>
          <w:szCs w:val="28"/>
        </w:rPr>
        <w:t>ств дл</w:t>
      </w:r>
      <w:proofErr w:type="gramEnd"/>
      <w:r w:rsidRPr="00C54BE2">
        <w:rPr>
          <w:rFonts w:ascii="Times New Roman" w:hAnsi="Times New Roman" w:cs="Times New Roman"/>
          <w:sz w:val="28"/>
          <w:szCs w:val="28"/>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826C5B" w:rsidRPr="00C54BE2" w:rsidRDefault="00826C5B" w:rsidP="00826C5B">
      <w:pPr>
        <w:spacing w:after="0"/>
        <w:ind w:firstLine="567"/>
        <w:jc w:val="both"/>
        <w:rPr>
          <w:rFonts w:ascii="Times New Roman" w:eastAsia="Calibri" w:hAnsi="Times New Roman" w:cs="Times New Roman"/>
          <w:sz w:val="28"/>
          <w:szCs w:val="28"/>
        </w:rPr>
      </w:pPr>
      <w:r w:rsidRPr="00C54BE2">
        <w:rPr>
          <w:rFonts w:ascii="Times New Roman" w:hAnsi="Times New Roman" w:cs="Times New Roman"/>
          <w:sz w:val="28"/>
          <w:szCs w:val="28"/>
        </w:rPr>
        <w:t>3.2.4. Устранение возможностей злоупотребления и коррупции при определении поставщиков (подрядчиков, исполнителей</w:t>
      </w:r>
      <w:r w:rsidRPr="00C54BE2">
        <w:rPr>
          <w:rFonts w:ascii="Arial" w:hAnsi="Arial" w:cs="Arial"/>
          <w:sz w:val="28"/>
          <w:szCs w:val="28"/>
        </w:rPr>
        <w:t>).</w:t>
      </w: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pStyle w:val="msonormalbullet2gif"/>
        <w:numPr>
          <w:ilvl w:val="0"/>
          <w:numId w:val="1"/>
        </w:numPr>
        <w:spacing w:before="0" w:beforeAutospacing="0" w:after="0" w:afterAutospacing="0" w:line="276" w:lineRule="auto"/>
        <w:contextualSpacing/>
        <w:jc w:val="center"/>
        <w:rPr>
          <w:rFonts w:eastAsia="Calibri"/>
          <w:b/>
          <w:sz w:val="28"/>
          <w:szCs w:val="28"/>
        </w:rPr>
      </w:pPr>
      <w:r w:rsidRPr="00C54BE2">
        <w:rPr>
          <w:rFonts w:eastAsia="Calibri"/>
          <w:b/>
          <w:sz w:val="28"/>
          <w:szCs w:val="28"/>
        </w:rPr>
        <w:t>ПОРЯДОК ФОРМИРОВАНИЯ ЕДИНОЙ КОМИССИИ</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 xml:space="preserve">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w:t>
      </w:r>
      <w:proofErr w:type="gramStart"/>
      <w:r w:rsidRPr="00C54BE2">
        <w:rPr>
          <w:rFonts w:ascii="Times New Roman" w:hAnsi="Times New Roman" w:cs="Times New Roman"/>
          <w:sz w:val="28"/>
          <w:szCs w:val="28"/>
        </w:rPr>
        <w:t>секретарь</w:t>
      </w:r>
      <w:proofErr w:type="gramEnd"/>
      <w:r w:rsidRPr="00C54BE2">
        <w:rPr>
          <w:rFonts w:ascii="Times New Roman" w:hAnsi="Times New Roman" w:cs="Times New Roman"/>
          <w:sz w:val="28"/>
          <w:szCs w:val="28"/>
        </w:rPr>
        <w:t xml:space="preserve"> и члены Единой комиссии утверждаются приказом заказчика.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Число членов Единой комиссии должно быть не менее чем пять человек.</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Заказчик вправе включить в комиссию сотрудников контрактной службы (контрактного управляющего).</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26C5B" w:rsidRPr="00C54BE2" w:rsidRDefault="00826C5B" w:rsidP="00826C5B">
      <w:pPr>
        <w:spacing w:after="0"/>
        <w:ind w:firstLine="567"/>
        <w:jc w:val="both"/>
        <w:rPr>
          <w:rFonts w:ascii="Times New Roman" w:hAnsi="Times New Roman" w:cs="Times New Roman"/>
          <w:color w:val="22272F"/>
          <w:sz w:val="28"/>
          <w:szCs w:val="28"/>
          <w:shd w:val="clear" w:color="auto" w:fill="FFFFFF"/>
        </w:rPr>
      </w:pPr>
      <w:r w:rsidRPr="00C54BE2">
        <w:rPr>
          <w:rFonts w:ascii="Times New Roman" w:hAnsi="Times New Roman" w:cs="Times New Roman"/>
          <w:sz w:val="28"/>
          <w:szCs w:val="28"/>
        </w:rPr>
        <w:t xml:space="preserve">4.5. </w:t>
      </w:r>
      <w:proofErr w:type="gramStart"/>
      <w:r w:rsidRPr="00C54BE2">
        <w:rPr>
          <w:rFonts w:ascii="Times New Roman" w:hAnsi="Times New Roman" w:cs="Times New Roman"/>
          <w:sz w:val="28"/>
          <w:szCs w:val="28"/>
        </w:rPr>
        <w:t xml:space="preserve">Членами Единой комиссии не могут быть </w:t>
      </w:r>
      <w:r w:rsidRPr="00C54BE2">
        <w:rPr>
          <w:rFonts w:ascii="Times New Roman" w:hAnsi="Times New Roman" w:cs="Times New Roman"/>
          <w:color w:val="22272F"/>
          <w:sz w:val="28"/>
          <w:szCs w:val="28"/>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C54BE2">
        <w:rPr>
          <w:rFonts w:ascii="Times New Roman" w:hAnsi="Times New Roman" w:cs="Times New Roman"/>
          <w:color w:val="22272F"/>
          <w:sz w:val="28"/>
          <w:szCs w:val="28"/>
          <w:shd w:val="clear" w:color="auto" w:fill="FFFFFF"/>
        </w:rPr>
        <w:t>предквалификационного</w:t>
      </w:r>
      <w:proofErr w:type="spellEnd"/>
      <w:r w:rsidRPr="00C54BE2">
        <w:rPr>
          <w:rFonts w:ascii="Times New Roman" w:hAnsi="Times New Roman" w:cs="Times New Roman"/>
          <w:color w:val="22272F"/>
          <w:sz w:val="28"/>
          <w:szCs w:val="28"/>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w:t>
      </w:r>
      <w:r w:rsidRPr="00C54BE2">
        <w:rPr>
          <w:rFonts w:ascii="Times New Roman" w:hAnsi="Times New Roman" w:cs="Times New Roman"/>
          <w:color w:val="22272F"/>
          <w:sz w:val="28"/>
          <w:szCs w:val="28"/>
          <w:shd w:val="clear" w:color="auto" w:fill="FFFFFF"/>
        </w:rPr>
        <w:lastRenderedPageBreak/>
        <w:t>на участие в таком определении</w:t>
      </w:r>
      <w:proofErr w:type="gramEnd"/>
      <w:r w:rsidRPr="00C54BE2">
        <w:rPr>
          <w:rFonts w:ascii="Times New Roman" w:hAnsi="Times New Roman" w:cs="Times New Roman"/>
          <w:color w:val="22272F"/>
          <w:sz w:val="28"/>
          <w:szCs w:val="28"/>
          <w:shd w:val="clear" w:color="auto" w:fill="FFFFFF"/>
        </w:rPr>
        <w:t xml:space="preserve"> </w:t>
      </w:r>
      <w:proofErr w:type="gramStart"/>
      <w:r w:rsidRPr="00C54BE2">
        <w:rPr>
          <w:rFonts w:ascii="Times New Roman" w:hAnsi="Times New Roman" w:cs="Times New Roman"/>
          <w:color w:val="22272F"/>
          <w:sz w:val="28"/>
          <w:szCs w:val="28"/>
          <w:shd w:val="clear" w:color="auto" w:fill="FFFFFF"/>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Pr="00C54BE2">
        <w:rPr>
          <w:rFonts w:ascii="Times New Roman" w:hAnsi="Times New Roman" w:cs="Times New Roman"/>
          <w:color w:val="22272F"/>
          <w:sz w:val="28"/>
          <w:szCs w:val="28"/>
          <w:shd w:val="clear" w:color="auto" w:fill="FFFFFF"/>
        </w:rPr>
        <w:t xml:space="preserve">, </w:t>
      </w:r>
      <w:proofErr w:type="gramStart"/>
      <w:r w:rsidRPr="00C54BE2">
        <w:rPr>
          <w:rFonts w:ascii="Times New Roman" w:hAnsi="Times New Roman" w:cs="Times New Roman"/>
          <w:color w:val="22272F"/>
          <w:sz w:val="28"/>
          <w:szCs w:val="28"/>
          <w:shd w:val="clear" w:color="auto" w:fill="FFFFFF"/>
        </w:rPr>
        <w:t xml:space="preserve">дедушкой, бабушкой и внуками), полнородными и </w:t>
      </w:r>
      <w:proofErr w:type="spellStart"/>
      <w:r w:rsidRPr="00C54BE2">
        <w:rPr>
          <w:rFonts w:ascii="Times New Roman" w:hAnsi="Times New Roman" w:cs="Times New Roman"/>
          <w:color w:val="22272F"/>
          <w:sz w:val="28"/>
          <w:szCs w:val="28"/>
          <w:shd w:val="clear" w:color="auto" w:fill="FFFFFF"/>
        </w:rPr>
        <w:t>неполнородными</w:t>
      </w:r>
      <w:proofErr w:type="spellEnd"/>
      <w:r w:rsidRPr="00C54BE2">
        <w:rPr>
          <w:rFonts w:ascii="Times New Roman" w:hAnsi="Times New Roman" w:cs="Times New Roman"/>
          <w:color w:val="22272F"/>
          <w:sz w:val="28"/>
          <w:szCs w:val="28"/>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End"/>
    </w:p>
    <w:p w:rsidR="00826C5B" w:rsidRPr="00C54BE2" w:rsidRDefault="00826C5B" w:rsidP="00826C5B">
      <w:pPr>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color w:val="22272F"/>
          <w:sz w:val="28"/>
          <w:szCs w:val="28"/>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4.6. Замена члена комиссии допускается только по решению заказчика.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4.8. Уведомление членов Единой комиссии о месте, дате и времени проведения заседаний комиссии осуществляется не </w:t>
      </w:r>
      <w:proofErr w:type="gramStart"/>
      <w:r w:rsidRPr="00C54BE2">
        <w:rPr>
          <w:rFonts w:ascii="Times New Roman" w:hAnsi="Times New Roman" w:cs="Times New Roman"/>
          <w:sz w:val="28"/>
          <w:szCs w:val="28"/>
        </w:rPr>
        <w:t>позднее</w:t>
      </w:r>
      <w:proofErr w:type="gramEnd"/>
      <w:r w:rsidRPr="00C54BE2">
        <w:rPr>
          <w:rFonts w:ascii="Times New Roman" w:hAnsi="Times New Roman" w:cs="Times New Roman"/>
          <w:sz w:val="28"/>
          <w:szCs w:val="28"/>
        </w:rPr>
        <w:t xml:space="preserve">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4.9. Председатель Единой комиссии либо лицо, его замещающее: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 – осуществляет общее руководство работой Единой комиссии и обеспечивает выполнение настоящего Положения;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 объявляет заседание правомочным или выносит решение о его переносе из-за отсутствия необходимого количества членов;</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открывает и ведет заседания Единой комиссии, объявляет перерывы;</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в случае необходимости выносит на обсуждение Единой комиссии вопрос о привлечении к работе экспертов;</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подписывает протоколы, составленные в ходе работы Единой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4.10.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pStyle w:val="msonormalbullet2gifbullet1gif"/>
        <w:numPr>
          <w:ilvl w:val="0"/>
          <w:numId w:val="1"/>
        </w:numPr>
        <w:spacing w:before="0" w:beforeAutospacing="0" w:after="0" w:line="276" w:lineRule="auto"/>
        <w:contextualSpacing/>
        <w:jc w:val="center"/>
        <w:rPr>
          <w:rFonts w:eastAsia="Calibri"/>
          <w:b/>
          <w:sz w:val="28"/>
          <w:szCs w:val="28"/>
        </w:rPr>
      </w:pPr>
      <w:r w:rsidRPr="00C54BE2">
        <w:rPr>
          <w:rFonts w:eastAsia="Calibri"/>
          <w:b/>
          <w:sz w:val="28"/>
          <w:szCs w:val="28"/>
        </w:rPr>
        <w:t>ПРАВА И ОБЯЗАННОСТИ ЕДИНОЙ КОМИССИИ</w:t>
      </w:r>
    </w:p>
    <w:p w:rsidR="00826C5B" w:rsidRPr="00C54BE2" w:rsidRDefault="00826C5B" w:rsidP="00826C5B">
      <w:pPr>
        <w:pStyle w:val="msonormalbullet2gifbullet2gif"/>
        <w:numPr>
          <w:ilvl w:val="1"/>
          <w:numId w:val="1"/>
        </w:numPr>
        <w:tabs>
          <w:tab w:val="left" w:pos="1134"/>
        </w:tabs>
        <w:spacing w:before="0" w:beforeAutospacing="0" w:after="0" w:line="276" w:lineRule="auto"/>
        <w:ind w:left="0" w:firstLine="567"/>
        <w:contextualSpacing/>
        <w:jc w:val="both"/>
        <w:rPr>
          <w:rFonts w:eastAsia="Calibri"/>
          <w:b/>
          <w:sz w:val="28"/>
          <w:szCs w:val="28"/>
        </w:rPr>
      </w:pPr>
      <w:r w:rsidRPr="00C54BE2">
        <w:rPr>
          <w:rFonts w:eastAsia="Calibri"/>
          <w:b/>
          <w:sz w:val="28"/>
          <w:szCs w:val="28"/>
        </w:rPr>
        <w:t>Члены Единой комиссии вправе:</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знакомиться со всеми представленными на рассмотрение документами и сведениями, составляющими заявку на участие в закупке;</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выступать по вопросам повестки дня на заседаниях Единой комиссии;</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826C5B" w:rsidRPr="00C54BE2" w:rsidRDefault="00826C5B" w:rsidP="00826C5B">
      <w:pPr>
        <w:pStyle w:val="msonormalbullet2gifbullet2gif"/>
        <w:keepNext/>
        <w:numPr>
          <w:ilvl w:val="1"/>
          <w:numId w:val="1"/>
        </w:numPr>
        <w:tabs>
          <w:tab w:val="left" w:pos="1134"/>
        </w:tabs>
        <w:spacing w:before="0" w:beforeAutospacing="0" w:after="0" w:line="276" w:lineRule="auto"/>
        <w:ind w:left="0" w:firstLine="567"/>
        <w:contextualSpacing/>
        <w:jc w:val="both"/>
        <w:rPr>
          <w:rFonts w:eastAsia="Calibri"/>
          <w:b/>
          <w:sz w:val="28"/>
          <w:szCs w:val="28"/>
        </w:rPr>
      </w:pPr>
      <w:r w:rsidRPr="00C54BE2">
        <w:rPr>
          <w:rFonts w:eastAsia="Calibri"/>
          <w:b/>
          <w:sz w:val="28"/>
          <w:szCs w:val="28"/>
        </w:rPr>
        <w:t>Члены Единой комиссии обязаны:</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знать и руководствоваться в своей деятельности требованиями законодательства Российской Федерации;</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действовать в рамках своих полномочий, установленных законодательством Российской Федерации и настоящим Положением;</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 xml:space="preserve">лично присутствовать на заседаниях Единой комиссии, отсутствие на заседании Единой комиссии допускается только по уважительным </w:t>
      </w:r>
      <w:r w:rsidRPr="00C54BE2">
        <w:rPr>
          <w:rFonts w:eastAsia="Calibri"/>
          <w:sz w:val="28"/>
          <w:szCs w:val="28"/>
        </w:rPr>
        <w:lastRenderedPageBreak/>
        <w:t>причинам в соответствии с трудовым законодательством Российской Федерации;</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подписывать протоколы, оформление которых предусмотрено законодательством Российской Федерации при осуществлении закупок;</w:t>
      </w:r>
    </w:p>
    <w:p w:rsidR="00826C5B" w:rsidRPr="00C54BE2" w:rsidRDefault="00826C5B" w:rsidP="00826C5B">
      <w:pPr>
        <w:pStyle w:val="msonormalbullet2gifbullet2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соблюдать требования законодательством Российской Федерации по рассмотрению заявок на участие в закупках;</w:t>
      </w:r>
    </w:p>
    <w:p w:rsidR="00826C5B" w:rsidRPr="00C54BE2" w:rsidRDefault="00826C5B" w:rsidP="00826C5B">
      <w:pPr>
        <w:pStyle w:val="msonormalbullet2gifbullet3gif"/>
        <w:numPr>
          <w:ilvl w:val="2"/>
          <w:numId w:val="1"/>
        </w:numPr>
        <w:tabs>
          <w:tab w:val="left" w:pos="1134"/>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pStyle w:val="msonormalbullet2gif"/>
        <w:numPr>
          <w:ilvl w:val="0"/>
          <w:numId w:val="1"/>
        </w:numPr>
        <w:spacing w:before="0" w:beforeAutospacing="0" w:after="0" w:afterAutospacing="0" w:line="276" w:lineRule="auto"/>
        <w:contextualSpacing/>
        <w:jc w:val="center"/>
        <w:rPr>
          <w:rFonts w:eastAsia="Calibri"/>
          <w:b/>
          <w:sz w:val="28"/>
          <w:szCs w:val="28"/>
        </w:rPr>
      </w:pPr>
      <w:r w:rsidRPr="00C54BE2">
        <w:rPr>
          <w:rFonts w:eastAsia="Calibri"/>
          <w:b/>
          <w:sz w:val="28"/>
          <w:szCs w:val="28"/>
        </w:rPr>
        <w:t>ФУНКЦИИ ЕДИНОЙ КОМИССИИ</w:t>
      </w:r>
    </w:p>
    <w:p w:rsidR="00826C5B" w:rsidRPr="00C54BE2" w:rsidRDefault="00826C5B" w:rsidP="00826C5B">
      <w:pPr>
        <w:spacing w:after="0"/>
        <w:ind w:firstLine="567"/>
        <w:jc w:val="both"/>
        <w:rPr>
          <w:rFonts w:ascii="Times New Roman" w:eastAsiaTheme="minorHAnsi" w:hAnsi="Times New Roman" w:cs="Times New Roman"/>
          <w:b/>
          <w:i/>
          <w:sz w:val="28"/>
          <w:szCs w:val="28"/>
        </w:rPr>
      </w:pPr>
      <w:r w:rsidRPr="00C54BE2">
        <w:rPr>
          <w:rFonts w:ascii="Times New Roman" w:hAnsi="Times New Roman" w:cs="Times New Roman"/>
          <w:b/>
          <w:i/>
          <w:sz w:val="28"/>
          <w:szCs w:val="28"/>
        </w:rPr>
        <w:t>6.1. Открытый конкурс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w:t>
      </w:r>
      <w:proofErr w:type="spellStart"/>
      <w:proofErr w:type="gramStart"/>
      <w:r w:rsidRPr="00C54BE2">
        <w:rPr>
          <w:rFonts w:ascii="Times New Roman" w:eastAsia="Times New Roman" w:hAnsi="Times New Roman" w:cs="Times New Roman"/>
          <w:sz w:val="28"/>
          <w:szCs w:val="28"/>
        </w:rPr>
        <w:t>млн</w:t>
      </w:r>
      <w:proofErr w:type="spellEnd"/>
      <w:proofErr w:type="gramEnd"/>
      <w:r w:rsidRPr="00C54BE2">
        <w:rPr>
          <w:rFonts w:ascii="Times New Roman" w:eastAsia="Times New Roman" w:hAnsi="Times New Roman" w:cs="Times New Roman"/>
          <w:sz w:val="28"/>
          <w:szCs w:val="28"/>
        </w:rPr>
        <w:t xml:space="preserve"> руб., – один рабочий день с даты окончания срока подачи указанных заявок.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10 рабочих дней </w:t>
      </w:r>
      <w:proofErr w:type="gramStart"/>
      <w:r w:rsidRPr="00C54BE2">
        <w:rPr>
          <w:rFonts w:ascii="Times New Roman" w:eastAsia="Times New Roman" w:hAnsi="Times New Roman" w:cs="Times New Roman"/>
          <w:sz w:val="28"/>
          <w:szCs w:val="28"/>
        </w:rPr>
        <w:t>с даты окончания</w:t>
      </w:r>
      <w:proofErr w:type="gramEnd"/>
      <w:r w:rsidRPr="00C54BE2">
        <w:rPr>
          <w:rFonts w:ascii="Times New Roman" w:eastAsia="Times New Roman" w:hAnsi="Times New Roman" w:cs="Times New Roman"/>
          <w:sz w:val="28"/>
          <w:szCs w:val="28"/>
        </w:rPr>
        <w:t xml:space="preserve"> срока подачи указанных заявок независимо от начальной (максимальной) цены контракта.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6.1.2. </w:t>
      </w:r>
      <w:proofErr w:type="gramStart"/>
      <w:r w:rsidRPr="00C54BE2">
        <w:rPr>
          <w:rFonts w:ascii="Times New Roman" w:eastAsia="Times New Roman" w:hAnsi="Times New Roman" w:cs="Times New Roman"/>
          <w:sz w:val="28"/>
          <w:szCs w:val="28"/>
        </w:rPr>
        <w:t>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w:t>
      </w:r>
      <w:proofErr w:type="gramEnd"/>
      <w:r w:rsidRPr="00C54BE2">
        <w:rPr>
          <w:rFonts w:ascii="Times New Roman" w:eastAsia="Times New Roman" w:hAnsi="Times New Roman" w:cs="Times New Roman"/>
          <w:sz w:val="28"/>
          <w:szCs w:val="28"/>
        </w:rPr>
        <w:t xml:space="preserve"> Отказ </w:t>
      </w:r>
      <w:proofErr w:type="gramStart"/>
      <w:r w:rsidRPr="00C54BE2">
        <w:rPr>
          <w:rFonts w:ascii="Times New Roman" w:eastAsia="Times New Roman" w:hAnsi="Times New Roman" w:cs="Times New Roman"/>
          <w:sz w:val="28"/>
          <w:szCs w:val="28"/>
        </w:rPr>
        <w:t>в допуске к участию в открытом конкурсе в электронной форме по основаниям</w:t>
      </w:r>
      <w:proofErr w:type="gramEnd"/>
      <w:r w:rsidRPr="00C54BE2">
        <w:rPr>
          <w:rFonts w:ascii="Times New Roman" w:eastAsia="Times New Roman" w:hAnsi="Times New Roman" w:cs="Times New Roman"/>
          <w:sz w:val="28"/>
          <w:szCs w:val="28"/>
        </w:rPr>
        <w:t>, не предусмотренным частью 3 статьи 54.5</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 не допускается.</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(при установлении этого критерия в конкурсной документации). Единая комиссия не оценивает заявки </w:t>
      </w:r>
      <w:proofErr w:type="gramStart"/>
      <w:r w:rsidRPr="00C54BE2">
        <w:rPr>
          <w:rFonts w:ascii="Times New Roman" w:eastAsia="Times New Roman" w:hAnsi="Times New Roman" w:cs="Times New Roman"/>
          <w:sz w:val="28"/>
          <w:szCs w:val="28"/>
        </w:rPr>
        <w:t xml:space="preserve">на участие в открытом </w:t>
      </w:r>
      <w:r w:rsidRPr="00C54BE2">
        <w:rPr>
          <w:rFonts w:ascii="Times New Roman" w:eastAsia="Times New Roman" w:hAnsi="Times New Roman" w:cs="Times New Roman"/>
          <w:sz w:val="28"/>
          <w:szCs w:val="28"/>
        </w:rPr>
        <w:lastRenderedPageBreak/>
        <w:t>конкурсе в электронной форме в случае признания конкурса несостоявшимся в соответствии</w:t>
      </w:r>
      <w:proofErr w:type="gramEnd"/>
      <w:r w:rsidRPr="00C54BE2">
        <w:rPr>
          <w:rFonts w:ascii="Times New Roman" w:eastAsia="Times New Roman" w:hAnsi="Times New Roman" w:cs="Times New Roman"/>
          <w:sz w:val="28"/>
          <w:szCs w:val="28"/>
        </w:rPr>
        <w:t xml:space="preserve"> с частью 8 статьи 54.5</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6.1.4.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w:t>
      </w:r>
      <w:proofErr w:type="gramStart"/>
      <w:r w:rsidRPr="00C54BE2">
        <w:rPr>
          <w:rFonts w:ascii="Times New Roman" w:eastAsia="Times New Roman" w:hAnsi="Times New Roman" w:cs="Times New Roman"/>
          <w:sz w:val="28"/>
          <w:szCs w:val="28"/>
        </w:rPr>
        <w:t>окончания срока рассмотрения первых частей заявок</w:t>
      </w:r>
      <w:proofErr w:type="gramEnd"/>
      <w:r w:rsidRPr="00C54BE2">
        <w:rPr>
          <w:rFonts w:ascii="Times New Roman" w:eastAsia="Times New Roman" w:hAnsi="Times New Roman" w:cs="Times New Roman"/>
          <w:sz w:val="28"/>
          <w:szCs w:val="28"/>
        </w:rPr>
        <w:t xml:space="preserve"> на участие в таком конкурсе. Указанный протокол должен содержать информацию:</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место, дату, время рассмотрения и оценки первых частей заявок на участие в открытом конкурсе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идентификационные номера заявок на участие в открытом конкурсе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конкурсной документации, которым не соответствует заявка на участие в конкурсе, и положений заявки на участие в конкурсе</w:t>
      </w:r>
      <w:proofErr w:type="gramEnd"/>
      <w:r w:rsidRPr="00C54BE2">
        <w:rPr>
          <w:rFonts w:ascii="Times New Roman" w:eastAsia="Times New Roman" w:hAnsi="Times New Roman" w:cs="Times New Roman"/>
          <w:sz w:val="28"/>
          <w:szCs w:val="28"/>
        </w:rPr>
        <w:t xml:space="preserve">, </w:t>
      </w:r>
      <w:proofErr w:type="gramStart"/>
      <w:r w:rsidRPr="00C54BE2">
        <w:rPr>
          <w:rFonts w:ascii="Times New Roman" w:eastAsia="Times New Roman" w:hAnsi="Times New Roman" w:cs="Times New Roman"/>
          <w:sz w:val="28"/>
          <w:szCs w:val="28"/>
        </w:rPr>
        <w:t>которые</w:t>
      </w:r>
      <w:proofErr w:type="gramEnd"/>
      <w:r w:rsidRPr="00C54BE2">
        <w:rPr>
          <w:rFonts w:ascii="Times New Roman" w:eastAsia="Times New Roman" w:hAnsi="Times New Roman" w:cs="Times New Roman"/>
          <w:sz w:val="28"/>
          <w:szCs w:val="28"/>
        </w:rPr>
        <w:t xml:space="preserve"> не соответствуют требованиям, установленным конкурсной документацией;</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решение каждого присутствующего члена Единой комиссии </w:t>
      </w:r>
      <w:proofErr w:type="gramStart"/>
      <w:r w:rsidRPr="00C54BE2">
        <w:rPr>
          <w:rFonts w:ascii="Times New Roman" w:eastAsia="Times New Roman" w:hAnsi="Times New Roman" w:cs="Times New Roman"/>
          <w:sz w:val="28"/>
          <w:szCs w:val="28"/>
        </w:rPr>
        <w:t>в отношении каждого участника открытого конкурса в электронной форме о допуске к участию в таком конкурсе</w:t>
      </w:r>
      <w:proofErr w:type="gramEnd"/>
      <w:r w:rsidRPr="00C54BE2">
        <w:rPr>
          <w:rFonts w:ascii="Times New Roman" w:eastAsia="Times New Roman" w:hAnsi="Times New Roman" w:cs="Times New Roman"/>
          <w:sz w:val="28"/>
          <w:szCs w:val="28"/>
        </w:rPr>
        <w:t xml:space="preserve"> и признании его участником такого конкурса или об отказе в допуске к участию в таком конкурсе;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критерию, установленному пунктом 3 части 1 статьи 32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w:t>
      </w:r>
      <w:proofErr w:type="gramEnd"/>
      <w:r w:rsidRPr="00C54BE2">
        <w:rPr>
          <w:rFonts w:ascii="Times New Roman" w:eastAsia="Times New Roman" w:hAnsi="Times New Roman" w:cs="Times New Roman"/>
          <w:sz w:val="28"/>
          <w:szCs w:val="28"/>
        </w:rPr>
        <w:t xml:space="preserve"> признается несостоявшимся. В протокол рассмотрения и оценки первых частей заявок вносится информация о признании конкурса </w:t>
      </w:r>
      <w:proofErr w:type="gramStart"/>
      <w:r w:rsidRPr="00C54BE2">
        <w:rPr>
          <w:rFonts w:ascii="Times New Roman" w:eastAsia="Times New Roman" w:hAnsi="Times New Roman" w:cs="Times New Roman"/>
          <w:sz w:val="28"/>
          <w:szCs w:val="28"/>
        </w:rPr>
        <w:t>несостоявшимся</w:t>
      </w:r>
      <w:proofErr w:type="gramEnd"/>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lastRenderedPageBreak/>
        <w:t>6.1.5.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w:t>
      </w:r>
      <w:proofErr w:type="spellStart"/>
      <w:proofErr w:type="gramStart"/>
      <w:r w:rsidRPr="00C54BE2">
        <w:rPr>
          <w:rFonts w:ascii="Times New Roman" w:eastAsia="Times New Roman" w:hAnsi="Times New Roman" w:cs="Times New Roman"/>
          <w:sz w:val="28"/>
          <w:szCs w:val="28"/>
        </w:rPr>
        <w:t>млн</w:t>
      </w:r>
      <w:proofErr w:type="spellEnd"/>
      <w:proofErr w:type="gramEnd"/>
      <w:r w:rsidRPr="00C54BE2">
        <w:rPr>
          <w:rFonts w:ascii="Times New Roman" w:eastAsia="Times New Roman" w:hAnsi="Times New Roman" w:cs="Times New Roman"/>
          <w:sz w:val="28"/>
          <w:szCs w:val="28"/>
        </w:rPr>
        <w:t xml:space="preserve">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6.1.6.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6.1.7. </w:t>
      </w:r>
      <w:proofErr w:type="gramStart"/>
      <w:r w:rsidRPr="00C54BE2">
        <w:rPr>
          <w:rFonts w:ascii="Times New Roman" w:eastAsia="Times New Roman" w:hAnsi="Times New Roman" w:cs="Times New Roman"/>
          <w:sz w:val="28"/>
          <w:szCs w:val="28"/>
        </w:rPr>
        <w:t>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roofErr w:type="gramEnd"/>
      <w:r w:rsidRPr="00C54BE2">
        <w:rPr>
          <w:rFonts w:ascii="Times New Roman" w:eastAsia="Times New Roman" w:hAnsi="Times New Roman" w:cs="Times New Roman"/>
          <w:sz w:val="28"/>
          <w:szCs w:val="28"/>
        </w:rPr>
        <w:t xml:space="preserve"> Единая комиссия не оценивает заявки в случае признания открытого конкурса в электронной форме </w:t>
      </w:r>
      <w:proofErr w:type="gramStart"/>
      <w:r w:rsidRPr="00C54BE2">
        <w:rPr>
          <w:rFonts w:ascii="Times New Roman" w:eastAsia="Times New Roman" w:hAnsi="Times New Roman" w:cs="Times New Roman"/>
          <w:sz w:val="28"/>
          <w:szCs w:val="28"/>
        </w:rPr>
        <w:t>несостоявшимся</w:t>
      </w:r>
      <w:proofErr w:type="gramEnd"/>
      <w:r w:rsidRPr="00C54BE2">
        <w:rPr>
          <w:rFonts w:ascii="Times New Roman" w:eastAsia="Times New Roman" w:hAnsi="Times New Roman" w:cs="Times New Roman"/>
          <w:sz w:val="28"/>
          <w:szCs w:val="28"/>
        </w:rPr>
        <w:t xml:space="preserve"> в соответствии с частью 9 статьи 54.7</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6.1.8.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lastRenderedPageBreak/>
        <w:t>– место, дату, время рассмотрения и оценки вторых частей заявок на участие в открытом конкурсе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сведения об участниках открытого конкурса в электронной форме, заявки которых были рассмотрены;</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 не соответствуют этим требованиям;</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C54BE2">
        <w:rPr>
          <w:rFonts w:ascii="Times New Roman" w:hAnsi="Times New Roman" w:cs="Times New Roman"/>
          <w:sz w:val="28"/>
          <w:szCs w:val="28"/>
        </w:rPr>
        <w:t>Закона № 44-ФЗ.</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w:t>
      </w:r>
      <w:proofErr w:type="gramStart"/>
      <w:r w:rsidRPr="00C54BE2">
        <w:rPr>
          <w:rFonts w:ascii="Times New Roman" w:eastAsia="Times New Roman" w:hAnsi="Times New Roman" w:cs="Times New Roman"/>
          <w:sz w:val="28"/>
          <w:szCs w:val="28"/>
        </w:rPr>
        <w:t>несостоявшимся</w:t>
      </w:r>
      <w:proofErr w:type="gramEnd"/>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6.1.9.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w:t>
      </w:r>
      <w:r w:rsidRPr="00C54BE2">
        <w:rPr>
          <w:rFonts w:ascii="Times New Roman" w:eastAsia="Times New Roman" w:hAnsi="Times New Roman" w:cs="Times New Roman"/>
          <w:sz w:val="28"/>
          <w:szCs w:val="28"/>
        </w:rPr>
        <w:lastRenderedPageBreak/>
        <w:t>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6.1.10.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сведения об участниках открытого конкурса в электронной форме, заявки на участие в таком конкурсе которых были рассмотрены;</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w:t>
      </w:r>
      <w:proofErr w:type="gramEnd"/>
      <w:r w:rsidRPr="00C54BE2">
        <w:rPr>
          <w:rFonts w:ascii="Times New Roman" w:eastAsia="Times New Roman" w:hAnsi="Times New Roman" w:cs="Times New Roman"/>
          <w:sz w:val="28"/>
          <w:szCs w:val="28"/>
        </w:rPr>
        <w:t xml:space="preserve"> не соответствуют требованиям, установленным конкурсной документацией;</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которым не соответствует заявка, и положений заявки на участие в конкурсе, которые не соответствуют этим требованиям;</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присвоенные заявкам значения по каждому из предусмотренных критериев оценки заявок на участие в конкурсе;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принятое на основании результатов оценки заявок на участие в конкурсе решение о присвоении заявкам порядковых номеров;</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lastRenderedPageBreak/>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6.1.11.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b/>
          <w:i/>
          <w:sz w:val="28"/>
          <w:szCs w:val="28"/>
        </w:rPr>
      </w:pPr>
    </w:p>
    <w:p w:rsidR="00826C5B" w:rsidRPr="00C54BE2" w:rsidRDefault="00826C5B" w:rsidP="00826C5B">
      <w:pPr>
        <w:spacing w:after="0"/>
        <w:ind w:firstLine="567"/>
        <w:jc w:val="both"/>
        <w:rPr>
          <w:rFonts w:ascii="Times New Roman" w:hAnsi="Times New Roman" w:cs="Times New Roman"/>
          <w:b/>
          <w:i/>
          <w:sz w:val="28"/>
          <w:szCs w:val="28"/>
        </w:rPr>
      </w:pPr>
      <w:r w:rsidRPr="00C54BE2">
        <w:rPr>
          <w:rFonts w:ascii="Times New Roman" w:hAnsi="Times New Roman" w:cs="Times New Roman"/>
          <w:b/>
          <w:i/>
          <w:sz w:val="28"/>
          <w:szCs w:val="28"/>
        </w:rPr>
        <w:t>6.2. Конкурс с ограниченным участием в электронной форме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6.2.1.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Закона № 44-ФЗ.</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6.2.2.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Закона </w:t>
      </w:r>
      <w:r w:rsidRPr="00C54BE2">
        <w:rPr>
          <w:rFonts w:ascii="Times New Roman" w:hAnsi="Times New Roman" w:cs="Times New Roman"/>
          <w:sz w:val="28"/>
          <w:szCs w:val="28"/>
        </w:rPr>
        <w:t>№ 44-ФЗ</w:t>
      </w:r>
      <w:r w:rsidRPr="00C54BE2">
        <w:rPr>
          <w:rFonts w:ascii="Times New Roman" w:eastAsia="Times New Roman" w:hAnsi="Times New Roman" w:cs="Times New Roman"/>
          <w:sz w:val="28"/>
          <w:szCs w:val="28"/>
        </w:rPr>
        <w:t xml:space="preserve">, а также в случае несоответствия участника требованиям, установленным конкурсной документацией в соответствии с частью 2 статьи 31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roofErr w:type="gramEnd"/>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eastAsia="Times New Roman" w:hAnsi="Times New Roman" w:cs="Times New Roman"/>
          <w:sz w:val="28"/>
          <w:szCs w:val="28"/>
        </w:rPr>
        <w:t xml:space="preserve">6.2.3. </w:t>
      </w:r>
      <w:r w:rsidRPr="00C54BE2">
        <w:rPr>
          <w:rFonts w:ascii="Times New Roman" w:hAnsi="Times New Roman" w:cs="Times New Roman"/>
          <w:sz w:val="28"/>
          <w:szCs w:val="28"/>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sz w:val="28"/>
          <w:szCs w:val="28"/>
        </w:rPr>
      </w:pPr>
    </w:p>
    <w:p w:rsidR="00826C5B" w:rsidRPr="00C54BE2" w:rsidRDefault="00826C5B" w:rsidP="00826C5B">
      <w:pPr>
        <w:spacing w:after="0"/>
        <w:ind w:firstLine="567"/>
        <w:jc w:val="both"/>
        <w:rPr>
          <w:rFonts w:ascii="Times New Roman" w:hAnsi="Times New Roman" w:cs="Times New Roman"/>
          <w:b/>
          <w:i/>
          <w:sz w:val="28"/>
          <w:szCs w:val="28"/>
        </w:rPr>
      </w:pPr>
      <w:r w:rsidRPr="00C54BE2">
        <w:rPr>
          <w:rFonts w:ascii="Times New Roman" w:hAnsi="Times New Roman" w:cs="Times New Roman"/>
          <w:b/>
          <w:i/>
          <w:sz w:val="28"/>
          <w:szCs w:val="28"/>
        </w:rPr>
        <w:t>6.3. Двухэтапный конкурс в электронной форме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6.3.1.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 xml:space="preserve">Если в извещении и документации о закупке установлены </w:t>
      </w:r>
      <w:r w:rsidRPr="00C54BE2">
        <w:rPr>
          <w:rFonts w:ascii="Times New Roman" w:eastAsia="Times New Roman" w:hAnsi="Times New Roman" w:cs="Times New Roman"/>
          <w:sz w:val="28"/>
          <w:szCs w:val="28"/>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касающиеся дополнительных требований.</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6.3.2. На первом этапе двухэтапного конкурса в электронной форме Единая комиссия проводит с участниками, подавшими первоначальные заявки, обсуждение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Срок проведения первого этапа двухэтапного конкурса в электронной форме не может превышать 20 дней </w:t>
      </w:r>
      <w:proofErr w:type="gramStart"/>
      <w:r w:rsidRPr="00C54BE2">
        <w:rPr>
          <w:rFonts w:ascii="Times New Roman" w:eastAsia="Times New Roman" w:hAnsi="Times New Roman" w:cs="Times New Roman"/>
          <w:sz w:val="28"/>
          <w:szCs w:val="28"/>
        </w:rPr>
        <w:t>с даты окончания</w:t>
      </w:r>
      <w:proofErr w:type="gramEnd"/>
      <w:r w:rsidRPr="00C54BE2">
        <w:rPr>
          <w:rFonts w:ascii="Times New Roman" w:eastAsia="Times New Roman" w:hAnsi="Times New Roman" w:cs="Times New Roman"/>
          <w:sz w:val="28"/>
          <w:szCs w:val="28"/>
        </w:rPr>
        <w:t xml:space="preserve"> срока подачи первоначальных заявок на участие в таком конкурсе.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6.3.3.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В протоколе первого этапа двухэтапного конкурса в электронной форме указывают:</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место, дату и время проведения первого этапа конкурса;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предложения в отношении объекта закупки.</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lastRenderedPageBreak/>
        <w:t xml:space="preserve">6.3.4. </w:t>
      </w:r>
      <w:proofErr w:type="gramStart"/>
      <w:r w:rsidRPr="00C54BE2">
        <w:rPr>
          <w:rFonts w:ascii="Times New Roman" w:eastAsia="Times New Roman" w:hAnsi="Times New Roman" w:cs="Times New Roman"/>
          <w:sz w:val="28"/>
          <w:szCs w:val="28"/>
        </w:rPr>
        <w:t xml:space="preserve">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Pr="00C54BE2">
        <w:rPr>
          <w:rFonts w:ascii="Times New Roman" w:hAnsi="Times New Roman" w:cs="Times New Roman"/>
          <w:sz w:val="28"/>
          <w:szCs w:val="28"/>
        </w:rPr>
        <w:t>Законом № 44-ФЗ</w:t>
      </w:r>
      <w:r w:rsidRPr="00C54BE2">
        <w:rPr>
          <w:rFonts w:ascii="Times New Roman" w:eastAsia="Times New Roman" w:hAnsi="Times New Roman" w:cs="Times New Roman"/>
          <w:sz w:val="28"/>
          <w:szCs w:val="28"/>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6.3.5. </w:t>
      </w:r>
      <w:proofErr w:type="gramStart"/>
      <w:r w:rsidRPr="00C54BE2">
        <w:rPr>
          <w:rFonts w:ascii="Times New Roman" w:eastAsia="Times New Roman" w:hAnsi="Times New Roman" w:cs="Times New Roman"/>
          <w:sz w:val="28"/>
          <w:szCs w:val="28"/>
        </w:rPr>
        <w:t xml:space="preserve">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Pr="00C54BE2">
        <w:rPr>
          <w:rFonts w:ascii="Times New Roman" w:hAnsi="Times New Roman" w:cs="Times New Roman"/>
          <w:sz w:val="28"/>
          <w:szCs w:val="28"/>
        </w:rPr>
        <w:t>Закону № 44-ФЗ</w:t>
      </w:r>
      <w:r w:rsidRPr="00C54BE2">
        <w:rPr>
          <w:rFonts w:ascii="Times New Roman" w:eastAsia="Times New Roman" w:hAnsi="Times New Roman" w:cs="Times New Roman"/>
          <w:sz w:val="28"/>
          <w:szCs w:val="28"/>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roofErr w:type="gramEnd"/>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eastAsia="Times New Roman" w:hAnsi="Times New Roman" w:cs="Times New Roman"/>
          <w:sz w:val="28"/>
          <w:szCs w:val="28"/>
        </w:rPr>
        <w:t xml:space="preserve">6.3.6. </w:t>
      </w:r>
      <w:r w:rsidRPr="00C54BE2">
        <w:rPr>
          <w:rFonts w:ascii="Times New Roman" w:hAnsi="Times New Roman" w:cs="Times New Roman"/>
          <w:sz w:val="28"/>
          <w:szCs w:val="28"/>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sz w:val="28"/>
          <w:szCs w:val="28"/>
        </w:rPr>
      </w:pPr>
    </w:p>
    <w:p w:rsidR="00826C5B" w:rsidRPr="00C54BE2" w:rsidRDefault="00826C5B" w:rsidP="00826C5B">
      <w:pPr>
        <w:spacing w:after="0"/>
        <w:ind w:firstLine="567"/>
        <w:jc w:val="both"/>
        <w:rPr>
          <w:rFonts w:ascii="Times New Roman" w:hAnsi="Times New Roman" w:cs="Times New Roman"/>
          <w:b/>
          <w:i/>
          <w:sz w:val="28"/>
          <w:szCs w:val="28"/>
        </w:rPr>
      </w:pPr>
      <w:r w:rsidRPr="00C54BE2">
        <w:rPr>
          <w:rFonts w:ascii="Times New Roman" w:hAnsi="Times New Roman" w:cs="Times New Roman"/>
          <w:b/>
          <w:i/>
          <w:sz w:val="28"/>
          <w:szCs w:val="28"/>
        </w:rPr>
        <w:t>6.4. Электронный аукцион</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hAnsi="Times New Roman" w:cs="Times New Roman"/>
          <w:sz w:val="28"/>
          <w:szCs w:val="28"/>
        </w:rPr>
        <w:t xml:space="preserve">6.4.1.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w:t>
      </w:r>
      <w:proofErr w:type="gramStart"/>
      <w:r w:rsidRPr="00C54BE2">
        <w:rPr>
          <w:rFonts w:ascii="Times New Roman" w:hAnsi="Times New Roman" w:cs="Times New Roman"/>
          <w:sz w:val="28"/>
          <w:szCs w:val="28"/>
        </w:rPr>
        <w:t>с даты окончания</w:t>
      </w:r>
      <w:proofErr w:type="gramEnd"/>
      <w:r w:rsidRPr="00C54BE2">
        <w:rPr>
          <w:rFonts w:ascii="Times New Roman" w:hAnsi="Times New Roman" w:cs="Times New Roman"/>
          <w:sz w:val="28"/>
          <w:szCs w:val="28"/>
        </w:rPr>
        <w:t xml:space="preserve"> срока подачи указанных заявок, </w:t>
      </w:r>
      <w:r w:rsidRPr="00C54BE2">
        <w:rPr>
          <w:rFonts w:ascii="Times New Roman" w:eastAsia="Times New Roman" w:hAnsi="Times New Roman" w:cs="Times New Roman"/>
          <w:sz w:val="28"/>
          <w:szCs w:val="28"/>
        </w:rPr>
        <w:t>а в случае, если начальная (максимальная) цена контракта не превышает 3 млн. руб., такой срок не может превышать один рабочий день с даты окончания срока подачи указанных заявок.</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6.4.2.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Участник электронного аукциона не допускается к участию в нем в случае: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 xml:space="preserve">– </w:t>
      </w:r>
      <w:proofErr w:type="spellStart"/>
      <w:r w:rsidRPr="00C54BE2">
        <w:rPr>
          <w:rFonts w:ascii="Times New Roman" w:hAnsi="Times New Roman" w:cs="Times New Roman"/>
          <w:sz w:val="28"/>
          <w:szCs w:val="28"/>
        </w:rPr>
        <w:t>непредоставления</w:t>
      </w:r>
      <w:proofErr w:type="spellEnd"/>
      <w:r w:rsidRPr="00C54BE2">
        <w:rPr>
          <w:rFonts w:ascii="Times New Roman" w:hAnsi="Times New Roman" w:cs="Times New Roman"/>
          <w:sz w:val="28"/>
          <w:szCs w:val="28"/>
        </w:rPr>
        <w:t xml:space="preserve"> информации, предусмотренной частью 3 статьи 66 Закона № 44-ФЗ, или предоставления недостоверной информации;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несоответствия информации, предусмотренной частью 3 статьи 66 Закона № 44-ФЗ, требованиям документации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Отказ в допуске к участию в электронном аукционе по иным основаниям не допускается.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6.4.3.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Указанный протокол должен содержать информацию:</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об идентификационных номерах заявок на участие в таком аукционе;</w:t>
      </w:r>
    </w:p>
    <w:p w:rsidR="00826C5B" w:rsidRPr="00C54BE2" w:rsidRDefault="00826C5B" w:rsidP="00826C5B">
      <w:pPr>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C54BE2">
        <w:rPr>
          <w:rFonts w:ascii="Times New Roman" w:hAnsi="Times New Roman" w:cs="Times New Roman"/>
          <w:sz w:val="28"/>
          <w:szCs w:val="28"/>
        </w:rPr>
        <w:t xml:space="preserve"> </w:t>
      </w:r>
      <w:proofErr w:type="gramStart"/>
      <w:r w:rsidRPr="00C54BE2">
        <w:rPr>
          <w:rFonts w:ascii="Times New Roman" w:hAnsi="Times New Roman" w:cs="Times New Roman"/>
          <w:sz w:val="28"/>
          <w:szCs w:val="28"/>
        </w:rPr>
        <w:t>нем</w:t>
      </w:r>
      <w:proofErr w:type="gramEnd"/>
      <w:r w:rsidRPr="00C54BE2">
        <w:rPr>
          <w:rFonts w:ascii="Times New Roman" w:hAnsi="Times New Roman" w:cs="Times New Roman"/>
          <w:sz w:val="28"/>
          <w:szCs w:val="28"/>
        </w:rPr>
        <w:t>, положений заявки на участие в таком аукционе, которые не соответствуют требованиям, установленным документацией о нем;</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eastAsia="Times New Roman" w:hAnsi="Times New Roman" w:cs="Times New Roman"/>
          <w:sz w:val="28"/>
          <w:szCs w:val="28"/>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w:t>
      </w:r>
      <w:proofErr w:type="gramEnd"/>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6.4.4. </w:t>
      </w:r>
      <w:proofErr w:type="gramStart"/>
      <w:r w:rsidRPr="00C54BE2">
        <w:rPr>
          <w:rFonts w:ascii="Times New Roman" w:hAnsi="Times New Roman" w:cs="Times New Roman"/>
          <w:sz w:val="28"/>
          <w:szCs w:val="28"/>
        </w:rPr>
        <w:t xml:space="preserve">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w:t>
      </w:r>
      <w:r w:rsidRPr="00C54BE2">
        <w:rPr>
          <w:rFonts w:ascii="Times New Roman" w:hAnsi="Times New Roman" w:cs="Times New Roman"/>
          <w:sz w:val="28"/>
          <w:szCs w:val="28"/>
        </w:rPr>
        <w:lastRenderedPageBreak/>
        <w:t>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sidRPr="00C54BE2">
        <w:rPr>
          <w:rFonts w:ascii="Times New Roman" w:hAnsi="Times New Roman" w:cs="Times New Roman"/>
          <w:sz w:val="28"/>
          <w:szCs w:val="28"/>
        </w:rPr>
        <w:t xml:space="preserve"> В протокол, указанный в пункте 7.4.3 настоящего Положения, вносится информация о признании такого аукциона </w:t>
      </w:r>
      <w:proofErr w:type="gramStart"/>
      <w:r w:rsidRPr="00C54BE2">
        <w:rPr>
          <w:rFonts w:ascii="Times New Roman" w:hAnsi="Times New Roman" w:cs="Times New Roman"/>
          <w:sz w:val="28"/>
          <w:szCs w:val="28"/>
        </w:rPr>
        <w:t>несостоявшимся</w:t>
      </w:r>
      <w:proofErr w:type="gramEnd"/>
      <w:r w:rsidRPr="00C54BE2">
        <w:rPr>
          <w:rFonts w:ascii="Times New Roman" w:hAnsi="Times New Roman" w:cs="Times New Roman"/>
          <w:sz w:val="28"/>
          <w:szCs w:val="28"/>
        </w:rPr>
        <w:t>.</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6.4.5.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w:t>
      </w:r>
      <w:proofErr w:type="gramStart"/>
      <w:r w:rsidRPr="00C54BE2">
        <w:rPr>
          <w:rFonts w:ascii="Times New Roman" w:hAnsi="Times New Roman" w:cs="Times New Roman"/>
          <w:sz w:val="28"/>
          <w:szCs w:val="28"/>
        </w:rPr>
        <w:t>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w:t>
      </w:r>
      <w:proofErr w:type="gramEnd"/>
      <w:r w:rsidRPr="00C54BE2">
        <w:rPr>
          <w:rFonts w:ascii="Times New Roman" w:hAnsi="Times New Roman" w:cs="Times New Roman"/>
          <w:sz w:val="28"/>
          <w:szCs w:val="28"/>
        </w:rPr>
        <w:t xml:space="preserve"> наиболее низкую цену контракта, и осуществляется с учетом ранжирования данных заявок в соответствии с частью 18 статьи 68 Закона № 44-ФЗ.</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C54BE2">
        <w:rPr>
          <w:rFonts w:ascii="Times New Roman" w:hAnsi="Times New Roman" w:cs="Times New Roman"/>
          <w:sz w:val="28"/>
          <w:szCs w:val="28"/>
        </w:rPr>
        <w:t>с даты размещения</w:t>
      </w:r>
      <w:proofErr w:type="gramEnd"/>
      <w:r w:rsidRPr="00C54BE2">
        <w:rPr>
          <w:rFonts w:ascii="Times New Roman" w:hAnsi="Times New Roman" w:cs="Times New Roman"/>
          <w:sz w:val="28"/>
          <w:szCs w:val="28"/>
        </w:rPr>
        <w:t xml:space="preserve"> на электронной площадке протокола проведения электронного аукциона.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6.4.7. Заявка на участие в электронном аукционе признается не соответствующей требованиям, установленным документацией об аукционе, в случае: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 не 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826C5B" w:rsidRPr="00C54BE2" w:rsidRDefault="00826C5B" w:rsidP="00826C5B">
      <w:pPr>
        <w:autoSpaceDE w:val="0"/>
        <w:autoSpaceDN w:val="0"/>
        <w:adjustRightInd w:val="0"/>
        <w:spacing w:after="0"/>
        <w:ind w:firstLine="567"/>
        <w:jc w:val="both"/>
        <w:rPr>
          <w:rFonts w:ascii="Times New Roman" w:hAnsi="Times New Roman" w:cs="Times New Roman"/>
          <w:color w:val="000000"/>
          <w:sz w:val="28"/>
          <w:szCs w:val="28"/>
        </w:rPr>
      </w:pPr>
      <w:r w:rsidRPr="00C54BE2">
        <w:rPr>
          <w:rFonts w:ascii="Times New Roman" w:hAnsi="Times New Roman" w:cs="Times New Roman"/>
          <w:sz w:val="28"/>
          <w:szCs w:val="28"/>
        </w:rPr>
        <w:t xml:space="preserve">– несоответствия участника электронного аукциона требованиям, установленным в соответствии с </w:t>
      </w:r>
      <w:r w:rsidRPr="00C54BE2">
        <w:rPr>
          <w:rFonts w:ascii="Times New Roman" w:hAnsi="Times New Roman" w:cs="Times New Roman"/>
          <w:color w:val="000000"/>
          <w:sz w:val="28"/>
          <w:szCs w:val="28"/>
        </w:rPr>
        <w:t>частями 1, 1.1, 2 и 2.1 (при наличии таких требований) статьи 31 Закона № 44-ФЗ;</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hAnsi="Times New Roman" w:cs="Times New Roman"/>
          <w:sz w:val="28"/>
          <w:szCs w:val="28"/>
        </w:rPr>
        <w:t xml:space="preserve">– </w:t>
      </w:r>
      <w:r w:rsidRPr="00C54BE2">
        <w:rPr>
          <w:rFonts w:ascii="Times New Roman" w:eastAsia="Times New Roman" w:hAnsi="Times New Roman" w:cs="Times New Roman"/>
          <w:sz w:val="28"/>
          <w:szCs w:val="28"/>
        </w:rPr>
        <w:t xml:space="preserve">предусмотренном нормативными правовыми актами, принятыми в соответствии со статьей 14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не допускается. </w:t>
      </w:r>
    </w:p>
    <w:p w:rsidR="00826C5B" w:rsidRPr="00C54BE2" w:rsidRDefault="00826C5B" w:rsidP="00826C5B">
      <w:pPr>
        <w:spacing w:after="0"/>
        <w:ind w:firstLine="567"/>
        <w:jc w:val="both"/>
        <w:rPr>
          <w:rFonts w:ascii="Times New Roman" w:eastAsiaTheme="minorHAnsi" w:hAnsi="Times New Roman" w:cs="Times New Roman"/>
          <w:sz w:val="28"/>
          <w:szCs w:val="28"/>
        </w:rPr>
      </w:pPr>
      <w:proofErr w:type="gramStart"/>
      <w:r w:rsidRPr="00C54BE2">
        <w:rPr>
          <w:rFonts w:ascii="Times New Roman" w:eastAsia="Times New Roman" w:hAnsi="Times New Roman" w:cs="Times New Roman"/>
          <w:sz w:val="28"/>
          <w:szCs w:val="28"/>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а также пунктом 6 части 5 статьи 66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за исключением случая закупки товаров, работ, услуг, в отношении которых установлен запрет, предусмотренный</w:t>
      </w:r>
      <w:proofErr w:type="gramEnd"/>
      <w:r w:rsidRPr="00C54BE2">
        <w:rPr>
          <w:rFonts w:ascii="Times New Roman" w:eastAsia="Times New Roman" w:hAnsi="Times New Roman" w:cs="Times New Roman"/>
          <w:sz w:val="28"/>
          <w:szCs w:val="28"/>
        </w:rPr>
        <w:t xml:space="preserve"> статьей 14 </w:t>
      </w:r>
      <w:r w:rsidRPr="00C54BE2">
        <w:rPr>
          <w:rFonts w:ascii="Times New Roman" w:hAnsi="Times New Roman" w:cs="Times New Roman"/>
          <w:sz w:val="28"/>
          <w:szCs w:val="28"/>
        </w:rPr>
        <w:t>Закона № 44-ФЗ.</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826C5B" w:rsidRPr="00C54BE2" w:rsidRDefault="00826C5B" w:rsidP="00826C5B">
      <w:pPr>
        <w:autoSpaceDE w:val="0"/>
        <w:autoSpaceDN w:val="0"/>
        <w:adjustRightInd w:val="0"/>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w:t>
      </w:r>
      <w:proofErr w:type="gramEnd"/>
      <w:r w:rsidRPr="00C54BE2">
        <w:rPr>
          <w:rFonts w:ascii="Times New Roman" w:hAnsi="Times New Roman" w:cs="Times New Roman"/>
          <w:sz w:val="28"/>
          <w:szCs w:val="28"/>
        </w:rPr>
        <w:t xml:space="preserve"> </w:t>
      </w:r>
      <w:proofErr w:type="gramStart"/>
      <w:r w:rsidRPr="00C54BE2">
        <w:rPr>
          <w:rFonts w:ascii="Times New Roman" w:hAnsi="Times New Roman" w:cs="Times New Roman"/>
          <w:sz w:val="28"/>
          <w:szCs w:val="28"/>
        </w:rPr>
        <w:t xml:space="preserve">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w:t>
      </w:r>
      <w:r w:rsidRPr="00C54BE2">
        <w:rPr>
          <w:rFonts w:ascii="Times New Roman" w:hAnsi="Times New Roman" w:cs="Times New Roman"/>
          <w:sz w:val="28"/>
          <w:szCs w:val="28"/>
        </w:rPr>
        <w:lastRenderedPageBreak/>
        <w:t>поданных всеми его участниками, принявшими участие в нем, принято решение</w:t>
      </w:r>
      <w:proofErr w:type="gramEnd"/>
      <w:r w:rsidRPr="00C54BE2">
        <w:rPr>
          <w:rFonts w:ascii="Times New Roman" w:hAnsi="Times New Roman" w:cs="Times New Roman"/>
          <w:sz w:val="28"/>
          <w:szCs w:val="28"/>
        </w:rPr>
        <w:t xml:space="preserve"> </w:t>
      </w:r>
      <w:proofErr w:type="gramStart"/>
      <w:r w:rsidRPr="00C54BE2">
        <w:rPr>
          <w:rFonts w:ascii="Times New Roman" w:hAnsi="Times New Roman" w:cs="Times New Roman"/>
          <w:sz w:val="28"/>
          <w:szCs w:val="28"/>
        </w:rPr>
        <w:t>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w:t>
      </w:r>
      <w:proofErr w:type="gramEnd"/>
      <w:r w:rsidRPr="00C54BE2">
        <w:rPr>
          <w:rFonts w:ascii="Times New Roman" w:hAnsi="Times New Roman" w:cs="Times New Roman"/>
          <w:sz w:val="28"/>
          <w:szCs w:val="28"/>
        </w:rPr>
        <w:t>,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6.4.9. Участник электронного аукциона, который предложил наиболее низкую цену контракта и заявка на </w:t>
      </w:r>
      <w:proofErr w:type="gramStart"/>
      <w:r w:rsidRPr="00C54BE2">
        <w:rPr>
          <w:rFonts w:ascii="Times New Roman" w:hAnsi="Times New Roman" w:cs="Times New Roman"/>
          <w:sz w:val="28"/>
          <w:szCs w:val="28"/>
        </w:rPr>
        <w:t>участие</w:t>
      </w:r>
      <w:proofErr w:type="gramEnd"/>
      <w:r w:rsidRPr="00C54BE2">
        <w:rPr>
          <w:rFonts w:ascii="Times New Roman" w:hAnsi="Times New Roman" w:cs="Times New Roman"/>
          <w:sz w:val="28"/>
          <w:szCs w:val="28"/>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6.4.10.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6.4.11. </w:t>
      </w:r>
      <w:proofErr w:type="gramStart"/>
      <w:r w:rsidRPr="00C54BE2">
        <w:rPr>
          <w:rFonts w:ascii="Times New Roman" w:hAnsi="Times New Roman" w:cs="Times New Roman"/>
          <w:sz w:val="28"/>
          <w:szCs w:val="28"/>
        </w:rPr>
        <w:t>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w:t>
      </w:r>
      <w:proofErr w:type="gramEnd"/>
      <w:r w:rsidRPr="00C54BE2">
        <w:rPr>
          <w:rFonts w:ascii="Times New Roman" w:hAnsi="Times New Roman" w:cs="Times New Roman"/>
          <w:sz w:val="28"/>
          <w:szCs w:val="28"/>
        </w:rPr>
        <w:t xml:space="preserve">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Указанный протокол должен содержать следующую информацию:</w:t>
      </w:r>
    </w:p>
    <w:p w:rsidR="00826C5B" w:rsidRPr="00C54BE2" w:rsidRDefault="00826C5B" w:rsidP="00826C5B">
      <w:pPr>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w:t>
      </w:r>
      <w:proofErr w:type="gramEnd"/>
      <w:r w:rsidRPr="00C54BE2">
        <w:rPr>
          <w:rFonts w:ascii="Times New Roman" w:hAnsi="Times New Roman" w:cs="Times New Roman"/>
          <w:sz w:val="28"/>
          <w:szCs w:val="28"/>
        </w:rPr>
        <w:t xml:space="preserve"> </w:t>
      </w:r>
      <w:proofErr w:type="gramStart"/>
      <w:r w:rsidRPr="00C54BE2">
        <w:rPr>
          <w:rFonts w:ascii="Times New Roman" w:hAnsi="Times New Roman" w:cs="Times New Roman"/>
          <w:sz w:val="28"/>
          <w:szCs w:val="28"/>
        </w:rPr>
        <w:t>таком</w:t>
      </w:r>
      <w:proofErr w:type="gramEnd"/>
      <w:r w:rsidRPr="00C54BE2">
        <w:rPr>
          <w:rFonts w:ascii="Times New Roman" w:hAnsi="Times New Roman" w:cs="Times New Roman"/>
          <w:sz w:val="28"/>
          <w:szCs w:val="28"/>
        </w:rPr>
        <w:t xml:space="preserve"> аукционе, которым не соответствует единственная заявка на участие в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6.4.12. </w:t>
      </w:r>
      <w:proofErr w:type="gramStart"/>
      <w:r w:rsidRPr="00C54BE2">
        <w:rPr>
          <w:rFonts w:ascii="Times New Roman" w:hAnsi="Times New Roman" w:cs="Times New Roman"/>
          <w:sz w:val="28"/>
          <w:szCs w:val="28"/>
        </w:rPr>
        <w:t>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w:t>
      </w:r>
      <w:proofErr w:type="gramEnd"/>
      <w:r w:rsidRPr="00C54BE2">
        <w:rPr>
          <w:rFonts w:ascii="Times New Roman" w:hAnsi="Times New Roman" w:cs="Times New Roman"/>
          <w:sz w:val="28"/>
          <w:szCs w:val="28"/>
        </w:rPr>
        <w:t xml:space="preserve">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Указанный протокол должен содержать следующую информацию:</w:t>
      </w:r>
    </w:p>
    <w:p w:rsidR="00826C5B" w:rsidRPr="00C54BE2" w:rsidRDefault="00826C5B" w:rsidP="00826C5B">
      <w:pPr>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w:t>
      </w:r>
      <w:proofErr w:type="gramEnd"/>
      <w:r w:rsidRPr="00C54BE2">
        <w:rPr>
          <w:rFonts w:ascii="Times New Roman" w:hAnsi="Times New Roman" w:cs="Times New Roman"/>
          <w:sz w:val="28"/>
          <w:szCs w:val="28"/>
        </w:rPr>
        <w:t xml:space="preserve"> соответствует эта заявка;</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xml:space="preserve">6.4.13. </w:t>
      </w:r>
      <w:proofErr w:type="gramStart"/>
      <w:r w:rsidRPr="00C54BE2">
        <w:rPr>
          <w:rFonts w:ascii="Times New Roman" w:hAnsi="Times New Roman" w:cs="Times New Roman"/>
          <w:sz w:val="28"/>
          <w:szCs w:val="28"/>
        </w:rPr>
        <w:t>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w:t>
      </w:r>
      <w:proofErr w:type="gramEnd"/>
      <w:r w:rsidRPr="00C54BE2">
        <w:rPr>
          <w:rFonts w:ascii="Times New Roman" w:hAnsi="Times New Roman" w:cs="Times New Roman"/>
          <w:sz w:val="28"/>
          <w:szCs w:val="28"/>
        </w:rPr>
        <w:t xml:space="preserve">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lastRenderedPageBreak/>
        <w:t>Указанный протокол должен содержать следующую информацию:</w:t>
      </w:r>
    </w:p>
    <w:p w:rsidR="00826C5B" w:rsidRPr="00C54BE2" w:rsidRDefault="00826C5B" w:rsidP="00826C5B">
      <w:pPr>
        <w:spacing w:after="0"/>
        <w:ind w:firstLine="567"/>
        <w:jc w:val="both"/>
        <w:rPr>
          <w:rFonts w:ascii="Times New Roman" w:hAnsi="Times New Roman" w:cs="Times New Roman"/>
          <w:sz w:val="28"/>
          <w:szCs w:val="28"/>
        </w:rPr>
      </w:pPr>
      <w:proofErr w:type="gramStart"/>
      <w:r w:rsidRPr="00C54BE2">
        <w:rPr>
          <w:rFonts w:ascii="Times New Roman" w:hAnsi="Times New Roman" w:cs="Times New Roman"/>
          <w:sz w:val="28"/>
          <w:szCs w:val="28"/>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w:t>
      </w:r>
      <w:proofErr w:type="gramEnd"/>
      <w:r w:rsidRPr="00C54BE2">
        <w:rPr>
          <w:rFonts w:ascii="Times New Roman" w:hAnsi="Times New Roman" w:cs="Times New Roman"/>
          <w:sz w:val="28"/>
          <w:szCs w:val="28"/>
        </w:rPr>
        <w:t xml:space="preserve"> данных заявок, </w:t>
      </w:r>
      <w:proofErr w:type="gramStart"/>
      <w:r w:rsidRPr="00C54BE2">
        <w:rPr>
          <w:rFonts w:ascii="Times New Roman" w:hAnsi="Times New Roman" w:cs="Times New Roman"/>
          <w:sz w:val="28"/>
          <w:szCs w:val="28"/>
        </w:rPr>
        <w:t>которое</w:t>
      </w:r>
      <w:proofErr w:type="gramEnd"/>
      <w:r w:rsidRPr="00C54BE2">
        <w:rPr>
          <w:rFonts w:ascii="Times New Roman" w:hAnsi="Times New Roman" w:cs="Times New Roman"/>
          <w:sz w:val="28"/>
          <w:szCs w:val="28"/>
        </w:rPr>
        <w:t xml:space="preserve"> не соответствует требованиям документации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6.4.14.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sz w:val="28"/>
          <w:szCs w:val="28"/>
        </w:rPr>
      </w:pPr>
    </w:p>
    <w:p w:rsidR="00826C5B" w:rsidRPr="00C54BE2" w:rsidRDefault="00826C5B" w:rsidP="00826C5B">
      <w:pPr>
        <w:spacing w:after="0"/>
        <w:ind w:firstLine="567"/>
        <w:jc w:val="both"/>
        <w:rPr>
          <w:rFonts w:ascii="Times New Roman" w:hAnsi="Times New Roman" w:cs="Times New Roman"/>
          <w:b/>
          <w:i/>
          <w:sz w:val="28"/>
          <w:szCs w:val="28"/>
        </w:rPr>
      </w:pPr>
      <w:r w:rsidRPr="00C54BE2">
        <w:rPr>
          <w:rFonts w:ascii="Times New Roman" w:hAnsi="Times New Roman" w:cs="Times New Roman"/>
          <w:b/>
          <w:i/>
          <w:sz w:val="28"/>
          <w:szCs w:val="28"/>
        </w:rPr>
        <w:t>6.5. Запрос котировок в электронной форме</w:t>
      </w:r>
    </w:p>
    <w:p w:rsidR="00826C5B" w:rsidRPr="00C54BE2" w:rsidRDefault="00826C5B" w:rsidP="00826C5B">
      <w:pPr>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826C5B" w:rsidRPr="00C54BE2" w:rsidRDefault="00826C5B" w:rsidP="00826C5B">
      <w:pPr>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6.5.2. По результатам рассмотрения заявок на участие в запросе котировок Единая комиссия принимает одно из решений:</w:t>
      </w:r>
    </w:p>
    <w:p w:rsidR="00826C5B" w:rsidRPr="00C54BE2" w:rsidRDefault="00826C5B" w:rsidP="00826C5B">
      <w:pPr>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826C5B" w:rsidRPr="00C54BE2" w:rsidRDefault="00826C5B" w:rsidP="00826C5B">
      <w:pPr>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6.5.3. Единая комиссия отклоняет заявку участника запроса котировок в электронной форме в случае: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не предоставления документов и (или) информации, предусмотренных частью 9 статьи 82.3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C54BE2">
        <w:rPr>
          <w:rFonts w:ascii="Times New Roman" w:hAnsi="Times New Roman" w:cs="Times New Roman"/>
          <w:sz w:val="28"/>
          <w:szCs w:val="28"/>
        </w:rPr>
        <w:t>Закона № 44-</w:t>
      </w:r>
      <w:r w:rsidRPr="00C54BE2">
        <w:rPr>
          <w:rFonts w:ascii="Times New Roman" w:hAnsi="Times New Roman" w:cs="Times New Roman"/>
          <w:sz w:val="28"/>
          <w:szCs w:val="28"/>
        </w:rPr>
        <w:lastRenderedPageBreak/>
        <w:t>ФЗ</w:t>
      </w:r>
      <w:r w:rsidRPr="00C54BE2">
        <w:rPr>
          <w:rFonts w:ascii="Times New Roman" w:eastAsia="Times New Roman" w:hAnsi="Times New Roman" w:cs="Times New Roman"/>
          <w:sz w:val="28"/>
          <w:szCs w:val="28"/>
        </w:rPr>
        <w:t xml:space="preserve">, кроме случая закупки товаров, работ, услуг, в отношении которых установлен запрет, предусмотренный статьей 14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 несоответствия информации, предусмотренной частью 9 статьи 82.3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требованиям извещения о проведении такого запроса.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Отклонение заявки на участие в запросе котировок в электронной форме по основаниям, не предусмотренным частью 3 статьи 82.4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не допускается.</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место, дату и время рассмотрения заявок;</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идентификационные номера заявок на участие в запросе котировок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 xml:space="preserve">– сведения об отклоненных заявках с обоснованием причин отклонения, в том числе с указанием положений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послуживших основанием для отклонения заявок на участие в запросе котировок;</w:t>
      </w:r>
      <w:proofErr w:type="gramEnd"/>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решение каждого присутствующего члена Единой комиссии в отношении каждой заявки участника такого запроса.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6.5.6. Оператор электронной площадки включает в протокол информацию, предусмотренную</w:t>
      </w:r>
      <w:r w:rsidRPr="00C54BE2">
        <w:rPr>
          <w:rFonts w:ascii="Times New Roman" w:hAnsi="Times New Roman" w:cs="Times New Roman"/>
          <w:sz w:val="28"/>
          <w:szCs w:val="28"/>
        </w:rPr>
        <w:t xml:space="preserve"> пунктом 6.5.5 настоящего Положения</w:t>
      </w:r>
      <w:r w:rsidRPr="00C54BE2">
        <w:rPr>
          <w:rFonts w:ascii="Times New Roman" w:eastAsia="Times New Roman" w:hAnsi="Times New Roman" w:cs="Times New Roman"/>
          <w:sz w:val="28"/>
          <w:szCs w:val="28"/>
        </w:rPr>
        <w:t xml:space="preserve">, в том числе информацию о победителе запроса котировок в электронной форме, об участнике, предложившем цену контракта такую же, как и победитель, </w:t>
      </w:r>
      <w:r w:rsidRPr="00C54BE2">
        <w:rPr>
          <w:rFonts w:ascii="Times New Roman" w:eastAsia="Times New Roman" w:hAnsi="Times New Roman" w:cs="Times New Roman"/>
          <w:sz w:val="28"/>
          <w:szCs w:val="28"/>
        </w:rPr>
        <w:lastRenderedPageBreak/>
        <w:t xml:space="preserve">или об участнике, </w:t>
      </w:r>
      <w:proofErr w:type="gramStart"/>
      <w:r w:rsidRPr="00C54BE2">
        <w:rPr>
          <w:rFonts w:ascii="Times New Roman" w:eastAsia="Times New Roman" w:hAnsi="Times New Roman" w:cs="Times New Roman"/>
          <w:sz w:val="28"/>
          <w:szCs w:val="28"/>
        </w:rPr>
        <w:t>предложение</w:t>
      </w:r>
      <w:proofErr w:type="gramEnd"/>
      <w:r w:rsidRPr="00C54BE2">
        <w:rPr>
          <w:rFonts w:ascii="Times New Roman" w:eastAsia="Times New Roman" w:hAnsi="Times New Roman" w:cs="Times New Roman"/>
          <w:sz w:val="28"/>
          <w:szCs w:val="28"/>
        </w:rPr>
        <w:t xml:space="preserve">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w:t>
      </w:r>
      <w:proofErr w:type="gramStart"/>
      <w:r w:rsidRPr="00C54BE2">
        <w:rPr>
          <w:rFonts w:ascii="Times New Roman" w:eastAsia="Times New Roman" w:hAnsi="Times New Roman" w:cs="Times New Roman"/>
          <w:sz w:val="28"/>
          <w:szCs w:val="28"/>
        </w:rPr>
        <w:t>запросе</w:t>
      </w:r>
      <w:proofErr w:type="gramEnd"/>
      <w:r w:rsidRPr="00C54BE2">
        <w:rPr>
          <w:rFonts w:ascii="Times New Roman" w:eastAsia="Times New Roman" w:hAnsi="Times New Roman" w:cs="Times New Roman"/>
          <w:sz w:val="28"/>
          <w:szCs w:val="28"/>
        </w:rPr>
        <w:t xml:space="preserve">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6.5.7.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sz w:val="28"/>
          <w:szCs w:val="28"/>
        </w:rPr>
      </w:pPr>
    </w:p>
    <w:p w:rsidR="00826C5B" w:rsidRPr="00C54BE2" w:rsidRDefault="00826C5B" w:rsidP="00826C5B">
      <w:pPr>
        <w:spacing w:after="0"/>
        <w:ind w:firstLine="567"/>
        <w:jc w:val="both"/>
        <w:rPr>
          <w:rFonts w:ascii="Times New Roman" w:hAnsi="Times New Roman" w:cs="Times New Roman"/>
          <w:b/>
          <w:i/>
          <w:sz w:val="28"/>
          <w:szCs w:val="28"/>
        </w:rPr>
      </w:pPr>
      <w:r w:rsidRPr="00C54BE2">
        <w:rPr>
          <w:rFonts w:ascii="Times New Roman" w:hAnsi="Times New Roman" w:cs="Times New Roman"/>
          <w:b/>
          <w:i/>
          <w:sz w:val="28"/>
          <w:szCs w:val="28"/>
        </w:rPr>
        <w:t>6.6. Запрос предложений в электронной форме</w:t>
      </w:r>
    </w:p>
    <w:p w:rsidR="00826C5B" w:rsidRPr="00C54BE2" w:rsidRDefault="00826C5B" w:rsidP="00826C5B">
      <w:pPr>
        <w:spacing w:after="0"/>
        <w:ind w:firstLine="567"/>
        <w:jc w:val="both"/>
        <w:rPr>
          <w:rFonts w:ascii="Times New Roman" w:hAnsi="Times New Roman" w:cs="Times New Roman"/>
          <w:sz w:val="28"/>
          <w:szCs w:val="28"/>
        </w:rPr>
      </w:pPr>
      <w:r w:rsidRPr="00C54BE2">
        <w:rPr>
          <w:rFonts w:ascii="Times New Roman" w:hAnsi="Times New Roman" w:cs="Times New Roman"/>
          <w:sz w:val="28"/>
          <w:szCs w:val="28"/>
        </w:rPr>
        <w:t>6.6.1.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6.6.2.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Не подлежит отстранению участник </w:t>
      </w:r>
      <w:proofErr w:type="gramStart"/>
      <w:r w:rsidRPr="00C54BE2">
        <w:rPr>
          <w:rFonts w:ascii="Times New Roman" w:eastAsia="Times New Roman" w:hAnsi="Times New Roman" w:cs="Times New Roman"/>
          <w:sz w:val="28"/>
          <w:szCs w:val="28"/>
        </w:rPr>
        <w:t>в связи с отсутствием в его заявке на участие в запросе</w:t>
      </w:r>
      <w:proofErr w:type="gramEnd"/>
      <w:r w:rsidRPr="00C54BE2">
        <w:rPr>
          <w:rFonts w:ascii="Times New Roman" w:eastAsia="Times New Roman" w:hAnsi="Times New Roman" w:cs="Times New Roman"/>
          <w:sz w:val="28"/>
          <w:szCs w:val="28"/>
        </w:rPr>
        <w:t xml:space="preserve"> предложений в электронной форме документов, предусмотренных пунктами 4 и 5 части 9 статьи 83.1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xml:space="preserve">, за исключением случая закупки товаров, работ, услуг, в отношении которых установлен запрет, предусмотренный статьей 14 </w:t>
      </w:r>
      <w:r w:rsidRPr="00C54BE2">
        <w:rPr>
          <w:rFonts w:ascii="Times New Roman" w:hAnsi="Times New Roman" w:cs="Times New Roman"/>
          <w:sz w:val="28"/>
          <w:szCs w:val="28"/>
        </w:rPr>
        <w:t>Закона № 44-ФЗ</w:t>
      </w:r>
      <w:r w:rsidRPr="00C54BE2">
        <w:rPr>
          <w:rFonts w:ascii="Times New Roman" w:eastAsia="Times New Roman" w:hAnsi="Times New Roman" w:cs="Times New Roman"/>
          <w:sz w:val="28"/>
          <w:szCs w:val="28"/>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6.6.3.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6.6.4. Единая комиссия рассматривает окончательные предложения на следующий рабочий день после даты окончания срока для направления </w:t>
      </w:r>
      <w:r w:rsidRPr="00C54BE2">
        <w:rPr>
          <w:rFonts w:ascii="Times New Roman" w:eastAsia="Times New Roman" w:hAnsi="Times New Roman" w:cs="Times New Roman"/>
          <w:sz w:val="28"/>
          <w:szCs w:val="28"/>
        </w:rPr>
        <w:lastRenderedPageBreak/>
        <w:t>указанных предложений. Результаты рассмотрения фиксируются в итоговом протоколе.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В течение одного рабочего дня с момента размещения выписки из протокола проведения запроса предложений в электронной форме в соответствии</w:t>
      </w:r>
      <w:proofErr w:type="gramEnd"/>
      <w:r w:rsidRPr="00C54BE2">
        <w:rPr>
          <w:rFonts w:ascii="Times New Roman" w:eastAsia="Times New Roman" w:hAnsi="Times New Roman" w:cs="Times New Roman"/>
          <w:sz w:val="28"/>
          <w:szCs w:val="28"/>
        </w:rPr>
        <w:t xml:space="preserve"> с частью 20 статьи 83.1</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C54BE2">
        <w:rPr>
          <w:rFonts w:ascii="Times New Roman" w:hAnsi="Times New Roman" w:cs="Times New Roman"/>
          <w:sz w:val="28"/>
          <w:szCs w:val="28"/>
        </w:rPr>
        <w:t xml:space="preserve"> Закона № 44-ФЗ</w:t>
      </w:r>
      <w:r w:rsidRPr="00C54BE2">
        <w:rPr>
          <w:rFonts w:ascii="Times New Roman" w:eastAsia="Times New Roman" w:hAnsi="Times New Roman" w:cs="Times New Roman"/>
          <w:sz w:val="28"/>
          <w:szCs w:val="28"/>
        </w:rPr>
        <w:t>, то окончательными предложениями признаются поданные заявки на участие в запросе предложений в электронной форме.</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r w:rsidRPr="00C54BE2">
        <w:rPr>
          <w:rFonts w:ascii="Times New Roman" w:eastAsia="Times New Roman" w:hAnsi="Times New Roman" w:cs="Times New Roman"/>
          <w:sz w:val="28"/>
          <w:szCs w:val="28"/>
        </w:rPr>
        <w:t xml:space="preserve">6.6.5.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826C5B" w:rsidRPr="00C54BE2" w:rsidRDefault="00826C5B" w:rsidP="00826C5B">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sidRPr="00C54BE2">
        <w:rPr>
          <w:rFonts w:ascii="Times New Roman" w:eastAsia="Times New Roman" w:hAnsi="Times New Roman" w:cs="Times New Roman"/>
          <w:sz w:val="28"/>
          <w:szCs w:val="28"/>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w:t>
      </w:r>
      <w:proofErr w:type="gramEnd"/>
      <w:r w:rsidRPr="00C54BE2">
        <w:rPr>
          <w:rFonts w:ascii="Times New Roman" w:eastAsia="Times New Roman" w:hAnsi="Times New Roman" w:cs="Times New Roman"/>
          <w:sz w:val="28"/>
          <w:szCs w:val="28"/>
        </w:rPr>
        <w:t xml:space="preserve">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826C5B" w:rsidRPr="00C54BE2" w:rsidRDefault="00826C5B" w:rsidP="00826C5B">
      <w:pPr>
        <w:spacing w:after="0"/>
        <w:ind w:firstLine="567"/>
        <w:jc w:val="both"/>
        <w:rPr>
          <w:rFonts w:ascii="Times New Roman" w:eastAsiaTheme="minorHAnsi" w:hAnsi="Times New Roman" w:cs="Times New Roman"/>
          <w:sz w:val="28"/>
          <w:szCs w:val="28"/>
        </w:rPr>
      </w:pPr>
      <w:r w:rsidRPr="00C54BE2">
        <w:rPr>
          <w:rFonts w:ascii="Times New Roman" w:hAnsi="Times New Roman" w:cs="Times New Roman"/>
          <w:sz w:val="28"/>
          <w:szCs w:val="28"/>
        </w:rPr>
        <w:t>6.6.6.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826C5B" w:rsidRPr="00C54BE2" w:rsidRDefault="00826C5B" w:rsidP="00826C5B">
      <w:pPr>
        <w:spacing w:after="0"/>
        <w:ind w:firstLine="567"/>
        <w:jc w:val="both"/>
        <w:rPr>
          <w:rFonts w:ascii="Times New Roman" w:hAnsi="Times New Roman" w:cs="Times New Roman"/>
          <w:sz w:val="28"/>
          <w:szCs w:val="28"/>
        </w:rPr>
      </w:pPr>
    </w:p>
    <w:p w:rsidR="00826C5B" w:rsidRPr="00C54BE2" w:rsidRDefault="00826C5B" w:rsidP="00826C5B">
      <w:pPr>
        <w:spacing w:after="0"/>
        <w:ind w:firstLine="567"/>
        <w:jc w:val="both"/>
        <w:rPr>
          <w:rFonts w:ascii="Times New Roman" w:hAnsi="Times New Roman" w:cs="Times New Roman"/>
          <w:color w:val="333333"/>
          <w:sz w:val="28"/>
          <w:szCs w:val="28"/>
          <w:shd w:val="clear" w:color="auto" w:fill="FFFFFF"/>
        </w:rPr>
      </w:pPr>
      <w:r w:rsidRPr="00C54BE2">
        <w:rPr>
          <w:rFonts w:ascii="Times New Roman" w:hAnsi="Times New Roman" w:cs="Times New Roman"/>
          <w:b/>
          <w:i/>
          <w:sz w:val="28"/>
          <w:szCs w:val="28"/>
        </w:rPr>
        <w:lastRenderedPageBreak/>
        <w:t>6.7. Закрытые способы определения поставщиков (подрядчиков, исполнителей) в электронной форме</w:t>
      </w:r>
    </w:p>
    <w:p w:rsidR="00826C5B" w:rsidRPr="00C54BE2" w:rsidRDefault="00826C5B" w:rsidP="00826C5B">
      <w:pPr>
        <w:pStyle w:val="msonormalbullet2gifbullet1gif"/>
        <w:keepNext/>
        <w:spacing w:after="0" w:line="276" w:lineRule="auto"/>
        <w:contextualSpacing/>
        <w:jc w:val="both"/>
        <w:rPr>
          <w:sz w:val="28"/>
          <w:szCs w:val="28"/>
        </w:rPr>
      </w:pPr>
      <w:r w:rsidRPr="00C54BE2">
        <w:rPr>
          <w:sz w:val="28"/>
          <w:szCs w:val="28"/>
        </w:rPr>
        <w:t>Применяются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826C5B" w:rsidRPr="00C54BE2" w:rsidRDefault="00826C5B" w:rsidP="00826C5B">
      <w:pPr>
        <w:pStyle w:val="msonormalbullet2gifbullet2gif"/>
        <w:keepNext/>
        <w:spacing w:after="0" w:line="276" w:lineRule="auto"/>
        <w:ind w:firstLine="567"/>
        <w:contextualSpacing/>
        <w:jc w:val="both"/>
        <w:rPr>
          <w:rFonts w:eastAsia="Calibri"/>
          <w:sz w:val="28"/>
          <w:szCs w:val="28"/>
        </w:rPr>
      </w:pPr>
    </w:p>
    <w:p w:rsidR="00826C5B" w:rsidRPr="00C54BE2" w:rsidRDefault="00826C5B" w:rsidP="00826C5B">
      <w:pPr>
        <w:pStyle w:val="msonormalbullet2gifbullet2gif"/>
        <w:keepNext/>
        <w:numPr>
          <w:ilvl w:val="0"/>
          <w:numId w:val="1"/>
        </w:numPr>
        <w:spacing w:before="0" w:beforeAutospacing="0" w:after="0" w:line="276" w:lineRule="auto"/>
        <w:contextualSpacing/>
        <w:jc w:val="center"/>
        <w:rPr>
          <w:rFonts w:eastAsia="Calibri"/>
          <w:b/>
          <w:sz w:val="28"/>
          <w:szCs w:val="28"/>
        </w:rPr>
      </w:pPr>
      <w:r w:rsidRPr="00C54BE2">
        <w:rPr>
          <w:rFonts w:eastAsia="Calibri"/>
          <w:b/>
          <w:sz w:val="28"/>
          <w:szCs w:val="28"/>
        </w:rPr>
        <w:t>ПОРЯДОК ПРОВЕДЕНИЯ ЗАСЕДАНИЙ ЕДИНОЙ КОМИССИИ</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Заседания Единой комиссии открываются и закрываются Председателем Единой комиссии.</w:t>
      </w:r>
    </w:p>
    <w:p w:rsidR="00826C5B" w:rsidRPr="00C54BE2" w:rsidRDefault="00826C5B" w:rsidP="00826C5B">
      <w:pPr>
        <w:pStyle w:val="msonormalbullet2gifbullet3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sz w:val="28"/>
          <w:szCs w:val="28"/>
        </w:rPr>
        <w:t>В процессе осуществления своих полномочий Единая комиссия взаимодействует с контрактной службой (контрактным управляющим) заказчика.</w:t>
      </w:r>
    </w:p>
    <w:p w:rsidR="00826C5B" w:rsidRPr="00C54BE2" w:rsidRDefault="00826C5B" w:rsidP="00826C5B">
      <w:pPr>
        <w:spacing w:after="0"/>
        <w:ind w:firstLine="567"/>
        <w:jc w:val="both"/>
        <w:rPr>
          <w:rFonts w:ascii="Times New Roman" w:eastAsia="Calibri" w:hAnsi="Times New Roman" w:cs="Times New Roman"/>
          <w:sz w:val="28"/>
          <w:szCs w:val="28"/>
        </w:rPr>
      </w:pPr>
    </w:p>
    <w:p w:rsidR="00826C5B" w:rsidRPr="00C54BE2" w:rsidRDefault="00826C5B" w:rsidP="00826C5B">
      <w:pPr>
        <w:pStyle w:val="msonormalbullet2gifbullet1gif"/>
        <w:keepNext/>
        <w:numPr>
          <w:ilvl w:val="0"/>
          <w:numId w:val="1"/>
        </w:numPr>
        <w:spacing w:before="0" w:beforeAutospacing="0" w:after="0" w:line="276" w:lineRule="auto"/>
        <w:contextualSpacing/>
        <w:jc w:val="center"/>
        <w:rPr>
          <w:rFonts w:eastAsia="Calibri"/>
          <w:b/>
          <w:sz w:val="28"/>
          <w:szCs w:val="28"/>
        </w:rPr>
      </w:pPr>
      <w:r w:rsidRPr="00C54BE2">
        <w:rPr>
          <w:rFonts w:eastAsia="Calibri"/>
          <w:b/>
          <w:sz w:val="28"/>
          <w:szCs w:val="28"/>
        </w:rPr>
        <w:t>ОТВЕТСТВЕННОСТЬ ЧЛЕНОВ ЕДИНОЙ КОМИССИИ</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lastRenderedPageBreak/>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proofErr w:type="gramStart"/>
      <w:r w:rsidRPr="00C54BE2">
        <w:rPr>
          <w:rFonts w:eastAsia="Calibri"/>
          <w:sz w:val="28"/>
          <w:szCs w:val="28"/>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roofErr w:type="gramEnd"/>
    </w:p>
    <w:p w:rsidR="00826C5B" w:rsidRPr="00C54BE2" w:rsidRDefault="00826C5B" w:rsidP="00826C5B">
      <w:pPr>
        <w:pStyle w:val="msonormalbullet2gifbullet2gif"/>
        <w:numPr>
          <w:ilvl w:val="1"/>
          <w:numId w:val="1"/>
        </w:numPr>
        <w:tabs>
          <w:tab w:val="left" w:pos="993"/>
        </w:tabs>
        <w:spacing w:before="0" w:beforeAutospacing="0" w:after="0" w:line="276" w:lineRule="auto"/>
        <w:ind w:left="0" w:firstLine="567"/>
        <w:contextualSpacing/>
        <w:jc w:val="both"/>
        <w:rPr>
          <w:rFonts w:eastAsia="Calibri"/>
          <w:sz w:val="28"/>
          <w:szCs w:val="28"/>
        </w:rPr>
      </w:pPr>
      <w:r w:rsidRPr="00C54BE2">
        <w:rPr>
          <w:rFonts w:eastAsia="Calibri"/>
          <w:sz w:val="28"/>
          <w:szCs w:val="28"/>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826C5B" w:rsidRPr="00C54BE2" w:rsidRDefault="00826C5B" w:rsidP="00826C5B">
      <w:pPr>
        <w:pStyle w:val="msonormalbullet2gifbullet3gif"/>
        <w:numPr>
          <w:ilvl w:val="1"/>
          <w:numId w:val="1"/>
        </w:numPr>
        <w:tabs>
          <w:tab w:val="left" w:pos="993"/>
        </w:tabs>
        <w:spacing w:before="0" w:beforeAutospacing="0" w:after="0" w:line="276" w:lineRule="auto"/>
        <w:ind w:left="0" w:firstLine="567"/>
        <w:contextualSpacing/>
        <w:jc w:val="both"/>
        <w:rPr>
          <w:sz w:val="28"/>
          <w:szCs w:val="28"/>
        </w:rPr>
      </w:pPr>
      <w:r w:rsidRPr="00C54BE2">
        <w:rPr>
          <w:rFonts w:eastAsia="Calibri"/>
          <w:sz w:val="28"/>
          <w:szCs w:val="28"/>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p>
    <w:p w:rsidR="00826C5B" w:rsidRDefault="00826C5B" w:rsidP="00826C5B">
      <w:pPr>
        <w:spacing w:after="0"/>
        <w:jc w:val="center"/>
        <w:rPr>
          <w:rFonts w:ascii="Times New Roman" w:eastAsia="Times New Roman" w:hAnsi="Times New Roman" w:cs="Times New Roman"/>
        </w:rPr>
      </w:pPr>
      <w:r>
        <w:rPr>
          <w:rFonts w:ascii="Times New Roman" w:eastAsia="Times New Roman" w:hAnsi="Times New Roman" w:cs="Times New Roman"/>
        </w:rPr>
        <w:t xml:space="preserve">Информационный бюллетень учреждён решением Совета Депутатов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w:t>
      </w:r>
    </w:p>
    <w:p w:rsidR="00826C5B" w:rsidRDefault="00826C5B" w:rsidP="00826C5B">
      <w:pPr>
        <w:spacing w:after="0"/>
        <w:jc w:val="center"/>
        <w:rPr>
          <w:rFonts w:ascii="Times New Roman" w:eastAsia="Times New Roman" w:hAnsi="Times New Roman" w:cs="Times New Roman"/>
        </w:rPr>
      </w:pPr>
      <w:r>
        <w:rPr>
          <w:rFonts w:ascii="Times New Roman" w:eastAsia="Times New Roman" w:hAnsi="Times New Roman" w:cs="Times New Roman"/>
        </w:rPr>
        <w:t xml:space="preserve">Редакция газеты: Администрация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тел:28-227</w:t>
      </w:r>
    </w:p>
    <w:p w:rsidR="00826C5B" w:rsidRDefault="00826C5B" w:rsidP="00826C5B">
      <w:pPr>
        <w:spacing w:after="0"/>
        <w:jc w:val="center"/>
        <w:rPr>
          <w:rFonts w:ascii="Times New Roman" w:eastAsia="Times New Roman" w:hAnsi="Times New Roman" w:cs="Times New Roman"/>
        </w:rPr>
      </w:pPr>
      <w:r>
        <w:rPr>
          <w:rFonts w:ascii="Times New Roman" w:eastAsia="Times New Roman" w:hAnsi="Times New Roman" w:cs="Times New Roman"/>
        </w:rPr>
        <w:t>Главный редактор</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И.о</w:t>
      </w:r>
      <w:proofErr w:type="gramStart"/>
      <w:r>
        <w:rPr>
          <w:rFonts w:ascii="Times New Roman" w:eastAsia="Times New Roman" w:hAnsi="Times New Roman" w:cs="Times New Roman"/>
        </w:rPr>
        <w:t>.г</w:t>
      </w:r>
      <w:proofErr w:type="gramEnd"/>
      <w:r>
        <w:rPr>
          <w:rFonts w:ascii="Times New Roman" w:eastAsia="Times New Roman" w:hAnsi="Times New Roman" w:cs="Times New Roman"/>
        </w:rPr>
        <w:t xml:space="preserve">лавы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w:t>
      </w:r>
      <w:proofErr w:type="spellStart"/>
      <w:r>
        <w:rPr>
          <w:rFonts w:ascii="Times New Roman" w:eastAsia="Times New Roman" w:hAnsi="Times New Roman" w:cs="Times New Roman"/>
        </w:rPr>
        <w:t>Е.Н.Голубева</w:t>
      </w:r>
      <w:proofErr w:type="spellEnd"/>
      <w:r>
        <w:rPr>
          <w:rFonts w:ascii="Times New Roman" w:eastAsia="Times New Roman" w:hAnsi="Times New Roman" w:cs="Times New Roman"/>
        </w:rPr>
        <w:t>, тел 28-227</w:t>
      </w:r>
    </w:p>
    <w:p w:rsidR="003616D8" w:rsidRDefault="003616D8"/>
    <w:sectPr w:rsidR="003616D8" w:rsidSect="000315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CF81A1B"/>
    <w:multiLevelType w:val="multilevel"/>
    <w:tmpl w:val="F57E78AC"/>
    <w:lvl w:ilvl="0">
      <w:start w:val="1"/>
      <w:numFmt w:val="decimal"/>
      <w:lvlText w:val="%1."/>
      <w:lvlJc w:val="left"/>
      <w:pPr>
        <w:ind w:left="720" w:hanging="360"/>
      </w:pPr>
    </w:lvl>
    <w:lvl w:ilvl="1">
      <w:start w:val="1"/>
      <w:numFmt w:val="decimal"/>
      <w:isLgl/>
      <w:lvlText w:val="%1.%2."/>
      <w:lvlJc w:val="left"/>
      <w:pPr>
        <w:ind w:left="1140" w:hanging="780"/>
      </w:pPr>
      <w:rPr>
        <w:b w:val="0"/>
      </w:rPr>
    </w:lvl>
    <w:lvl w:ilvl="2">
      <w:start w:val="1"/>
      <w:numFmt w:val="decimal"/>
      <w:isLgl/>
      <w:lvlText w:val="%1.%2.%3."/>
      <w:lvlJc w:val="left"/>
      <w:pPr>
        <w:ind w:left="1206" w:hanging="780"/>
      </w:pPr>
    </w:lvl>
    <w:lvl w:ilvl="3">
      <w:start w:val="1"/>
      <w:numFmt w:val="decimal"/>
      <w:isLgl/>
      <w:lvlText w:val="%1.%2.%3.%4."/>
      <w:lvlJc w:val="left"/>
      <w:pPr>
        <w:ind w:left="1140" w:hanging="78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26C5B"/>
    <w:rsid w:val="00031587"/>
    <w:rsid w:val="003616D8"/>
    <w:rsid w:val="00826C5B"/>
    <w:rsid w:val="009810B3"/>
    <w:rsid w:val="00C54BE2"/>
    <w:rsid w:val="00F249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5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26C5B"/>
    <w:pPr>
      <w:spacing w:after="0"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26C5B"/>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msonormalbullet3gif">
    <w:name w:val="msonormalbullet3.gif"/>
    <w:basedOn w:val="a"/>
    <w:uiPriority w:val="99"/>
    <w:rsid w:val="00826C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uiPriority w:val="99"/>
    <w:rsid w:val="00826C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1gif">
    <w:name w:val="msonormalbullet1.gif"/>
    <w:basedOn w:val="a"/>
    <w:uiPriority w:val="99"/>
    <w:rsid w:val="00826C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
    <w:name w:val="msonormalbullet2gifbullet1.gif"/>
    <w:basedOn w:val="a"/>
    <w:uiPriority w:val="99"/>
    <w:rsid w:val="00826C5B"/>
    <w:pPr>
      <w:spacing w:before="100" w:beforeAutospacing="1" w:after="119" w:line="240" w:lineRule="auto"/>
    </w:pPr>
    <w:rPr>
      <w:rFonts w:ascii="Calibri" w:eastAsia="Times New Roman" w:hAnsi="Calibri" w:cs="Calibri"/>
      <w:sz w:val="24"/>
      <w:szCs w:val="24"/>
    </w:rPr>
  </w:style>
  <w:style w:type="paragraph" w:customStyle="1" w:styleId="msonormalbullet2gifbullet2gif">
    <w:name w:val="msonormalbullet2gifbullet2.gif"/>
    <w:basedOn w:val="a"/>
    <w:uiPriority w:val="99"/>
    <w:rsid w:val="00826C5B"/>
    <w:pPr>
      <w:spacing w:before="100" w:beforeAutospacing="1" w:after="119" w:line="240" w:lineRule="auto"/>
    </w:pPr>
    <w:rPr>
      <w:rFonts w:ascii="Calibri" w:eastAsia="Times New Roman" w:hAnsi="Calibri" w:cs="Calibri"/>
      <w:sz w:val="24"/>
      <w:szCs w:val="24"/>
    </w:rPr>
  </w:style>
  <w:style w:type="paragraph" w:customStyle="1" w:styleId="msonormalbullet2gifbullet3gif">
    <w:name w:val="msonormalbullet2gifbullet3.gif"/>
    <w:basedOn w:val="a"/>
    <w:uiPriority w:val="99"/>
    <w:rsid w:val="00826C5B"/>
    <w:pPr>
      <w:spacing w:before="100" w:beforeAutospacing="1" w:after="119" w:line="240" w:lineRule="auto"/>
    </w:pPr>
    <w:rPr>
      <w:rFonts w:ascii="Calibri" w:eastAsia="Times New Roman" w:hAnsi="Calibri" w:cs="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8923</Words>
  <Characters>50864</Characters>
  <Application>Microsoft Office Word</Application>
  <DocSecurity>0</DocSecurity>
  <Lines>423</Lines>
  <Paragraphs>119</Paragraphs>
  <ScaleCrop>false</ScaleCrop>
  <Company/>
  <LinksUpToDate>false</LinksUpToDate>
  <CharactersWithSpaces>59668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4</cp:revision>
  <dcterms:created xsi:type="dcterms:W3CDTF">2021-08-20T11:47:00Z</dcterms:created>
  <dcterms:modified xsi:type="dcterms:W3CDTF">2021-08-23T06:39:00Z</dcterms:modified>
</cp:coreProperties>
</file>