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040" w:rsidRDefault="00691040" w:rsidP="0069104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муниципальный район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Республика Мордовия</w:t>
      </w: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ПОСТАНОВЛЕНИЕ</w:t>
      </w:r>
    </w:p>
    <w:p w:rsidR="00691040" w:rsidRDefault="00691040" w:rsidP="00691040">
      <w:pPr>
        <w:spacing w:after="0" w:line="240" w:lineRule="auto"/>
        <w:rPr>
          <w:rFonts w:ascii="Calibri" w:hAnsi="Calibri" w:cs="Calibri"/>
          <w:b/>
          <w:bCs/>
          <w:sz w:val="26"/>
          <w:szCs w:val="26"/>
        </w:rPr>
      </w:pPr>
    </w:p>
    <w:p w:rsidR="00691040" w:rsidRDefault="00691040" w:rsidP="00691040">
      <w:pPr>
        <w:spacing w:after="0" w:line="240" w:lineRule="auto"/>
        <w:rPr>
          <w:b/>
          <w:bCs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sz w:val="26"/>
          <w:szCs w:val="26"/>
        </w:rPr>
      </w:pPr>
    </w:p>
    <w:p w:rsidR="00691040" w:rsidRDefault="00691040" w:rsidP="0069104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29.11. 2018  год                                                                                             № 67</w:t>
      </w: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утверждении Муниципальной Программы </w:t>
      </w: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района на 2019-2021 годы»</w:t>
      </w:r>
    </w:p>
    <w:p w:rsidR="00691040" w:rsidRDefault="00691040" w:rsidP="00691040">
      <w:pPr>
        <w:spacing w:after="0" w:line="240" w:lineRule="auto"/>
        <w:ind w:hanging="348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pStyle w:val="a4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№ 37 от 30.10.2008 года «Об утверждении «Правил благоустройства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proofErr w:type="gramEnd"/>
    </w:p>
    <w:p w:rsidR="00691040" w:rsidRDefault="00691040" w:rsidP="00691040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Утвердить Муниципальную Программу «Благоустройство территории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на 2019-2021 годы».</w:t>
      </w:r>
    </w:p>
    <w:p w:rsidR="00691040" w:rsidRDefault="00691040" w:rsidP="0069104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Настоящее Постановление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91040" w:rsidRDefault="00691040" w:rsidP="00691040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лавы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1040" w:rsidRDefault="00691040" w:rsidP="00691040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Е.Н.Голубева</w:t>
      </w:r>
      <w:proofErr w:type="spellEnd"/>
    </w:p>
    <w:p w:rsidR="00691040" w:rsidRDefault="00691040" w:rsidP="00691040">
      <w:pPr>
        <w:spacing w:after="0" w:line="240" w:lineRule="auto"/>
        <w:rPr>
          <w:rFonts w:ascii="Calibri" w:hAnsi="Calibri" w:cs="Calibri"/>
        </w:rPr>
      </w:pPr>
    </w:p>
    <w:p w:rsidR="00691040" w:rsidRDefault="00691040" w:rsidP="00691040">
      <w:pPr>
        <w:spacing w:after="0" w:line="240" w:lineRule="auto"/>
      </w:pPr>
    </w:p>
    <w:p w:rsidR="00691040" w:rsidRDefault="00691040" w:rsidP="00691040">
      <w:pPr>
        <w:spacing w:after="0" w:line="240" w:lineRule="auto"/>
      </w:pPr>
    </w:p>
    <w:p w:rsidR="00691040" w:rsidRDefault="00691040" w:rsidP="00691040">
      <w:pPr>
        <w:spacing w:after="0" w:line="240" w:lineRule="auto"/>
      </w:pPr>
    </w:p>
    <w:p w:rsidR="00691040" w:rsidRDefault="00691040" w:rsidP="00691040">
      <w:pPr>
        <w:spacing w:after="0" w:line="240" w:lineRule="auto"/>
      </w:pPr>
    </w:p>
    <w:p w:rsidR="00691040" w:rsidRDefault="00691040" w:rsidP="00691040">
      <w:pPr>
        <w:rPr>
          <w:rFonts w:ascii="Times New Roman" w:hAnsi="Times New Roman" w:cs="Times New Roman"/>
          <w:sz w:val="18"/>
          <w:szCs w:val="18"/>
        </w:rPr>
      </w:pPr>
    </w:p>
    <w:p w:rsidR="00691040" w:rsidRDefault="00691040" w:rsidP="00691040">
      <w:pPr>
        <w:rPr>
          <w:rFonts w:ascii="Calibri" w:hAnsi="Calibri" w:cs="Calibri"/>
        </w:rPr>
      </w:pPr>
    </w:p>
    <w:p w:rsidR="00691040" w:rsidRDefault="00691040" w:rsidP="0069104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691040" w:rsidRDefault="00691040" w:rsidP="0069104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</w:t>
      </w:r>
    </w:p>
    <w:p w:rsidR="00691040" w:rsidRDefault="00691040" w:rsidP="0069104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Медаевского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691040" w:rsidRDefault="00691040" w:rsidP="00691040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Чамзинского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691040" w:rsidRDefault="00691040" w:rsidP="0069104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От 29.11.2018  №</w:t>
      </w:r>
      <w:r>
        <w:rPr>
          <w:rFonts w:ascii="Times New Roman" w:hAnsi="Times New Roman" w:cs="Times New Roman"/>
        </w:rPr>
        <w:t xml:space="preserve"> 67</w:t>
      </w:r>
    </w:p>
    <w:p w:rsidR="00691040" w:rsidRDefault="00691040" w:rsidP="00691040">
      <w:pPr>
        <w:jc w:val="center"/>
        <w:rPr>
          <w:rFonts w:ascii="Calibri" w:hAnsi="Calibri" w:cs="Calibri"/>
        </w:rPr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rPr>
          <w:b/>
          <w:bCs/>
          <w:sz w:val="28"/>
          <w:szCs w:val="28"/>
        </w:rPr>
      </w:pPr>
    </w:p>
    <w:p w:rsidR="00691040" w:rsidRDefault="00691040" w:rsidP="00691040">
      <w:pPr>
        <w:jc w:val="center"/>
        <w:rPr>
          <w:b/>
          <w:bCs/>
          <w:sz w:val="28"/>
          <w:szCs w:val="28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района на 2019-2021 годы»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91040" w:rsidRDefault="00691040" w:rsidP="00691040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b/>
          <w:bCs/>
          <w:sz w:val="44"/>
          <w:szCs w:val="44"/>
        </w:rPr>
        <w:t xml:space="preserve"> </w:t>
      </w:r>
    </w:p>
    <w:p w:rsidR="00691040" w:rsidRDefault="00691040" w:rsidP="00691040">
      <w:pPr>
        <w:jc w:val="center"/>
        <w:rPr>
          <w:highlight w:val="yellow"/>
        </w:rPr>
      </w:pPr>
    </w:p>
    <w:p w:rsidR="00691040" w:rsidRDefault="00691040" w:rsidP="00691040">
      <w:pPr>
        <w:jc w:val="center"/>
        <w:rPr>
          <w:highlight w:val="yellow"/>
        </w:rPr>
      </w:pPr>
    </w:p>
    <w:p w:rsidR="00691040" w:rsidRDefault="00691040" w:rsidP="00691040">
      <w:pPr>
        <w:jc w:val="center"/>
        <w:rPr>
          <w:highlight w:val="yellow"/>
        </w:rPr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jc w:val="center"/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ПАСПОРТ 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Программы «Благоустройство территории 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W w:w="10035" w:type="dxa"/>
        <w:tblInd w:w="-106" w:type="dxa"/>
        <w:tblLayout w:type="fixed"/>
        <w:tblLook w:val="04A0"/>
      </w:tblPr>
      <w:tblGrid>
        <w:gridCol w:w="2519"/>
        <w:gridCol w:w="7516"/>
      </w:tblGrid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«Благоустройство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на 2019-2021 годы»</w:t>
            </w:r>
          </w:p>
        </w:tc>
      </w:tr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основания:</w:t>
            </w:r>
          </w:p>
          <w:p w:rsidR="00691040" w:rsidRDefault="00691040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закон от 06 октября 2003 года № 131-ФЗ «Об общих принципах организации местного самоуправления в Российской Федерации», </w:t>
            </w:r>
          </w:p>
          <w:p w:rsidR="00691040" w:rsidRDefault="0069104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Статья 179 Бюджетного кодекса Российской Федерации, </w:t>
            </w:r>
          </w:p>
          <w:p w:rsidR="00691040" w:rsidRDefault="0069104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Решения Совета депутатов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37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30.10.2008 года «Об утверждении «Правил благоустройства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района»</w:t>
            </w:r>
          </w:p>
        </w:tc>
      </w:tr>
      <w:tr w:rsidR="00691040" w:rsidTr="00691040">
        <w:trPr>
          <w:trHeight w:val="56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обеспечение и улучшение внешнего вида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способствующего комфортной жизнедеятельности и отдыха населения;</w:t>
            </w:r>
          </w:p>
          <w:p w:rsidR="00691040" w:rsidRDefault="00691040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уровня внешнего благоустройства и санитарного содержания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Приведение в качественное состояние элементов благоустройства; 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жителей к участию в решении проблем благоустройства населенных пунктов;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Оздоровление санитарной экологической обстановки в поселении;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Поэтапное улучшение внешнего облика поселения</w:t>
            </w:r>
          </w:p>
        </w:tc>
      </w:tr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мероприятия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-Текущее содержание и обслуживание наружных сетей уличного освещения территории сельского поселения;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-Благоустройство и озеленение территории сельского поселения;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-Благоустройство и содержание мест захоронения;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-Прочие мероприятия по благоустройству территории сельского поселения;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-Ремонт памятников воинам ВОВ</w:t>
            </w:r>
          </w:p>
        </w:tc>
      </w:tr>
      <w:tr w:rsidR="00691040" w:rsidTr="00691040">
        <w:trPr>
          <w:trHeight w:val="509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 год</w:t>
            </w:r>
          </w:p>
        </w:tc>
      </w:tr>
      <w:tr w:rsidR="00691040" w:rsidTr="00691040">
        <w:trPr>
          <w:trHeight w:val="41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осуществляется за счет средств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объем необходимых финансовых сре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реализации Программы из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района: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 –  тыс. рублей;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 -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ублей;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-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</w:p>
        </w:tc>
      </w:tr>
      <w:tr w:rsidR="00691040" w:rsidTr="00691040">
        <w:trPr>
          <w:trHeight w:val="776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 реализации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91040" w:rsidRDefault="0069104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Улучшение санитарного и экологического состояния поселения</w:t>
            </w:r>
          </w:p>
        </w:tc>
      </w:tr>
    </w:tbl>
    <w:p w:rsidR="00691040" w:rsidRDefault="00691040" w:rsidP="00691040">
      <w:pPr>
        <w:rPr>
          <w:rFonts w:ascii="Calibri" w:hAnsi="Calibri" w:cs="Calibri"/>
        </w:rPr>
      </w:pP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Общая характеристика сферы реализации муниципальной программы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сложившейся ситуации показал, что для нормального функционирования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«Благоустройство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на 2019-2021 годы» позволит благоустроить облик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муниципальной Программы предусматривается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мероприятий по благоустройству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Цели, задачи, сроки и этапы реализации Программы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комплексного благоустройства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создание комфортных условий проживания и отдыха населения.</w:t>
      </w:r>
    </w:p>
    <w:p w:rsidR="00691040" w:rsidRDefault="00691040" w:rsidP="00691040">
      <w:pPr>
        <w:widowControl w:val="0"/>
        <w:suppressAutoHyphens/>
        <w:autoSpaceDE w:val="0"/>
        <w:snapToGri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района, развитие и поддержка инициатив жителей поселка по благоустройству санитарной очистке придомовых территорий.</w:t>
      </w:r>
      <w:proofErr w:type="gramEnd"/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задачи Программы:</w:t>
      </w:r>
    </w:p>
    <w:p w:rsidR="00691040" w:rsidRDefault="00691040" w:rsidP="0069104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организация взаимодействия между предприятиями, организациями и учреждениями при решении вопросов благоустройства поселения; </w:t>
      </w:r>
    </w:p>
    <w:p w:rsidR="00691040" w:rsidRDefault="00691040" w:rsidP="00691040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приведение в качественное состояние элементов благоустройства; </w:t>
      </w:r>
    </w:p>
    <w:p w:rsidR="00691040" w:rsidRDefault="00691040" w:rsidP="0069104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привлечение жителей к участию в решении проблем благоустройства населенных пунктов;</w:t>
      </w:r>
    </w:p>
    <w:p w:rsidR="00691040" w:rsidRDefault="00691040" w:rsidP="00691040">
      <w:pPr>
        <w:spacing w:after="0" w:line="240" w:lineRule="auto"/>
        <w:ind w:firstLine="5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оздоровление санитарной экологической обстановки в поселении;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поэтапное улучшение внешнего облика поселения</w:t>
      </w:r>
    </w:p>
    <w:p w:rsidR="00691040" w:rsidRDefault="00691040" w:rsidP="0069104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Целевые показатели достижения целей и решения задач, основные ожидаемые конечные результаты муниципальной программы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программы оценивается по следующим показателям: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процент соответствия объектов внешнего благоустройства (тротуаров, озеленения, наружного освещения)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ГОСТу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процент привлечения предприятий, организаций и населения поселения к работам по благоустройству;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целевых показателей Программы указан в Приложении № 1 к настоящей Программе.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Основные ожидаемые конечные результаты Программы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«Текущее содержание и обслуживание наружных сетей уличного освещения территории сельского поселения»: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01.01.2019 года количество светильников наружного освещения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 – </w:t>
      </w:r>
      <w:r>
        <w:rPr>
          <w:rFonts w:ascii="Times New Roman" w:hAnsi="Times New Roman" w:cs="Times New Roman"/>
          <w:sz w:val="24"/>
          <w:szCs w:val="24"/>
          <w:highlight w:val="yellow"/>
        </w:rPr>
        <w:t>шт.</w:t>
      </w:r>
      <w:r>
        <w:rPr>
          <w:rFonts w:ascii="Times New Roman" w:hAnsi="Times New Roman" w:cs="Times New Roman"/>
          <w:sz w:val="24"/>
          <w:szCs w:val="24"/>
        </w:rPr>
        <w:t xml:space="preserve"> Проводится ежегодное содержание сети уличного освещения путем замены перегоревших ламп и вышедших из строя светильников.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«Благоустройство и озеленение территории сельского поселения»: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уровня озеленения территории поселения;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удаление сухостойных, больных и аварийных деревьев;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доли мест массового отдыха.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 «Благоустройство и содержание мест захоронения»: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улучшение санитарного и экологического состояния территории мест захоронения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«Прочие мероприятия по благоустройству территории сельского поселения»: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благоустройство территории поселения;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степени удовлетворенности населения уровнем благоустройства;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улучшение технического состояния отдельных объектов благоустройства;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уровня эстетики поселения;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привлечение жителей поселения к участию по благоустройству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 «Ремонт памятников воинам ВОВ»: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установлено </w:t>
      </w:r>
      <w:r>
        <w:rPr>
          <w:rFonts w:ascii="Times New Roman" w:hAnsi="Times New Roman" w:cs="Times New Roman"/>
          <w:sz w:val="24"/>
          <w:szCs w:val="24"/>
          <w:highlight w:val="yellow"/>
        </w:rPr>
        <w:t>(кол-во)</w:t>
      </w:r>
      <w:r>
        <w:rPr>
          <w:rFonts w:ascii="Times New Roman" w:hAnsi="Times New Roman" w:cs="Times New Roman"/>
          <w:sz w:val="24"/>
          <w:szCs w:val="24"/>
        </w:rPr>
        <w:t xml:space="preserve"> памятника воинам ВОВ. Ежегодно провидятся мероприятия их по содержанию.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 Обобщенная характеристика основных мероприятий муниципальной программы.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проблем благоустройства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обеспечения Программы благоустройства территории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предлагается регулярно проводить следующие работы: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ремонту детских, спортивных площадок;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санитарной очистке территории;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мероприятия по чистке и ремонту колодцев.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основных мероприятий Программы указан в Приложении № 2 к настоящей Программе.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Обоснование объема финансовых ресурсов, необходимых для реализации муниципальной программы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Объем средств, предусмотренный на реализацию Программы 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составляет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2019 год - </w:t>
      </w:r>
      <w:r>
        <w:rPr>
          <w:rFonts w:ascii="Times New Roman" w:hAnsi="Times New Roman" w:cs="Times New Roman"/>
          <w:sz w:val="24"/>
          <w:szCs w:val="24"/>
          <w:highlight w:val="yellow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>ублей;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2020 год - </w:t>
      </w:r>
      <w:r>
        <w:rPr>
          <w:rFonts w:ascii="Times New Roman" w:hAnsi="Times New Roman" w:cs="Times New Roman"/>
          <w:sz w:val="24"/>
          <w:szCs w:val="24"/>
          <w:highlight w:val="yellow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>ублей;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2021 год - </w:t>
      </w:r>
      <w:r>
        <w:rPr>
          <w:rFonts w:ascii="Times New Roman" w:hAnsi="Times New Roman" w:cs="Times New Roman"/>
          <w:sz w:val="24"/>
          <w:szCs w:val="24"/>
          <w:highlight w:val="yellow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  <w:highlight w:val="yellow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  <w:highlight w:val="yellow"/>
        </w:rPr>
        <w:t>ублей;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за счет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будет осуществляться в объемах, утвержденных 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на очередной финансовый год и плановый период.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о бюджете поселения на очередной финансовый год и на плановый период и в Программу.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Объемы финансирования Программы указаны в Приложении № 2 к настоящей Программе. 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Механизм реализации муниципальной программы</w:t>
      </w:r>
    </w:p>
    <w:p w:rsidR="00691040" w:rsidRDefault="00691040" w:rsidP="00691040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 исполнителем настоящей Программы является: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Настоящая Программа считается завершенной после утверждения отчет</w:t>
      </w:r>
      <w:proofErr w:type="gramStart"/>
      <w:r>
        <w:rPr>
          <w:rFonts w:ascii="Times New Roman" w:hAnsi="Times New Roman" w:cs="Times New Roman"/>
          <w:sz w:val="24"/>
          <w:szCs w:val="24"/>
        </w:rPr>
        <w:t>а о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выполнении в установленном порядке.</w:t>
      </w:r>
    </w:p>
    <w:p w:rsidR="00691040" w:rsidRDefault="00691040" w:rsidP="0069104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691040" w:rsidRDefault="00691040" w:rsidP="00691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691040">
          <w:pgSz w:w="11906" w:h="16838"/>
          <w:pgMar w:top="680" w:right="851" w:bottom="680" w:left="1134" w:header="709" w:footer="709" w:gutter="0"/>
          <w:cols w:space="720"/>
        </w:sectPr>
      </w:pPr>
    </w:p>
    <w:p w:rsidR="00691040" w:rsidRDefault="00691040" w:rsidP="00691040">
      <w:pPr>
        <w:spacing w:before="100" w:beforeAutospacing="1"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целевых показателей (индикаторов) Муниципальной Программы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7795"/>
        <w:gridCol w:w="1331"/>
        <w:gridCol w:w="1993"/>
        <w:gridCol w:w="1567"/>
        <w:gridCol w:w="1567"/>
      </w:tblGrid>
      <w:tr w:rsidR="00691040" w:rsidTr="00691040"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8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показателя (индикатора)</w:t>
            </w:r>
          </w:p>
        </w:tc>
        <w:tc>
          <w:tcPr>
            <w:tcW w:w="1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Единица</w:t>
            </w:r>
          </w:p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измерения</w:t>
            </w:r>
          </w:p>
        </w:tc>
        <w:tc>
          <w:tcPr>
            <w:tcW w:w="5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Планируемые значения показателей</w:t>
            </w:r>
          </w:p>
        </w:tc>
      </w:tr>
      <w:tr w:rsidR="00691040" w:rsidTr="0069104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 год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 год</w:t>
            </w:r>
          </w:p>
        </w:tc>
      </w:tr>
      <w:tr w:rsidR="00691040" w:rsidTr="0069104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объектов внешнего благоустройства (тротуаров, уличного освещения, озеленения)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1040" w:rsidTr="0069104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1040" w:rsidTr="0069104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91040" w:rsidTr="00691040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040" w:rsidRDefault="00691040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</w:tbl>
    <w:p w:rsidR="00691040" w:rsidRDefault="00691040" w:rsidP="00691040">
      <w:pPr>
        <w:spacing w:before="100" w:beforeAutospacing="1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мероприятий Муниципальной Программы</w:t>
      </w:r>
    </w:p>
    <w:p w:rsidR="00691040" w:rsidRDefault="00691040" w:rsidP="00691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2019-2021 годы»</w:t>
      </w: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657"/>
        <w:gridCol w:w="5874"/>
        <w:gridCol w:w="2347"/>
        <w:gridCol w:w="1362"/>
        <w:gridCol w:w="1266"/>
        <w:gridCol w:w="971"/>
        <w:gridCol w:w="77"/>
        <w:gridCol w:w="872"/>
        <w:gridCol w:w="163"/>
        <w:gridCol w:w="786"/>
        <w:gridCol w:w="411"/>
      </w:tblGrid>
      <w:tr w:rsidR="00691040" w:rsidTr="00691040">
        <w:trPr>
          <w:trHeight w:val="699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2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о(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руб.)</w:t>
            </w:r>
          </w:p>
        </w:tc>
        <w:tc>
          <w:tcPr>
            <w:tcW w:w="3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40" w:rsidRDefault="006910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уб.)</w:t>
            </w:r>
          </w:p>
        </w:tc>
      </w:tr>
      <w:tr w:rsidR="00691040" w:rsidTr="00691040">
        <w:trPr>
          <w:tblHeader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</w:tr>
      <w:tr w:rsidR="00691040" w:rsidTr="00691040"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691040" w:rsidTr="00691040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691040" w:rsidTr="00691040">
        <w:trPr>
          <w:trHeight w:val="70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7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5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691040" w:rsidTr="00691040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</w:tr>
      <w:tr w:rsidR="00691040" w:rsidTr="00691040">
        <w:trPr>
          <w:trHeight w:val="84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Удаление поросли, подкормка удобрением деревьев и кустарников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бюджета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7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697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Посадка саженцев деревьев и кустарников, цветочной рассады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76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Посев газона, летнее содержание газонов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06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2</w:t>
            </w:r>
          </w:p>
        </w:tc>
      </w:tr>
      <w:tr w:rsidR="00691040" w:rsidTr="00691040">
        <w:trPr>
          <w:trHeight w:val="44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1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3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691040" w:rsidTr="00691040">
        <w:trPr>
          <w:trHeight w:val="69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7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824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3</w:t>
            </w:r>
          </w:p>
        </w:tc>
      </w:tr>
      <w:tr w:rsidR="00691040" w:rsidTr="0069104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691040" w:rsidTr="00691040">
        <w:trPr>
          <w:trHeight w:val="920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1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813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86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81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34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70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субботника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7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79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досок объявления, замена старых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7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trHeight w:val="247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4</w:t>
            </w:r>
          </w:p>
        </w:tc>
      </w:tr>
      <w:tr w:rsidR="00691040" w:rsidTr="00691040">
        <w:trPr>
          <w:trHeight w:val="39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2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trHeight w:val="248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47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691040" w:rsidTr="00691040">
        <w:trPr>
          <w:gridAfter w:val="1"/>
          <w:wAfter w:w="433" w:type="dxa"/>
          <w:trHeight w:val="99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6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Содержание, ремонт памятников и обустройство территории 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91040" w:rsidRDefault="0069104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6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2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5</w:t>
            </w:r>
          </w:p>
        </w:tc>
      </w:tr>
      <w:tr w:rsidR="00691040" w:rsidTr="00691040">
        <w:trPr>
          <w:gridAfter w:val="1"/>
          <w:wAfter w:w="433" w:type="dxa"/>
          <w:trHeight w:val="425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33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40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91040" w:rsidTr="00691040">
        <w:trPr>
          <w:gridAfter w:val="1"/>
          <w:wAfter w:w="433" w:type="dxa"/>
          <w:trHeight w:val="279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91040" w:rsidRDefault="0069104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691040" w:rsidRDefault="00691040" w:rsidP="0069104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691040" w:rsidRDefault="00691040" w:rsidP="0069104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1040" w:rsidRDefault="00691040" w:rsidP="0069104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1040" w:rsidRDefault="00691040" w:rsidP="0069104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691040" w:rsidRDefault="00691040" w:rsidP="00691040">
      <w:pPr>
        <w:pStyle w:val="ConsPlusNormal0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75161F" w:rsidRDefault="0075161F"/>
    <w:sectPr w:rsidR="0075161F" w:rsidSect="006910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040"/>
    <w:rsid w:val="00691040"/>
    <w:rsid w:val="00751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99"/>
    <w:locked/>
    <w:rsid w:val="00691040"/>
    <w:rPr>
      <w:rFonts w:ascii="Calibri" w:hAnsi="Calibri" w:cs="Calibri"/>
      <w:kern w:val="2"/>
      <w:lang w:eastAsia="ar-SA"/>
    </w:rPr>
  </w:style>
  <w:style w:type="paragraph" w:styleId="a4">
    <w:name w:val="No Spacing"/>
    <w:link w:val="a3"/>
    <w:uiPriority w:val="99"/>
    <w:qFormat/>
    <w:rsid w:val="00691040"/>
    <w:pPr>
      <w:suppressAutoHyphens/>
      <w:spacing w:after="0" w:line="240" w:lineRule="auto"/>
    </w:pPr>
    <w:rPr>
      <w:rFonts w:ascii="Calibri" w:hAnsi="Calibri" w:cs="Calibri"/>
      <w:kern w:val="2"/>
      <w:lang w:eastAsia="ar-SA"/>
    </w:rPr>
  </w:style>
  <w:style w:type="character" w:customStyle="1" w:styleId="ConsPlusNormal">
    <w:name w:val="ConsPlusNormal Знак"/>
    <w:link w:val="ConsPlusNormal0"/>
    <w:uiPriority w:val="99"/>
    <w:locked/>
    <w:rsid w:val="00691040"/>
    <w:rPr>
      <w:rFonts w:ascii="Arial" w:hAnsi="Arial" w:cs="Arial"/>
      <w:kern w:val="2"/>
      <w:lang w:eastAsia="ar-SA"/>
    </w:rPr>
  </w:style>
  <w:style w:type="paragraph" w:customStyle="1" w:styleId="ConsPlusNormal0">
    <w:name w:val="ConsPlusNormal"/>
    <w:link w:val="ConsPlusNormal"/>
    <w:uiPriority w:val="99"/>
    <w:rsid w:val="00691040"/>
    <w:pPr>
      <w:widowControl w:val="0"/>
      <w:suppressAutoHyphens/>
      <w:spacing w:after="0" w:line="240" w:lineRule="auto"/>
      <w:ind w:firstLine="720"/>
    </w:pPr>
    <w:rPr>
      <w:rFonts w:ascii="Arial" w:hAnsi="Arial" w:cs="Arial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2794</Words>
  <Characters>15932</Characters>
  <Application>Microsoft Office Word</Application>
  <DocSecurity>0</DocSecurity>
  <Lines>132</Lines>
  <Paragraphs>37</Paragraphs>
  <ScaleCrop>false</ScaleCrop>
  <Company/>
  <LinksUpToDate>false</LinksUpToDate>
  <CharactersWithSpaces>18689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2021-08-11T09:18:00Z</dcterms:created>
  <dcterms:modified xsi:type="dcterms:W3CDTF">2021-08-11T09:18:00Z</dcterms:modified>
</cp:coreProperties>
</file>