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E67" w:rsidRDefault="007F2E67" w:rsidP="007F2E67">
      <w:pPr>
        <w:shd w:val="clear" w:color="auto" w:fill="FFFFFF"/>
        <w:spacing w:after="150" w:line="240" w:lineRule="auto"/>
        <w:jc w:val="center"/>
        <w:rPr>
          <w:rFonts w:ascii="Times New Roman" w:eastAsia="Times New Roman" w:hAnsi="Times New Roman" w:cs="Times New Roman"/>
          <w:b/>
          <w:bCs/>
          <w:color w:val="3C3C3C"/>
          <w:sz w:val="28"/>
          <w:szCs w:val="28"/>
        </w:rPr>
      </w:pPr>
      <w:r>
        <w:rPr>
          <w:rFonts w:ascii="Times New Roman" w:eastAsia="Times New Roman" w:hAnsi="Times New Roman" w:cs="Times New Roman"/>
          <w:b/>
          <w:bCs/>
          <w:color w:val="3C3C3C"/>
          <w:sz w:val="28"/>
          <w:szCs w:val="28"/>
        </w:rPr>
        <w:t xml:space="preserve">                                                                                             </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Республика Мордовия</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Чамзинский муниципальный район</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АДМИНИСТРАЦИЯ</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МЕДАЕВСКОГО СЕЛЬСКОГО ПОСЕЛЕНИЯ</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ПОСТАНОВЛЕНИЕ</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 xml:space="preserve">от                    2020г.                                               № </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t>«Об утверждении административного регламента</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предоставления муниципальной услуги по</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согласованию создания мест (площадок) накопления твердых</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коммунальных отходов, на территории</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МО «Медаевское сельское поселение»</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24.06.1998 № 89-ФЗ «Об отходах производства и потребления», Федеральным законом от 27.07.2010 № 210-ФЗ «Об организации предоставления государственных и муниципальных услуг»,Уставом  Медаевского  сельского поселения</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ПОСТАНОВЛЯЕТ:</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 Утвердить административный регламент предоставления муниципальной услуги по согласованию создания мест (площадок) накопления твердых коммунальных отходов, на территории МО «Медаевское сельское поселение».</w:t>
      </w:r>
      <w:r>
        <w:rPr>
          <w:rFonts w:ascii="Times New Roman" w:eastAsia="Times New Roman" w:hAnsi="Times New Roman" w:cs="Times New Roman"/>
          <w:color w:val="3C3C3C"/>
          <w:sz w:val="28"/>
          <w:szCs w:val="28"/>
        </w:rPr>
        <w:br/>
        <w:t>2. Опубликовать постановление в информационном бюллетени «Вести» и разместить на официальном сайте администрации Медаевского сельского поселения.</w:t>
      </w:r>
      <w:r>
        <w:rPr>
          <w:rFonts w:ascii="Times New Roman" w:eastAsia="Times New Roman" w:hAnsi="Times New Roman" w:cs="Times New Roman"/>
          <w:color w:val="3C3C3C"/>
          <w:sz w:val="28"/>
          <w:szCs w:val="28"/>
        </w:rPr>
        <w:br/>
        <w:t>3. Контроль над исполнением настоящего постановления оставляю за собой.</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br/>
        <w:t xml:space="preserve"> И.о.Главы администрации Медаевского </w:t>
      </w:r>
      <w:r>
        <w:rPr>
          <w:rFonts w:ascii="Times New Roman" w:eastAsia="Times New Roman" w:hAnsi="Times New Roman" w:cs="Times New Roman"/>
          <w:color w:val="3C3C3C"/>
          <w:sz w:val="28"/>
          <w:szCs w:val="28"/>
        </w:rPr>
        <w:br/>
        <w:t xml:space="preserve">сельского поселения: </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 </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p>
    <w:p w:rsidR="007F2E67" w:rsidRDefault="007F2E67" w:rsidP="007F2E67">
      <w:pPr>
        <w:shd w:val="clear" w:color="auto" w:fill="FFFFFF"/>
        <w:spacing w:after="150" w:line="240" w:lineRule="auto"/>
        <w:jc w:val="right"/>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УТВЕРЖДЕН</w:t>
      </w:r>
      <w:r>
        <w:rPr>
          <w:rFonts w:ascii="Times New Roman" w:eastAsia="Times New Roman" w:hAnsi="Times New Roman" w:cs="Times New Roman"/>
          <w:color w:val="3C3C3C"/>
          <w:sz w:val="28"/>
          <w:szCs w:val="28"/>
        </w:rPr>
        <w:br/>
        <w:t>постановлением администрации Медаевского  сельского поселения</w:t>
      </w:r>
      <w:r>
        <w:rPr>
          <w:rFonts w:ascii="Times New Roman" w:eastAsia="Times New Roman" w:hAnsi="Times New Roman" w:cs="Times New Roman"/>
          <w:color w:val="3C3C3C"/>
          <w:sz w:val="28"/>
          <w:szCs w:val="28"/>
        </w:rPr>
        <w:br/>
        <w:t xml:space="preserve">от    2020 № </w:t>
      </w:r>
    </w:p>
    <w:p w:rsidR="007F2E67" w:rsidRDefault="007F2E67" w:rsidP="007F2E67">
      <w:pPr>
        <w:shd w:val="clear" w:color="auto" w:fill="FFFFFF"/>
        <w:spacing w:after="150" w:line="240" w:lineRule="auto"/>
        <w:jc w:val="center"/>
        <w:rPr>
          <w:rFonts w:ascii="Times New Roman" w:eastAsia="Times New Roman" w:hAnsi="Times New Roman" w:cs="Times New Roman"/>
          <w:color w:val="3C3C3C"/>
          <w:sz w:val="28"/>
          <w:szCs w:val="28"/>
        </w:rPr>
      </w:pPr>
      <w:r>
        <w:rPr>
          <w:rFonts w:ascii="Times New Roman" w:eastAsia="Times New Roman" w:hAnsi="Times New Roman" w:cs="Times New Roman"/>
          <w:b/>
          <w:bCs/>
          <w:color w:val="3C3C3C"/>
          <w:sz w:val="28"/>
          <w:szCs w:val="28"/>
        </w:rPr>
        <w:lastRenderedPageBreak/>
        <w:t>АДМИНИСТРАТИВНЫЙ РЕГЛАМЕНТ</w:t>
      </w:r>
      <w:r>
        <w:rPr>
          <w:rFonts w:ascii="Times New Roman" w:eastAsia="Times New Roman" w:hAnsi="Times New Roman" w:cs="Times New Roman"/>
          <w:color w:val="3C3C3C"/>
          <w:sz w:val="28"/>
          <w:szCs w:val="28"/>
        </w:rPr>
        <w:br/>
      </w:r>
      <w:r>
        <w:rPr>
          <w:rFonts w:ascii="Times New Roman" w:eastAsia="Times New Roman" w:hAnsi="Times New Roman" w:cs="Times New Roman"/>
          <w:b/>
          <w:bCs/>
          <w:color w:val="3C3C3C"/>
          <w:sz w:val="28"/>
          <w:szCs w:val="28"/>
        </w:rPr>
        <w:t>ПРЕДОСТАВЛЕНИЯ МУНИЦИПАЛЬНОЙ УСЛУГИ ПО СОГЛАСОВАНИЮ СОЗДАНИЯ МЕСТ (ПЛОЩАДОК) НАКОПЛЕНИЯ ТВЕРДЫХ КОММУНАЛЬНЫХ ОТХОДОВ, НА ТЕРРИТОРИИ МО «МЕДАЕВСКОЕ СЕЛЬСКОЕ ПОСЕЛЕНИЕ»</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 Общие положения</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1.1. Административный регламент предоставления муниципальной услуги по согласованию создания мест (площадок) накопления твердых коммунальных отходов, находящихся на территории МО «Медаевское  сельское поселение» (далее - муниципальная услуга), устанавливает порядок и стандарт предоставления муниципальной услуги (далее - административный регламент).</w:t>
      </w:r>
      <w:r>
        <w:rPr>
          <w:rFonts w:ascii="Times New Roman" w:eastAsia="Times New Roman" w:hAnsi="Times New Roman" w:cs="Times New Roman"/>
          <w:color w:val="3C3C3C"/>
          <w:sz w:val="28"/>
          <w:szCs w:val="28"/>
        </w:rPr>
        <w:br/>
        <w:t>1.2. Круг заявителей</w:t>
      </w:r>
      <w:r>
        <w:rPr>
          <w:rFonts w:ascii="Times New Roman" w:eastAsia="Times New Roman" w:hAnsi="Times New Roman" w:cs="Times New Roman"/>
          <w:color w:val="3C3C3C"/>
          <w:sz w:val="28"/>
          <w:szCs w:val="28"/>
        </w:rPr>
        <w:br/>
        <w:t>Заявителями на предоставление муниципальной услуги являются физические или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орган, предоставляющий муниципальные услуги, либо в организации, указанные в частях 2 и 3 статьи 1 Закона № 210-ФЗ, выраженным в устной, письменной или электронной форме.</w:t>
      </w:r>
      <w:r>
        <w:rPr>
          <w:rFonts w:ascii="Times New Roman" w:eastAsia="Times New Roman" w:hAnsi="Times New Roman" w:cs="Times New Roman"/>
          <w:color w:val="3C3C3C"/>
          <w:sz w:val="28"/>
          <w:szCs w:val="28"/>
        </w:rPr>
        <w:br/>
        <w:t>1.3. Требования к порядку информирования о предоставлении муниципальной услуги.</w:t>
      </w:r>
      <w:r>
        <w:rPr>
          <w:rFonts w:ascii="Times New Roman" w:eastAsia="Times New Roman" w:hAnsi="Times New Roman" w:cs="Times New Roman"/>
          <w:color w:val="3C3C3C"/>
          <w:sz w:val="28"/>
          <w:szCs w:val="28"/>
        </w:rPr>
        <w:br/>
        <w:t>1.3.1. Порядок получения информации по вопросам предоставления муниципальной услуги.</w:t>
      </w:r>
      <w:r>
        <w:rPr>
          <w:rFonts w:ascii="Times New Roman" w:eastAsia="Times New Roman" w:hAnsi="Times New Roman" w:cs="Times New Roman"/>
          <w:color w:val="3C3C3C"/>
          <w:sz w:val="28"/>
          <w:szCs w:val="28"/>
        </w:rPr>
        <w:br/>
        <w:t>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можно получить:</w:t>
      </w:r>
      <w:r>
        <w:rPr>
          <w:rFonts w:ascii="Times New Roman" w:eastAsia="Times New Roman" w:hAnsi="Times New Roman" w:cs="Times New Roman"/>
          <w:color w:val="3C3C3C"/>
          <w:sz w:val="28"/>
          <w:szCs w:val="28"/>
        </w:rPr>
        <w:br/>
        <w:t>- на официальном сайте органа, предоставляющего муниципальную услугу в информационно-телекоммуникационной сети «Интернет» (далее – сеть «Интернет»);</w:t>
      </w:r>
      <w:r>
        <w:rPr>
          <w:rFonts w:ascii="Times New Roman" w:eastAsia="Times New Roman" w:hAnsi="Times New Roman" w:cs="Times New Roman"/>
          <w:color w:val="3C3C3C"/>
          <w:sz w:val="28"/>
          <w:szCs w:val="28"/>
        </w:rPr>
        <w:br/>
        <w:t>- в реестре муниципальных услуг муниципального образования Медаевское сельское поселение Чамзинского муниципального района Республики Мордовия;</w:t>
      </w:r>
      <w:r>
        <w:rPr>
          <w:rFonts w:ascii="Times New Roman" w:eastAsia="Times New Roman" w:hAnsi="Times New Roman" w:cs="Times New Roman"/>
          <w:color w:val="3C3C3C"/>
          <w:sz w:val="28"/>
          <w:szCs w:val="28"/>
        </w:rPr>
        <w:br/>
        <w:t>-на информационных стендах в местах предоставления муниципальной услуги;</w:t>
      </w:r>
      <w:r>
        <w:rPr>
          <w:rFonts w:ascii="Times New Roman" w:eastAsia="Times New Roman" w:hAnsi="Times New Roman" w:cs="Times New Roman"/>
          <w:color w:val="3C3C3C"/>
          <w:sz w:val="28"/>
          <w:szCs w:val="28"/>
        </w:rPr>
        <w:br/>
        <w:t>- при личном обращении заявителя в администрацию Медаевского сельского поселения Чамзинского муниципального района Республики Мордовия (далее администрация) или многофункциональный центр;</w:t>
      </w:r>
      <w:r>
        <w:rPr>
          <w:rFonts w:ascii="Times New Roman" w:eastAsia="Times New Roman" w:hAnsi="Times New Roman" w:cs="Times New Roman"/>
          <w:color w:val="3C3C3C"/>
          <w:sz w:val="28"/>
          <w:szCs w:val="28"/>
        </w:rPr>
        <w:br/>
        <w:t>- при обращении в письменной форме, в форме электронного документа;</w:t>
      </w:r>
      <w:r>
        <w:rPr>
          <w:rFonts w:ascii="Times New Roman" w:eastAsia="Times New Roman" w:hAnsi="Times New Roman" w:cs="Times New Roman"/>
          <w:color w:val="3C3C3C"/>
          <w:sz w:val="28"/>
          <w:szCs w:val="28"/>
        </w:rPr>
        <w:br/>
        <w:t>- по телефону.</w:t>
      </w:r>
      <w:r>
        <w:rPr>
          <w:rFonts w:ascii="Times New Roman" w:eastAsia="Times New Roman" w:hAnsi="Times New Roman" w:cs="Times New Roman"/>
          <w:color w:val="3C3C3C"/>
          <w:sz w:val="28"/>
          <w:szCs w:val="28"/>
        </w:rPr>
        <w:br/>
        <w:t xml:space="preserve">1.3.2. При личном обращении заявителя, а также обращении в письменной (электронной) форме специалист, ответственный за предоставление </w:t>
      </w:r>
      <w:r>
        <w:rPr>
          <w:rFonts w:ascii="Times New Roman" w:eastAsia="Times New Roman" w:hAnsi="Times New Roman" w:cs="Times New Roman"/>
          <w:color w:val="3C3C3C"/>
          <w:sz w:val="28"/>
          <w:szCs w:val="28"/>
        </w:rPr>
        <w:lastRenderedPageBreak/>
        <w:t>муниципальной услуги, предоставляет заявителю подробную информацию о порядке предоставления муниципальной услуги.</w:t>
      </w:r>
      <w:r>
        <w:rPr>
          <w:rFonts w:ascii="Times New Roman" w:eastAsia="Times New Roman" w:hAnsi="Times New Roman" w:cs="Times New Roman"/>
          <w:color w:val="3C3C3C"/>
          <w:sz w:val="28"/>
          <w:szCs w:val="28"/>
        </w:rPr>
        <w:br/>
        <w:t>1.3.3. Заявитель имеет право на получение сведений о ходе исполнения муниципальной услуги при помощи телефона или посредством личного посещения в соответствии с режимом работы администрации с момента приема документов в дни и часы работы органа, предоставляющего муниципальную услугу.</w:t>
      </w:r>
      <w:r>
        <w:rPr>
          <w:rFonts w:ascii="Times New Roman" w:eastAsia="Times New Roman" w:hAnsi="Times New Roman" w:cs="Times New Roman"/>
          <w:color w:val="3C3C3C"/>
          <w:sz w:val="28"/>
          <w:szCs w:val="28"/>
        </w:rPr>
        <w:br/>
        <w:t>1.3.4. Для получения сведений о ходе исполнения муниципальной услуги заявителем указываются (называются) дата и (или) регистрационный номер заявления. Заявителю предоставляются сведения о том, на каком этапе (в процессе выполнения какой административной процедуры) исполнения муниципальной услуги находится представленное им заявление.</w:t>
      </w:r>
      <w:r>
        <w:rPr>
          <w:rFonts w:ascii="Times New Roman" w:eastAsia="Times New Roman" w:hAnsi="Times New Roman" w:cs="Times New Roman"/>
          <w:color w:val="3C3C3C"/>
          <w:sz w:val="28"/>
          <w:szCs w:val="28"/>
        </w:rPr>
        <w:br/>
        <w:t>1.3.5. Информация о порядке предоставления муниципальной услуги предоставляется бесплатно.</w:t>
      </w:r>
      <w:r>
        <w:rPr>
          <w:rFonts w:ascii="Times New Roman" w:eastAsia="Times New Roman" w:hAnsi="Times New Roman" w:cs="Times New Roman"/>
          <w:color w:val="3C3C3C"/>
          <w:sz w:val="28"/>
          <w:szCs w:val="28"/>
        </w:rPr>
        <w:br/>
        <w:t>1.3.6. Порядок, форма, место размещения и способы получения справочной информации.</w:t>
      </w:r>
      <w:r>
        <w:rPr>
          <w:rFonts w:ascii="Times New Roman" w:eastAsia="Times New Roman" w:hAnsi="Times New Roman" w:cs="Times New Roman"/>
          <w:color w:val="3C3C3C"/>
          <w:sz w:val="28"/>
          <w:szCs w:val="28"/>
        </w:rPr>
        <w:br/>
        <w:t>Информацию о месте нахождения, графике работы администрации, телефон администрации, организаций, участвующих в предоставлении муниципальной услуги, адреса официального сайта, а также электронной почты и (или) формы обратной связи администрации, в сети «Интернет», можно получить:</w:t>
      </w:r>
      <w:r>
        <w:rPr>
          <w:rFonts w:ascii="Times New Roman" w:eastAsia="Times New Roman" w:hAnsi="Times New Roman" w:cs="Times New Roman"/>
          <w:color w:val="3C3C3C"/>
          <w:sz w:val="28"/>
          <w:szCs w:val="28"/>
        </w:rPr>
        <w:br/>
        <w:t>- на информационном стенде, находящемся в здании администрации: Республика Мордовия, Чамзинский муниципальный район, с.Медаево, ул. Гагарина, д.1а ;</w:t>
      </w:r>
      <w:r>
        <w:rPr>
          <w:rFonts w:ascii="Times New Roman" w:eastAsia="Times New Roman" w:hAnsi="Times New Roman" w:cs="Times New Roman"/>
          <w:color w:val="3C3C3C"/>
          <w:sz w:val="28"/>
          <w:szCs w:val="28"/>
        </w:rPr>
        <w:br/>
        <w:t>- на официальном сайте администрации Чамзинского района;</w:t>
      </w:r>
      <w:r>
        <w:rPr>
          <w:rFonts w:ascii="Times New Roman" w:eastAsia="Times New Roman" w:hAnsi="Times New Roman" w:cs="Times New Roman"/>
          <w:color w:val="3C3C3C"/>
          <w:sz w:val="28"/>
          <w:szCs w:val="28"/>
        </w:rPr>
        <w:br/>
        <w:t>- при обращении в письменной форме, в форме электронного документа;</w:t>
      </w:r>
      <w:r>
        <w:rPr>
          <w:rFonts w:ascii="Times New Roman" w:eastAsia="Times New Roman" w:hAnsi="Times New Roman" w:cs="Times New Roman"/>
          <w:color w:val="3C3C3C"/>
          <w:sz w:val="28"/>
          <w:szCs w:val="28"/>
        </w:rPr>
        <w:br/>
        <w:t>- по телефону: 8 (83437) 28-227.</w:t>
      </w:r>
      <w:r>
        <w:rPr>
          <w:rFonts w:ascii="Times New Roman" w:eastAsia="Times New Roman" w:hAnsi="Times New Roman" w:cs="Times New Roman"/>
          <w:color w:val="3C3C3C"/>
          <w:sz w:val="28"/>
          <w:szCs w:val="28"/>
        </w:rPr>
        <w:br/>
        <w:t>1.3.7. Информация о муниципальной услуге внесена в реестр муниципальных услуг муниципального образования Медаевское сельское поселение Чамзинского муниципального  района  Республики Мордовия.</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2. Стандарт предоставления муниципальной услуги</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2.1. Наименование муниципальной услуги:</w:t>
      </w:r>
      <w:r>
        <w:rPr>
          <w:rFonts w:ascii="Times New Roman" w:eastAsia="Times New Roman" w:hAnsi="Times New Roman" w:cs="Times New Roman"/>
          <w:color w:val="3C3C3C"/>
          <w:sz w:val="28"/>
          <w:szCs w:val="28"/>
        </w:rPr>
        <w:br/>
        <w:t>«Согласование создания мест (площадок)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2.2. Наименование органа местного самоуправления, предоставляющего муниципальную услугу</w:t>
      </w:r>
      <w:r>
        <w:rPr>
          <w:rFonts w:ascii="Times New Roman" w:eastAsia="Times New Roman" w:hAnsi="Times New Roman" w:cs="Times New Roman"/>
          <w:color w:val="3C3C3C"/>
          <w:sz w:val="28"/>
          <w:szCs w:val="28"/>
        </w:rPr>
        <w:br/>
        <w:t>Муниципальная услуга предоставляется администрацией муниципального образования Медаевское сельское поселение Чамзинского муниципального  района Республики Мордовия в лице главы Медаевского сельского поселения Чамзинского муниципального  района Республики Мордовия  (далее – глава поселения)  ответственного за представление муниципальной услуги.</w:t>
      </w:r>
      <w:r>
        <w:rPr>
          <w:rFonts w:ascii="Times New Roman" w:eastAsia="Times New Roman" w:hAnsi="Times New Roman" w:cs="Times New Roman"/>
          <w:color w:val="3C3C3C"/>
          <w:sz w:val="28"/>
          <w:szCs w:val="28"/>
        </w:rPr>
        <w:br/>
        <w:t>2.3. Результат предоставления муниципальной услуги</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Результатом предоставления муниципальной услуги является:</w:t>
      </w:r>
      <w:r>
        <w:rPr>
          <w:rFonts w:ascii="Times New Roman" w:eastAsia="Times New Roman" w:hAnsi="Times New Roman" w:cs="Times New Roman"/>
          <w:color w:val="3C3C3C"/>
          <w:sz w:val="28"/>
          <w:szCs w:val="28"/>
        </w:rPr>
        <w:br/>
        <w:t>- решение о согласовании создания места (площадки)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 решение об отказе в согласовании создания места (площадки) накопления твердых коммунальных отходов, находящихся на территории МО «Медаевское сельское поселение».</w:t>
      </w:r>
      <w:r>
        <w:rPr>
          <w:rFonts w:ascii="Times New Roman" w:eastAsia="Times New Roman" w:hAnsi="Times New Roman" w:cs="Times New Roman"/>
          <w:color w:val="3C3C3C"/>
          <w:sz w:val="28"/>
          <w:szCs w:val="28"/>
        </w:rPr>
        <w:br/>
        <w:t>2.4. Срок предоставления муниципальной услуги.</w:t>
      </w:r>
      <w:r>
        <w:rPr>
          <w:rFonts w:ascii="Times New Roman" w:eastAsia="Times New Roman" w:hAnsi="Times New Roman" w:cs="Times New Roman"/>
          <w:color w:val="3C3C3C"/>
          <w:sz w:val="28"/>
          <w:szCs w:val="28"/>
        </w:rPr>
        <w:br/>
        <w:t>2.4.1. Решение о согласовании создания места (площадки) накопления твердых коммунальных отходов или об отказе в согласовании создания места (площадки) накопления твердых коммунальных отходов должно быть принято не позднее чем через 3 календарных дня со дня поступления заявления.</w:t>
      </w:r>
      <w:r>
        <w:rPr>
          <w:rFonts w:ascii="Times New Roman" w:eastAsia="Times New Roman" w:hAnsi="Times New Roman" w:cs="Times New Roman"/>
          <w:color w:val="3C3C3C"/>
          <w:sz w:val="28"/>
          <w:szCs w:val="28"/>
        </w:rPr>
        <w:br/>
        <w:t>2.4.2. В целях оценки заявления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r>
        <w:rPr>
          <w:rFonts w:ascii="Times New Roman" w:eastAsia="Times New Roman" w:hAnsi="Times New Roman" w:cs="Times New Roman"/>
          <w:color w:val="3C3C3C"/>
          <w:sz w:val="28"/>
          <w:szCs w:val="28"/>
        </w:rPr>
        <w:br/>
        <w:t>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заключение и направляет его в Уполномоченный орган в срок не позднее 5 календарных дней со дня поступления запроса.</w:t>
      </w:r>
      <w:r>
        <w:rPr>
          <w:rFonts w:ascii="Times New Roman" w:eastAsia="Times New Roman" w:hAnsi="Times New Roman" w:cs="Times New Roman"/>
          <w:color w:val="3C3C3C"/>
          <w:sz w:val="28"/>
          <w:szCs w:val="28"/>
        </w:rPr>
        <w:br/>
        <w:t>В случае направления запроса срок рассмотрения заявления может быть увеличен по решению Уполномоченного органа до 3 дней.</w:t>
      </w:r>
      <w:r>
        <w:rPr>
          <w:rFonts w:ascii="Times New Roman" w:eastAsia="Times New Roman" w:hAnsi="Times New Roman" w:cs="Times New Roman"/>
          <w:color w:val="3C3C3C"/>
          <w:sz w:val="28"/>
          <w:szCs w:val="28"/>
        </w:rPr>
        <w:br/>
        <w:t>2.5. Нормативные правовые акты, регулирующие предоставление муниципальной услуги.</w:t>
      </w:r>
      <w:r>
        <w:rPr>
          <w:rFonts w:ascii="Times New Roman" w:eastAsia="Times New Roman" w:hAnsi="Times New Roman" w:cs="Times New Roman"/>
          <w:color w:val="3C3C3C"/>
          <w:sz w:val="28"/>
          <w:szCs w:val="28"/>
        </w:rPr>
        <w:b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сайте администрации, в реестре муниципальных услуг муниципального образования Медаевское сельское поселение Чамзинского муниципального района района Республики Мордовия.</w:t>
      </w:r>
      <w:r>
        <w:rPr>
          <w:rFonts w:ascii="Times New Roman" w:eastAsia="Times New Roman" w:hAnsi="Times New Roman" w:cs="Times New Roman"/>
          <w:color w:val="3C3C3C"/>
          <w:sz w:val="28"/>
          <w:szCs w:val="28"/>
        </w:rPr>
        <w:br/>
        <w:t>2.6. Исчерпывающий перечень документов, необходимых для предоставления муниципальной услуги.</w:t>
      </w:r>
      <w:r>
        <w:rPr>
          <w:rFonts w:ascii="Times New Roman" w:eastAsia="Times New Roman" w:hAnsi="Times New Roman" w:cs="Times New Roman"/>
          <w:color w:val="3C3C3C"/>
          <w:sz w:val="28"/>
          <w:szCs w:val="28"/>
        </w:rPr>
        <w:br/>
        <w:t>2.6.1. Для предоставления муниципальной услуги заявитель представляет заявление по форме согласно Приложению № 1 к настоящему административному регламенту.</w:t>
      </w:r>
      <w:r>
        <w:rPr>
          <w:rFonts w:ascii="Times New Roman" w:eastAsia="Times New Roman" w:hAnsi="Times New Roman" w:cs="Times New Roman"/>
          <w:color w:val="3C3C3C"/>
          <w:sz w:val="28"/>
          <w:szCs w:val="28"/>
        </w:rPr>
        <w:br/>
        <w:t>2.6.2. К заявлению прилагаются следующие документы:</w:t>
      </w:r>
      <w:r>
        <w:rPr>
          <w:rFonts w:ascii="Times New Roman" w:eastAsia="Times New Roman" w:hAnsi="Times New Roman" w:cs="Times New Roman"/>
          <w:color w:val="3C3C3C"/>
          <w:sz w:val="28"/>
          <w:szCs w:val="28"/>
        </w:rPr>
        <w:br/>
        <w:t>2.6.2.1. Документы, содержащие данные о собственниках мест (площадок) накопления твердых коммунальных отходов:</w:t>
      </w:r>
      <w:r>
        <w:rPr>
          <w:rFonts w:ascii="Times New Roman" w:eastAsia="Times New Roman" w:hAnsi="Times New Roman" w:cs="Times New Roman"/>
          <w:color w:val="3C3C3C"/>
          <w:sz w:val="28"/>
          <w:szCs w:val="28"/>
        </w:rPr>
        <w:br/>
        <w:t xml:space="preserve">- для юридических лиц - полное наименование и основной государственный </w:t>
      </w:r>
      <w:r>
        <w:rPr>
          <w:rFonts w:ascii="Times New Roman" w:eastAsia="Times New Roman" w:hAnsi="Times New Roman" w:cs="Times New Roman"/>
          <w:color w:val="3C3C3C"/>
          <w:sz w:val="28"/>
          <w:szCs w:val="28"/>
        </w:rPr>
        <w:lastRenderedPageBreak/>
        <w:t>регистрационный номер записи в Едином государственном реестре юридических лиц, юридический адрес;</w:t>
      </w:r>
      <w:r>
        <w:rPr>
          <w:rFonts w:ascii="Times New Roman" w:eastAsia="Times New Roman" w:hAnsi="Times New Roman" w:cs="Times New Roman"/>
          <w:color w:val="3C3C3C"/>
          <w:sz w:val="28"/>
          <w:szCs w:val="28"/>
        </w:rPr>
        <w:br/>
        <w:t>- для индивидуальных предпринимателей - фамилия, имя, отчество (последнее - при наличии),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r>
        <w:rPr>
          <w:rFonts w:ascii="Times New Roman" w:eastAsia="Times New Roman" w:hAnsi="Times New Roman" w:cs="Times New Roman"/>
          <w:color w:val="3C3C3C"/>
          <w:sz w:val="28"/>
          <w:szCs w:val="28"/>
        </w:rPr>
        <w:br/>
        <w:t>- 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 адрес регистрации по месту жительства, контактные данные.</w:t>
      </w:r>
      <w:r>
        <w:rPr>
          <w:rFonts w:ascii="Times New Roman" w:eastAsia="Times New Roman" w:hAnsi="Times New Roman" w:cs="Times New Roman"/>
          <w:color w:val="3C3C3C"/>
          <w:sz w:val="28"/>
          <w:szCs w:val="28"/>
        </w:rPr>
        <w:br/>
        <w:t>2.6.2.2. Документы, подтверждающие согласие собственника земельного участка, на котором планируется размещение места накопления твердых коммунальных отходов в соответствии со схемой нахождения места (площадки) накопления твердых коммунальных отходов.</w:t>
      </w:r>
      <w:r>
        <w:rPr>
          <w:rFonts w:ascii="Times New Roman" w:eastAsia="Times New Roman" w:hAnsi="Times New Roman" w:cs="Times New Roman"/>
          <w:color w:val="3C3C3C"/>
          <w:sz w:val="28"/>
          <w:szCs w:val="28"/>
        </w:rPr>
        <w:br/>
        <w:t>2.6.3. Заявление оформляется на русском языке, заверяется подписью заявителя.</w:t>
      </w:r>
      <w:r>
        <w:rPr>
          <w:rFonts w:ascii="Times New Roman" w:eastAsia="Times New Roman" w:hAnsi="Times New Roman" w:cs="Times New Roman"/>
          <w:color w:val="3C3C3C"/>
          <w:sz w:val="28"/>
          <w:szCs w:val="28"/>
        </w:rPr>
        <w:br/>
        <w:t>Документы, прилагаемые к заявлению, представляются в подлинниках или копиях. Копии документов, прилагаемые к заявлению, представляются с предъявлением подлинников либо заверенными в нотариальном порядке.</w:t>
      </w:r>
      <w:r>
        <w:rPr>
          <w:rFonts w:ascii="Times New Roman" w:eastAsia="Times New Roman" w:hAnsi="Times New Roman" w:cs="Times New Roman"/>
          <w:color w:val="3C3C3C"/>
          <w:sz w:val="28"/>
          <w:szCs w:val="28"/>
        </w:rPr>
        <w:br/>
        <w:t>2.6.4. При предоставлении муниципальной услуги администрация не вправе требовать от заявителя:</w:t>
      </w:r>
      <w:r>
        <w:rPr>
          <w:rFonts w:ascii="Times New Roman" w:eastAsia="Times New Roman" w:hAnsi="Times New Roman" w:cs="Times New Roman"/>
          <w:color w:val="3C3C3C"/>
          <w:sz w:val="28"/>
          <w:szCs w:val="28"/>
        </w:rPr>
        <w:br/>
        <w:t>- 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r>
        <w:rPr>
          <w:rFonts w:ascii="Times New Roman" w:eastAsia="Times New Roman" w:hAnsi="Times New Roman" w:cs="Times New Roman"/>
          <w:color w:val="3C3C3C"/>
          <w:sz w:val="28"/>
          <w:szCs w:val="28"/>
        </w:rPr>
        <w:br/>
        <w:t>-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(или)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Закона № 210-ФЗ;</w:t>
      </w:r>
      <w:r>
        <w:rPr>
          <w:rFonts w:ascii="Times New Roman" w:eastAsia="Times New Roman" w:hAnsi="Times New Roman" w:cs="Times New Roman"/>
          <w:color w:val="3C3C3C"/>
          <w:sz w:val="28"/>
          <w:szCs w:val="28"/>
        </w:rPr>
        <w:b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Закона № 210-ФЗ,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r>
        <w:rPr>
          <w:rFonts w:ascii="Times New Roman" w:eastAsia="Times New Roman" w:hAnsi="Times New Roman" w:cs="Times New Roman"/>
          <w:color w:val="3C3C3C"/>
          <w:sz w:val="28"/>
          <w:szCs w:val="28"/>
        </w:rPr>
        <w:br/>
        <w:t xml:space="preserve">- изменение требований нормативных правовых актов, касающихся предоставления муниципальной услуги, после первоначальной подачи </w:t>
      </w:r>
      <w:r>
        <w:rPr>
          <w:rFonts w:ascii="Times New Roman" w:eastAsia="Times New Roman" w:hAnsi="Times New Roman" w:cs="Times New Roman"/>
          <w:color w:val="3C3C3C"/>
          <w:sz w:val="28"/>
          <w:szCs w:val="28"/>
        </w:rPr>
        <w:lastRenderedPageBreak/>
        <w:t>заявления о предоставлении муниципальной услуги;</w:t>
      </w:r>
      <w:r>
        <w:rPr>
          <w:rFonts w:ascii="Times New Roman" w:eastAsia="Times New Roman" w:hAnsi="Times New Roman" w:cs="Times New Roman"/>
          <w:color w:val="3C3C3C"/>
          <w:sz w:val="28"/>
          <w:szCs w:val="28"/>
        </w:rPr>
        <w:b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r>
        <w:rPr>
          <w:rFonts w:ascii="Times New Roman" w:eastAsia="Times New Roman" w:hAnsi="Times New Roman" w:cs="Times New Roman"/>
          <w:color w:val="3C3C3C"/>
          <w:sz w:val="28"/>
          <w:szCs w:val="28"/>
        </w:rPr>
        <w:b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r>
        <w:rPr>
          <w:rFonts w:ascii="Times New Roman" w:eastAsia="Times New Roman" w:hAnsi="Times New Roman" w:cs="Times New Roman"/>
          <w:color w:val="3C3C3C"/>
          <w:sz w:val="28"/>
          <w:szCs w:val="28"/>
        </w:rPr>
        <w:b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r>
        <w:rPr>
          <w:rFonts w:ascii="Times New Roman" w:eastAsia="Times New Roman" w:hAnsi="Times New Roman" w:cs="Times New Roman"/>
          <w:color w:val="3C3C3C"/>
          <w:sz w:val="28"/>
          <w:szCs w:val="28"/>
        </w:rPr>
        <w:br/>
        <w:t>2.7. Перечень оснований для отказа в приеме документов</w:t>
      </w:r>
      <w:r>
        <w:rPr>
          <w:rFonts w:ascii="Times New Roman" w:eastAsia="Times New Roman" w:hAnsi="Times New Roman" w:cs="Times New Roman"/>
          <w:color w:val="3C3C3C"/>
          <w:sz w:val="28"/>
          <w:szCs w:val="28"/>
        </w:rPr>
        <w:br/>
        <w:t>Оснований для отказа в приеме заявления и документов, необходимых для предоставления муниципальной услуги, не установлено.</w:t>
      </w:r>
      <w:r>
        <w:rPr>
          <w:rFonts w:ascii="Times New Roman" w:eastAsia="Times New Roman" w:hAnsi="Times New Roman" w:cs="Times New Roman"/>
          <w:color w:val="3C3C3C"/>
          <w:sz w:val="28"/>
          <w:szCs w:val="28"/>
        </w:rPr>
        <w:br/>
        <w:t>2.8. Исчерпывающий перечень оснований для приостановления предоставления муниципальной услуги или отказа в предоставлении муниципальной услуги.</w:t>
      </w:r>
      <w:r>
        <w:rPr>
          <w:rFonts w:ascii="Times New Roman" w:eastAsia="Times New Roman" w:hAnsi="Times New Roman" w:cs="Times New Roman"/>
          <w:color w:val="3C3C3C"/>
          <w:sz w:val="28"/>
          <w:szCs w:val="28"/>
        </w:rPr>
        <w:br/>
        <w:t>2.8.1. Основания для приостановления предоставления муниципальной услуги отсутствуют.</w:t>
      </w:r>
      <w:r>
        <w:rPr>
          <w:rFonts w:ascii="Times New Roman" w:eastAsia="Times New Roman" w:hAnsi="Times New Roman" w:cs="Times New Roman"/>
          <w:color w:val="3C3C3C"/>
          <w:sz w:val="28"/>
          <w:szCs w:val="28"/>
        </w:rPr>
        <w:br/>
        <w:t>2.8.2. Основания для отказа в согласовании создания места (площадки) накопления твердых коммунальных отходов, находящихся на территории муниципального образования:</w:t>
      </w:r>
      <w:r>
        <w:rPr>
          <w:rFonts w:ascii="Times New Roman" w:eastAsia="Times New Roman" w:hAnsi="Times New Roman" w:cs="Times New Roman"/>
          <w:color w:val="3C3C3C"/>
          <w:sz w:val="28"/>
          <w:szCs w:val="28"/>
        </w:rPr>
        <w:br/>
        <w:t>- несоответствие заявки установленной форме;</w:t>
      </w:r>
      <w:r>
        <w:rPr>
          <w:rFonts w:ascii="Times New Roman" w:eastAsia="Times New Roman" w:hAnsi="Times New Roman" w:cs="Times New Roman"/>
          <w:color w:val="3C3C3C"/>
          <w:sz w:val="28"/>
          <w:szCs w:val="28"/>
        </w:rPr>
        <w:br/>
        <w:t>- несоответствие места (площадки) накопления твердых коммунальных отходов требованиям Правил благоустройства и содержания территории Медаевского  сельского поселения,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r>
        <w:rPr>
          <w:rFonts w:ascii="Times New Roman" w:eastAsia="Times New Roman" w:hAnsi="Times New Roman" w:cs="Times New Roman"/>
          <w:color w:val="3C3C3C"/>
          <w:sz w:val="28"/>
          <w:szCs w:val="28"/>
        </w:rPr>
        <w:br/>
        <w:t>Услуги, которые являются необходимыми и обязательными для предоставления муниципальной услуги, отсутствуют.</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2.10. Порядок, размер и основания взимания государственной пошлины или иной платы, взимаемой за предоставление муниципальной услуги.</w:t>
      </w:r>
      <w:r>
        <w:rPr>
          <w:rFonts w:ascii="Times New Roman" w:eastAsia="Times New Roman" w:hAnsi="Times New Roman" w:cs="Times New Roman"/>
          <w:color w:val="3C3C3C"/>
          <w:sz w:val="28"/>
          <w:szCs w:val="28"/>
        </w:rPr>
        <w:br/>
        <w:t>Предоставление муниципальной услуги осуществляется на бесплатной основе.</w:t>
      </w:r>
      <w:r>
        <w:rPr>
          <w:rFonts w:ascii="Times New Roman" w:eastAsia="Times New Roman" w:hAnsi="Times New Roman" w:cs="Times New Roman"/>
          <w:color w:val="3C3C3C"/>
          <w:sz w:val="28"/>
          <w:szCs w:val="28"/>
        </w:rPr>
        <w:br/>
        <w:t>2.11.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rPr>
          <w:rFonts w:ascii="Times New Roman" w:eastAsia="Times New Roman" w:hAnsi="Times New Roman" w:cs="Times New Roman"/>
          <w:color w:val="3C3C3C"/>
          <w:sz w:val="28"/>
          <w:szCs w:val="28"/>
        </w:rPr>
        <w:b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r>
        <w:rPr>
          <w:rFonts w:ascii="Times New Roman" w:eastAsia="Times New Roman" w:hAnsi="Times New Roman" w:cs="Times New Roman"/>
          <w:color w:val="3C3C3C"/>
          <w:sz w:val="28"/>
          <w:szCs w:val="28"/>
        </w:rPr>
        <w:br/>
        <w:t>2.12. Срок и порядок регистрации заявления о предоставлении муниципальной услуги, в том числе в электронной форме.</w:t>
      </w:r>
      <w:r>
        <w:rPr>
          <w:rFonts w:ascii="Times New Roman" w:eastAsia="Times New Roman" w:hAnsi="Times New Roman" w:cs="Times New Roman"/>
          <w:color w:val="3C3C3C"/>
          <w:sz w:val="28"/>
          <w:szCs w:val="28"/>
        </w:rPr>
        <w:br/>
        <w:t>Заявление, представленное в письменной форме, при личном обращении регистрируется в установленном порядке, в день обращения заявителя в течение 15 минут.</w:t>
      </w:r>
      <w:r>
        <w:rPr>
          <w:rFonts w:ascii="Times New Roman" w:eastAsia="Times New Roman" w:hAnsi="Times New Roman" w:cs="Times New Roman"/>
          <w:color w:val="3C3C3C"/>
          <w:sz w:val="28"/>
          <w:szCs w:val="28"/>
        </w:rPr>
        <w:br/>
        <w:t>Заявление, поступившее посредством почтовой или электронной связи, в том числе через официальный сайт администрации Медаевского сельского поселения, подлежит обязательной регистрации в течение 1 рабочего дня с момента поступления его в администрацию.</w:t>
      </w:r>
      <w:r>
        <w:rPr>
          <w:rFonts w:ascii="Times New Roman" w:eastAsia="Times New Roman" w:hAnsi="Times New Roman" w:cs="Times New Roman"/>
          <w:color w:val="3C3C3C"/>
          <w:sz w:val="28"/>
          <w:szCs w:val="28"/>
        </w:rPr>
        <w:br/>
        <w:t>2.13. Требования к помещению для предоставления муниципальной услуги.</w:t>
      </w:r>
      <w:r>
        <w:rPr>
          <w:rFonts w:ascii="Times New Roman" w:eastAsia="Times New Roman" w:hAnsi="Times New Roman" w:cs="Times New Roman"/>
          <w:color w:val="3C3C3C"/>
          <w:sz w:val="28"/>
          <w:szCs w:val="28"/>
        </w:rPr>
        <w:br/>
        <w:t>2.13.1. Помещение для предоставления муниципальной услуги оснащаются местами для ожидания, заполнения заявлений, информирования, приема заявителей (представителей заявителей).</w:t>
      </w:r>
      <w:r>
        <w:rPr>
          <w:rFonts w:ascii="Times New Roman" w:eastAsia="Times New Roman" w:hAnsi="Times New Roman" w:cs="Times New Roman"/>
          <w:color w:val="3C3C3C"/>
          <w:sz w:val="28"/>
          <w:szCs w:val="28"/>
        </w:rPr>
        <w:br/>
        <w:t>2.13.2. Места ожидания и места для заполнения заявлений о предоставлении услуги должны соответствовать комфортным условиям (оборудуются стульями, столами, бланками заявлений, письменными принадлежностями) для заявителей и оптимальным условиям для работы должностных лиц.</w:t>
      </w:r>
      <w:r>
        <w:rPr>
          <w:rFonts w:ascii="Times New Roman" w:eastAsia="Times New Roman" w:hAnsi="Times New Roman" w:cs="Times New Roman"/>
          <w:color w:val="3C3C3C"/>
          <w:sz w:val="28"/>
          <w:szCs w:val="28"/>
        </w:rPr>
        <w:br/>
        <w:t>2.13.3. Места для информирования должны быть оборудованы информационными стендами, содержащими следующую информацию:</w:t>
      </w:r>
      <w:r>
        <w:rPr>
          <w:rFonts w:ascii="Times New Roman" w:eastAsia="Times New Roman" w:hAnsi="Times New Roman" w:cs="Times New Roman"/>
          <w:color w:val="3C3C3C"/>
          <w:sz w:val="28"/>
          <w:szCs w:val="28"/>
        </w:rPr>
        <w:br/>
        <w:t>- график работы (часы приема), контактные телефоны (телефон для справок), адрес официального сайта администрации в сети «Интернет», адрес электронной почты.</w:t>
      </w:r>
      <w:r>
        <w:rPr>
          <w:rFonts w:ascii="Times New Roman" w:eastAsia="Times New Roman" w:hAnsi="Times New Roman" w:cs="Times New Roman"/>
          <w:color w:val="3C3C3C"/>
          <w:sz w:val="28"/>
          <w:szCs w:val="28"/>
        </w:rPr>
        <w:br/>
        <w:t>- бланки заявлений для заполнения, образцы заполнения;</w:t>
      </w:r>
      <w:r>
        <w:rPr>
          <w:rFonts w:ascii="Times New Roman" w:eastAsia="Times New Roman" w:hAnsi="Times New Roman" w:cs="Times New Roman"/>
          <w:color w:val="3C3C3C"/>
          <w:sz w:val="28"/>
          <w:szCs w:val="28"/>
        </w:rPr>
        <w:br/>
        <w:t>- основания для отказа в предоставлении муниципальной услуги;</w:t>
      </w:r>
      <w:r>
        <w:rPr>
          <w:rFonts w:ascii="Times New Roman" w:eastAsia="Times New Roman" w:hAnsi="Times New Roman" w:cs="Times New Roman"/>
          <w:color w:val="3C3C3C"/>
          <w:sz w:val="28"/>
          <w:szCs w:val="28"/>
        </w:rPr>
        <w:br/>
        <w:t>- перечень нормативных правовых актов, регулирующих предоставление муниципальной услуги.</w:t>
      </w:r>
      <w:r>
        <w:rPr>
          <w:rFonts w:ascii="Times New Roman" w:eastAsia="Times New Roman" w:hAnsi="Times New Roman" w:cs="Times New Roman"/>
          <w:color w:val="3C3C3C"/>
          <w:sz w:val="28"/>
          <w:szCs w:val="28"/>
        </w:rPr>
        <w:br/>
        <w:t>2.13.4. Кабинет приема заявителей должен быть оборудован информационной табличкой с указанием:</w:t>
      </w:r>
      <w:r>
        <w:rPr>
          <w:rFonts w:ascii="Times New Roman" w:eastAsia="Times New Roman" w:hAnsi="Times New Roman" w:cs="Times New Roman"/>
          <w:color w:val="3C3C3C"/>
          <w:sz w:val="28"/>
          <w:szCs w:val="28"/>
        </w:rPr>
        <w:br/>
        <w:t>- номера кабинета;</w:t>
      </w:r>
      <w:r>
        <w:rPr>
          <w:rFonts w:ascii="Times New Roman" w:eastAsia="Times New Roman" w:hAnsi="Times New Roman" w:cs="Times New Roman"/>
          <w:color w:val="3C3C3C"/>
          <w:sz w:val="28"/>
          <w:szCs w:val="28"/>
        </w:rPr>
        <w:br/>
        <w:t>- фамилии, имени и отчества специалиста, осуществляющего прием заявителей;</w:t>
      </w:r>
      <w:r>
        <w:rPr>
          <w:rFonts w:ascii="Times New Roman" w:eastAsia="Times New Roman" w:hAnsi="Times New Roman" w:cs="Times New Roman"/>
          <w:color w:val="3C3C3C"/>
          <w:sz w:val="28"/>
          <w:szCs w:val="28"/>
        </w:rPr>
        <w:br/>
        <w:t>2.13.5. Рабочее место специалиста должно быть оборудовано персональным компьютером с возможностью доступа к необходимым информационным базам данных и печатающим устройством (принтером).</w:t>
      </w:r>
      <w:r>
        <w:rPr>
          <w:rFonts w:ascii="Times New Roman" w:eastAsia="Times New Roman" w:hAnsi="Times New Roman" w:cs="Times New Roman"/>
          <w:color w:val="3C3C3C"/>
          <w:sz w:val="28"/>
          <w:szCs w:val="28"/>
        </w:rPr>
        <w:br/>
        <w:t xml:space="preserve">2.13.6. Администрация обеспечивает условия доступности для инвалидов </w:t>
      </w:r>
      <w:r>
        <w:rPr>
          <w:rFonts w:ascii="Times New Roman" w:eastAsia="Times New Roman" w:hAnsi="Times New Roman" w:cs="Times New Roman"/>
          <w:color w:val="3C3C3C"/>
          <w:sz w:val="28"/>
          <w:szCs w:val="28"/>
        </w:rPr>
        <w:lastRenderedPageBreak/>
        <w:t>объектов (помещения, здания и иные сооружения) (далее – объекты) и преодолении барьеров, препятствующих получению муниципальной услуги (использованию объектов) наравне с другими лицами, в соответствии с требованиями, установленными законодательными и иными нормативными правовыми актами, в том числе приказом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r>
        <w:rPr>
          <w:rFonts w:ascii="Times New Roman" w:eastAsia="Times New Roman" w:hAnsi="Times New Roman" w:cs="Times New Roman"/>
          <w:color w:val="3C3C3C"/>
          <w:sz w:val="28"/>
          <w:szCs w:val="28"/>
        </w:rPr>
        <w:br/>
        <w:t>2.14. Показатели доступности и качества муниципальной услуги.</w:t>
      </w:r>
      <w:r>
        <w:rPr>
          <w:rFonts w:ascii="Times New Roman" w:eastAsia="Times New Roman" w:hAnsi="Times New Roman" w:cs="Times New Roman"/>
          <w:color w:val="3C3C3C"/>
          <w:sz w:val="28"/>
          <w:szCs w:val="28"/>
        </w:rPr>
        <w:br/>
        <w:t>2.14.1. Показателями доступности муниципальной услуги являются:</w:t>
      </w:r>
      <w:r>
        <w:rPr>
          <w:rFonts w:ascii="Times New Roman" w:eastAsia="Times New Roman" w:hAnsi="Times New Roman" w:cs="Times New Roman"/>
          <w:color w:val="3C3C3C"/>
          <w:sz w:val="28"/>
          <w:szCs w:val="28"/>
        </w:rPr>
        <w:br/>
        <w:t>- транспортная доступность к местам предоставления муниципальной услуги;</w:t>
      </w:r>
      <w:r>
        <w:rPr>
          <w:rFonts w:ascii="Times New Roman" w:eastAsia="Times New Roman" w:hAnsi="Times New Roman" w:cs="Times New Roman"/>
          <w:color w:val="3C3C3C"/>
          <w:sz w:val="28"/>
          <w:szCs w:val="28"/>
        </w:rPr>
        <w:br/>
        <w:t>- наличие различных каналов получения информации о порядке получения муниципальной услуги и ходе ее предоставления;</w:t>
      </w:r>
      <w:r>
        <w:rPr>
          <w:rFonts w:ascii="Times New Roman" w:eastAsia="Times New Roman" w:hAnsi="Times New Roman" w:cs="Times New Roman"/>
          <w:color w:val="3C3C3C"/>
          <w:sz w:val="28"/>
          <w:szCs w:val="28"/>
        </w:rPr>
        <w:br/>
        <w:t>- обеспечение для заявителя (представителя заявителя) возможности подать заявление о предоставлении муниципальной услуги в форме электронного документа;</w:t>
      </w:r>
      <w:r>
        <w:rPr>
          <w:rFonts w:ascii="Times New Roman" w:eastAsia="Times New Roman" w:hAnsi="Times New Roman" w:cs="Times New Roman"/>
          <w:color w:val="3C3C3C"/>
          <w:sz w:val="28"/>
          <w:szCs w:val="28"/>
        </w:rPr>
        <w:br/>
        <w:t>- обеспечение доступности инвалидов к получению муниципальной услуги в соответствии с Федеральным законом от 24.11.1995 № 181-ФЗ «О социальной защите инвалидов в Российской Федерации»;</w:t>
      </w:r>
      <w:r>
        <w:rPr>
          <w:rFonts w:ascii="Times New Roman" w:eastAsia="Times New Roman" w:hAnsi="Times New Roman" w:cs="Times New Roman"/>
          <w:color w:val="3C3C3C"/>
          <w:sz w:val="28"/>
          <w:szCs w:val="28"/>
        </w:rPr>
        <w:br/>
        <w:t>2.14.2. Показателями качества муниципальной услуги являются:</w:t>
      </w:r>
      <w:r>
        <w:rPr>
          <w:rFonts w:ascii="Times New Roman" w:eastAsia="Times New Roman" w:hAnsi="Times New Roman" w:cs="Times New Roman"/>
          <w:color w:val="3C3C3C"/>
          <w:sz w:val="28"/>
          <w:szCs w:val="28"/>
        </w:rPr>
        <w:br/>
        <w:t>- соблюдение срока предоставления муниципальной услуги;</w:t>
      </w:r>
      <w:r>
        <w:rPr>
          <w:rFonts w:ascii="Times New Roman" w:eastAsia="Times New Roman" w:hAnsi="Times New Roman" w:cs="Times New Roman"/>
          <w:color w:val="3C3C3C"/>
          <w:sz w:val="28"/>
          <w:szCs w:val="28"/>
        </w:rPr>
        <w:br/>
        <w:t>- отсутствие поданных в установленном порядке или признанных обоснованными жалоб на решения или действия (бездействие) администрации, ее должностных лиц либо муниципальных служащих, принятые или осуществленные при предоставлении муниципальной услуги;</w:t>
      </w:r>
      <w:r>
        <w:rPr>
          <w:rFonts w:ascii="Times New Roman" w:eastAsia="Times New Roman" w:hAnsi="Times New Roman" w:cs="Times New Roman"/>
          <w:color w:val="3C3C3C"/>
          <w:sz w:val="28"/>
          <w:szCs w:val="28"/>
        </w:rPr>
        <w:br/>
        <w:t>- осуществление взаимодействия заявителя (представителя заявителя) с должностными лицами администрации при предоставлении муниципальной услуги два раза: при представлении заявления и документов, необходимых для предоставления муниципальной услуги (в случае непосредственного обращения в администрацию), а также при получении результата предоставления муниципальной услуги.</w:t>
      </w:r>
      <w:r>
        <w:rPr>
          <w:rFonts w:ascii="Times New Roman" w:eastAsia="Times New Roman" w:hAnsi="Times New Roman" w:cs="Times New Roman"/>
          <w:color w:val="3C3C3C"/>
          <w:sz w:val="28"/>
          <w:szCs w:val="28"/>
        </w:rPr>
        <w:br/>
        <w:t>2.14.3. Получение муниципальной услуги по экстерриториальному принципу невозможно.</w:t>
      </w:r>
      <w:r>
        <w:rPr>
          <w:rFonts w:ascii="Times New Roman" w:eastAsia="Times New Roman" w:hAnsi="Times New Roman" w:cs="Times New Roman"/>
          <w:color w:val="3C3C3C"/>
          <w:sz w:val="28"/>
          <w:szCs w:val="28"/>
        </w:rPr>
        <w:br/>
        <w:t>2.14.4. Возможность получения информации о ходе предоставления муниципальной услуги указана в пункте 1.3.3. настоящего Административного регламента.</w:t>
      </w:r>
      <w:r>
        <w:rPr>
          <w:rFonts w:ascii="Times New Roman" w:eastAsia="Times New Roman" w:hAnsi="Times New Roman" w:cs="Times New Roman"/>
          <w:color w:val="3C3C3C"/>
          <w:sz w:val="28"/>
          <w:szCs w:val="28"/>
        </w:rPr>
        <w:br/>
        <w:t>2.15. Особенности предоставления муниципальной услуги в электронной форме.</w:t>
      </w:r>
      <w:r>
        <w:rPr>
          <w:rFonts w:ascii="Times New Roman" w:eastAsia="Times New Roman" w:hAnsi="Times New Roman" w:cs="Times New Roman"/>
          <w:color w:val="3C3C3C"/>
          <w:sz w:val="28"/>
          <w:szCs w:val="28"/>
        </w:rPr>
        <w:br/>
        <w:t>Особенности предоставления муниципальной услуги в электронной форме:</w:t>
      </w:r>
      <w:r>
        <w:rPr>
          <w:rFonts w:ascii="Times New Roman" w:eastAsia="Times New Roman" w:hAnsi="Times New Roman" w:cs="Times New Roman"/>
          <w:color w:val="3C3C3C"/>
          <w:sz w:val="28"/>
          <w:szCs w:val="28"/>
        </w:rPr>
        <w:br/>
        <w:t>- получение информации о порядке и сроках предоставления муниципальной услуги в сети «Интернет», в том числе на официальном сайте администрации;</w:t>
      </w:r>
      <w:r>
        <w:rPr>
          <w:rFonts w:ascii="Times New Roman" w:eastAsia="Times New Roman" w:hAnsi="Times New Roman" w:cs="Times New Roman"/>
          <w:color w:val="3C3C3C"/>
          <w:sz w:val="28"/>
          <w:szCs w:val="28"/>
        </w:rPr>
        <w:br/>
        <w:t xml:space="preserve">- получение и копирование формы заявления, необходимого для получения муниципальной услуги в электронной форме, в сети «Интернет», в том числе </w:t>
      </w:r>
      <w:r>
        <w:rPr>
          <w:rFonts w:ascii="Times New Roman" w:eastAsia="Times New Roman" w:hAnsi="Times New Roman" w:cs="Times New Roman"/>
          <w:color w:val="3C3C3C"/>
          <w:sz w:val="28"/>
          <w:szCs w:val="28"/>
        </w:rPr>
        <w:lastRenderedPageBreak/>
        <w:t>на официальном сайте администрации;</w:t>
      </w:r>
      <w:r>
        <w:rPr>
          <w:rFonts w:ascii="Times New Roman" w:eastAsia="Times New Roman" w:hAnsi="Times New Roman" w:cs="Times New Roman"/>
          <w:color w:val="3C3C3C"/>
          <w:sz w:val="28"/>
          <w:szCs w:val="28"/>
        </w:rPr>
        <w:br/>
        <w:t>- представление заявления в электронной форме с использованием сети Интернет, в том числе электронной почты администрации;</w:t>
      </w:r>
      <w:r>
        <w:rPr>
          <w:rFonts w:ascii="Times New Roman" w:eastAsia="Times New Roman" w:hAnsi="Times New Roman" w:cs="Times New Roman"/>
          <w:color w:val="3C3C3C"/>
          <w:sz w:val="28"/>
          <w:szCs w:val="28"/>
        </w:rPr>
        <w:br/>
        <w:t>- получение результатов предоставления муниципальной услуги в электронном виде, в том числе через электронную почту администрации.</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3.1. Описание последовательности действий при предоставлении муниципальной услуги.</w:t>
      </w:r>
      <w:r>
        <w:rPr>
          <w:rFonts w:ascii="Times New Roman" w:eastAsia="Times New Roman" w:hAnsi="Times New Roman" w:cs="Times New Roman"/>
          <w:color w:val="3C3C3C"/>
          <w:sz w:val="28"/>
          <w:szCs w:val="28"/>
        </w:rPr>
        <w:br/>
        <w:t>Предоставление муниципальной услуги включает в себя следующие административные процедуры:</w:t>
      </w:r>
      <w:r>
        <w:rPr>
          <w:rFonts w:ascii="Times New Roman" w:eastAsia="Times New Roman" w:hAnsi="Times New Roman" w:cs="Times New Roman"/>
          <w:color w:val="3C3C3C"/>
          <w:sz w:val="28"/>
          <w:szCs w:val="28"/>
        </w:rPr>
        <w:br/>
        <w:t>- прием и регистрация заявления и документов;</w:t>
      </w:r>
      <w:r>
        <w:rPr>
          <w:rFonts w:ascii="Times New Roman" w:eastAsia="Times New Roman" w:hAnsi="Times New Roman" w:cs="Times New Roman"/>
          <w:color w:val="3C3C3C"/>
          <w:sz w:val="28"/>
          <w:szCs w:val="28"/>
        </w:rPr>
        <w:br/>
        <w:t>- рассмотрение заявления, направление межведомственных запросов и принятие решения.</w:t>
      </w:r>
      <w:r>
        <w:rPr>
          <w:rFonts w:ascii="Times New Roman" w:eastAsia="Times New Roman" w:hAnsi="Times New Roman" w:cs="Times New Roman"/>
          <w:color w:val="3C3C3C"/>
          <w:sz w:val="28"/>
          <w:szCs w:val="28"/>
        </w:rPr>
        <w:br/>
        <w:t>Перечень административных процедур (действий) при предоставлении муниципальной услуги в электронной форме:</w:t>
      </w:r>
      <w:r>
        <w:rPr>
          <w:rFonts w:ascii="Times New Roman" w:eastAsia="Times New Roman" w:hAnsi="Times New Roman" w:cs="Times New Roman"/>
          <w:color w:val="3C3C3C"/>
          <w:sz w:val="28"/>
          <w:szCs w:val="28"/>
        </w:rPr>
        <w:br/>
        <w:t>- прием и регистрация заявления и представленных документов;</w:t>
      </w:r>
      <w:r>
        <w:rPr>
          <w:rFonts w:ascii="Times New Roman" w:eastAsia="Times New Roman" w:hAnsi="Times New Roman" w:cs="Times New Roman"/>
          <w:color w:val="3C3C3C"/>
          <w:sz w:val="28"/>
          <w:szCs w:val="28"/>
        </w:rPr>
        <w:br/>
        <w:t>- рассмотрение заявления и принятие решения;</w:t>
      </w:r>
      <w:r>
        <w:rPr>
          <w:rFonts w:ascii="Times New Roman" w:eastAsia="Times New Roman" w:hAnsi="Times New Roman" w:cs="Times New Roman"/>
          <w:color w:val="3C3C3C"/>
          <w:sz w:val="28"/>
          <w:szCs w:val="28"/>
        </w:rPr>
        <w:br/>
        <w:t>- уведомление заявителя о принятом решении.</w:t>
      </w:r>
      <w:r>
        <w:rPr>
          <w:rFonts w:ascii="Times New Roman" w:eastAsia="Times New Roman" w:hAnsi="Times New Roman" w:cs="Times New Roman"/>
          <w:color w:val="3C3C3C"/>
          <w:sz w:val="28"/>
          <w:szCs w:val="28"/>
        </w:rPr>
        <w:br/>
        <w:t>3.2. Описание последовательности административных действий при приеме и регистрации заявления и представленных документов.</w:t>
      </w:r>
      <w:r>
        <w:rPr>
          <w:rFonts w:ascii="Times New Roman" w:eastAsia="Times New Roman" w:hAnsi="Times New Roman" w:cs="Times New Roman"/>
          <w:color w:val="3C3C3C"/>
          <w:sz w:val="28"/>
          <w:szCs w:val="28"/>
        </w:rPr>
        <w:br/>
        <w:t>Основанием для начала административной процедуры является обращение заявителя (представителя заявителя) с заявлением и комплектом документов, необходимых для предоставления муниципальной услуги, в администрацию.</w:t>
      </w:r>
      <w:r>
        <w:rPr>
          <w:rFonts w:ascii="Times New Roman" w:eastAsia="Times New Roman" w:hAnsi="Times New Roman" w:cs="Times New Roman"/>
          <w:color w:val="3C3C3C"/>
          <w:sz w:val="28"/>
          <w:szCs w:val="28"/>
        </w:rPr>
        <w:br/>
        <w:t>Специалист, ответственный за прием и регистрацию документов:</w:t>
      </w:r>
      <w:r>
        <w:rPr>
          <w:rFonts w:ascii="Times New Roman" w:eastAsia="Times New Roman" w:hAnsi="Times New Roman" w:cs="Times New Roman"/>
          <w:color w:val="3C3C3C"/>
          <w:sz w:val="28"/>
          <w:szCs w:val="28"/>
        </w:rPr>
        <w:br/>
        <w:t>- устанавливает наличие оснований для отказа в приеме документов, указанных в подразделе 2.7 настоящего Административного регламента.</w:t>
      </w:r>
      <w:r>
        <w:rPr>
          <w:rFonts w:ascii="Times New Roman" w:eastAsia="Times New Roman" w:hAnsi="Times New Roman" w:cs="Times New Roman"/>
          <w:color w:val="3C3C3C"/>
          <w:sz w:val="28"/>
          <w:szCs w:val="28"/>
        </w:rPr>
        <w:br/>
        <w:t>- в случае отсутствия оснований для отказа в приеме документов в установленном порядке регистрирует поступившие документы и направляет их на рассмотрение.</w:t>
      </w:r>
      <w:r>
        <w:rPr>
          <w:rFonts w:ascii="Times New Roman" w:eastAsia="Times New Roman" w:hAnsi="Times New Roman" w:cs="Times New Roman"/>
          <w:color w:val="3C3C3C"/>
          <w:sz w:val="28"/>
          <w:szCs w:val="28"/>
        </w:rPr>
        <w:br/>
        <w:t>При наличии оснований для отказа в приеме документов специалист, ответственный за прием и регистрацию документов, объясняет заявителю (представителю заявителя) содержание выявленных недостатков в представленных документах, предлагает принять меры по их устранению и возвращает пакет документов.</w:t>
      </w:r>
      <w:r>
        <w:rPr>
          <w:rFonts w:ascii="Times New Roman" w:eastAsia="Times New Roman" w:hAnsi="Times New Roman" w:cs="Times New Roman"/>
          <w:color w:val="3C3C3C"/>
          <w:sz w:val="28"/>
          <w:szCs w:val="28"/>
        </w:rPr>
        <w:br/>
        <w:t>Результатом выполнения административной процедуры является регистрация поступивших документов и их направление на рассмотрение либо отказ в приеме представленных документов.</w:t>
      </w:r>
      <w:r>
        <w:rPr>
          <w:rFonts w:ascii="Times New Roman" w:eastAsia="Times New Roman" w:hAnsi="Times New Roman" w:cs="Times New Roman"/>
          <w:color w:val="3C3C3C"/>
          <w:sz w:val="28"/>
          <w:szCs w:val="28"/>
        </w:rPr>
        <w:br/>
        <w:t>Максимальный срок выполнения административной процедуры не может превышать 20 календарных дней с момента приема заявления.</w:t>
      </w:r>
      <w:r>
        <w:rPr>
          <w:rFonts w:ascii="Times New Roman" w:eastAsia="Times New Roman" w:hAnsi="Times New Roman" w:cs="Times New Roman"/>
          <w:color w:val="3C3C3C"/>
          <w:sz w:val="28"/>
          <w:szCs w:val="28"/>
        </w:rPr>
        <w:br/>
        <w:t xml:space="preserve">3.3. Описание последовательности административных действий при рассмотрении заявления, направлении межведомственных запросов и </w:t>
      </w:r>
      <w:r>
        <w:rPr>
          <w:rFonts w:ascii="Times New Roman" w:eastAsia="Times New Roman" w:hAnsi="Times New Roman" w:cs="Times New Roman"/>
          <w:color w:val="3C3C3C"/>
          <w:sz w:val="28"/>
          <w:szCs w:val="28"/>
        </w:rPr>
        <w:lastRenderedPageBreak/>
        <w:t>принятии решения.</w:t>
      </w:r>
      <w:r>
        <w:rPr>
          <w:rFonts w:ascii="Times New Roman" w:eastAsia="Times New Roman" w:hAnsi="Times New Roman" w:cs="Times New Roman"/>
          <w:color w:val="3C3C3C"/>
          <w:sz w:val="28"/>
          <w:szCs w:val="28"/>
        </w:rPr>
        <w:br/>
        <w:t>Основанием для начала административной процедуры является поступление зарегистрированного в установленном порядке заявления специалисту, ответственному за предоставление муниципальной услуги.</w:t>
      </w:r>
      <w:r>
        <w:rPr>
          <w:rFonts w:ascii="Times New Roman" w:eastAsia="Times New Roman" w:hAnsi="Times New Roman" w:cs="Times New Roman"/>
          <w:color w:val="3C3C3C"/>
          <w:sz w:val="28"/>
          <w:szCs w:val="28"/>
        </w:rPr>
        <w:br/>
        <w:t>Глава поселения не позднее дня следующего за днем поступления к нему заявления и прилагаемых документов, передает их специалисту администрации, ответственному за предоставление муниципальной услуги (далее - ответственный исполнитель), путем наложения соответствующей визы на заявление.</w:t>
      </w:r>
      <w:r>
        <w:rPr>
          <w:rFonts w:ascii="Times New Roman" w:eastAsia="Times New Roman" w:hAnsi="Times New Roman" w:cs="Times New Roman"/>
          <w:color w:val="3C3C3C"/>
          <w:sz w:val="28"/>
          <w:szCs w:val="28"/>
        </w:rPr>
        <w:br/>
        <w:t>Специалист, ответственный за представление муниципальной услуги:</w:t>
      </w:r>
      <w:r>
        <w:rPr>
          <w:rFonts w:ascii="Times New Roman" w:eastAsia="Times New Roman" w:hAnsi="Times New Roman" w:cs="Times New Roman"/>
          <w:color w:val="3C3C3C"/>
          <w:sz w:val="28"/>
          <w:szCs w:val="28"/>
        </w:rPr>
        <w:br/>
        <w:t>- осуществляет запрос позиции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 организует обследование предполагаемого места размещения места (площадки) накопления твердых коммунальных отходов, указанного в заявлении, составляет акт осмотра территории.</w:t>
      </w:r>
      <w:r>
        <w:rPr>
          <w:rFonts w:ascii="Times New Roman" w:eastAsia="Times New Roman" w:hAnsi="Times New Roman" w:cs="Times New Roman"/>
          <w:color w:val="3C3C3C"/>
          <w:sz w:val="28"/>
          <w:szCs w:val="28"/>
        </w:rPr>
        <w:br/>
        <w:t>Решение о согласовании создания места (площадки) накопления твердых коммунальных отходов принимается в случае, если место (площадка) накопления твердых коммунальных отходов соответствует требованиям Правил благоустройства поселения,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r>
        <w:rPr>
          <w:rFonts w:ascii="Times New Roman" w:eastAsia="Times New Roman" w:hAnsi="Times New Roman" w:cs="Times New Roman"/>
          <w:color w:val="3C3C3C"/>
          <w:sz w:val="28"/>
          <w:szCs w:val="28"/>
        </w:rPr>
        <w:br/>
        <w:t>В целях оценки заявления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r>
        <w:rPr>
          <w:rFonts w:ascii="Times New Roman" w:eastAsia="Times New Roman" w:hAnsi="Times New Roman" w:cs="Times New Roman"/>
          <w:color w:val="3C3C3C"/>
          <w:sz w:val="28"/>
          <w:szCs w:val="28"/>
        </w:rPr>
        <w:br/>
        <w:t>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заключение и направляет его в Уполномоченный орган в срок не позднее 5 календарных дней со дня поступления запроса.</w:t>
      </w:r>
      <w:r>
        <w:rPr>
          <w:rFonts w:ascii="Times New Roman" w:eastAsia="Times New Roman" w:hAnsi="Times New Roman" w:cs="Times New Roman"/>
          <w:color w:val="3C3C3C"/>
          <w:sz w:val="28"/>
          <w:szCs w:val="28"/>
        </w:rPr>
        <w:br/>
        <w:t>В случае направления запроса срок рассмотрения заявления может быть 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направляется соответствующее уведомление.</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 xml:space="preserve">          Ответственный за предоставление муниципальной услуги:</w:t>
      </w:r>
      <w:r>
        <w:rPr>
          <w:rFonts w:ascii="Times New Roman" w:eastAsia="Times New Roman" w:hAnsi="Times New Roman" w:cs="Times New Roman"/>
          <w:color w:val="3C3C3C"/>
          <w:sz w:val="28"/>
          <w:szCs w:val="28"/>
        </w:rPr>
        <w:br/>
        <w:t>- в случае наличия оснований для отказа в предоставлении муниципальной услуги, указанных в подпункте 2.8.2 настоящего административного регламента, готовит проект решения в форме письма Уполномоченного органа за подписью руководителя Уполномоченного органа об отказе в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в случае отсутствия оснований для отказа в предоставлении муниципальной услуги, указанных в подпункте 2.8.2 настоящего административного регламента, готовит проект решения в форме муниципального правового акта за подписью руководителя Уполномоченного органа о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Решение о согласовании создания места (площадки) накопления твердых коммунальных отходов или решение об отказе в согласовании создания места (площадки) накопления твердых коммунальных отходов принимается руководителем Уполномоченного органа.</w:t>
      </w:r>
      <w:r>
        <w:rPr>
          <w:rFonts w:ascii="Times New Roman" w:eastAsia="Times New Roman" w:hAnsi="Times New Roman" w:cs="Times New Roman"/>
          <w:color w:val="3C3C3C"/>
          <w:sz w:val="28"/>
          <w:szCs w:val="28"/>
        </w:rPr>
        <w:br/>
        <w:t>Решение об отказе в согласовании создания места (площадки) накопления твердых коммунальных отходов или решение о согласовании создания места (площадки) накопления твердых коммунальных отходов направляется или выдается заявителю в срок, установленный подпунктами 2.4.1 и 2.4.2 раздела 2 настоящего административного регламента.</w:t>
      </w:r>
      <w:r>
        <w:rPr>
          <w:rFonts w:ascii="Times New Roman" w:eastAsia="Times New Roman" w:hAnsi="Times New Roman" w:cs="Times New Roman"/>
          <w:color w:val="3C3C3C"/>
          <w:sz w:val="28"/>
          <w:szCs w:val="28"/>
        </w:rPr>
        <w:br/>
        <w:t>В решении об отказе в согласовании создания места (площадки) накопления твердых коммунальных отходов в обязательном порядке указывается основание такого отказа.</w:t>
      </w:r>
      <w:r>
        <w:rPr>
          <w:rFonts w:ascii="Times New Roman" w:eastAsia="Times New Roman" w:hAnsi="Times New Roman" w:cs="Times New Roman"/>
          <w:color w:val="3C3C3C"/>
          <w:sz w:val="28"/>
          <w:szCs w:val="28"/>
        </w:rPr>
        <w:br/>
        <w:t>В случае предоставления муниципальной услуги в электронной форме результат предоставления муниципальной услуги предоставляется заявителю в виде электронного документа.</w:t>
      </w:r>
      <w:r>
        <w:rPr>
          <w:rFonts w:ascii="Times New Roman" w:eastAsia="Times New Roman" w:hAnsi="Times New Roman" w:cs="Times New Roman"/>
          <w:color w:val="3C3C3C"/>
          <w:sz w:val="28"/>
          <w:szCs w:val="28"/>
        </w:rPr>
        <w:br/>
        <w:t>3.3.1. После устранения основания отказа в согласовании создания места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 в порядке, установленном настоящим административным регламентом.</w:t>
      </w:r>
      <w:r>
        <w:rPr>
          <w:rFonts w:ascii="Times New Roman" w:eastAsia="Times New Roman" w:hAnsi="Times New Roman" w:cs="Times New Roman"/>
          <w:color w:val="3C3C3C"/>
          <w:sz w:val="28"/>
          <w:szCs w:val="28"/>
        </w:rPr>
        <w:br/>
        <w:t>3.3.2. Результатом выполнения административной процедуры является уведомление со стороны Уполномоченного органа в срок, установленный подпунктами 2.4.1 и 2.4.2 раздела 2 настоящего административного регламента, о принятии решения:</w:t>
      </w:r>
      <w:r>
        <w:rPr>
          <w:rFonts w:ascii="Times New Roman" w:eastAsia="Times New Roman" w:hAnsi="Times New Roman" w:cs="Times New Roman"/>
          <w:color w:val="3C3C3C"/>
          <w:sz w:val="28"/>
          <w:szCs w:val="28"/>
        </w:rPr>
        <w:br/>
        <w:t>- о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 об отказе в согласовании создания места (площадки) накопления твердых коммунальных отходов.</w:t>
      </w:r>
      <w:r>
        <w:rPr>
          <w:rFonts w:ascii="Times New Roman" w:eastAsia="Times New Roman" w:hAnsi="Times New Roman" w:cs="Times New Roman"/>
          <w:color w:val="3C3C3C"/>
          <w:sz w:val="28"/>
          <w:szCs w:val="28"/>
        </w:rPr>
        <w:br/>
        <w:t>3.4. Порядок осуществления административных процедур (действий) в электронной форме.</w:t>
      </w:r>
      <w:r>
        <w:rPr>
          <w:rFonts w:ascii="Times New Roman" w:eastAsia="Times New Roman" w:hAnsi="Times New Roman" w:cs="Times New Roman"/>
          <w:color w:val="3C3C3C"/>
          <w:sz w:val="28"/>
          <w:szCs w:val="28"/>
        </w:rPr>
        <w:br/>
        <w:t>Информация о муниципальной услуге, о порядке и сроках предоставления муниципальной услуги размещается на официальном сайте администрации Медаевского сельского поселения.</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Подача заявления на предоставление муниципальной услуги и документов, необходимых для предоставления муниципальной услуги, осуществляется через электронную почту администрации, путем последовательного заполнения всех предлагаемых форм, прикрепления к запросу заявления и необходимых документов, в электронной форме.</w:t>
      </w:r>
      <w:r>
        <w:rPr>
          <w:rFonts w:ascii="Times New Roman" w:eastAsia="Times New Roman" w:hAnsi="Times New Roman" w:cs="Times New Roman"/>
          <w:color w:val="3C3C3C"/>
          <w:sz w:val="28"/>
          <w:szCs w:val="28"/>
        </w:rPr>
        <w:br/>
        <w:t>3.4.1. Описание последовательности действий при приеме и регистрации заявления и представленных документов.</w:t>
      </w:r>
      <w:r>
        <w:rPr>
          <w:rFonts w:ascii="Times New Roman" w:eastAsia="Times New Roman" w:hAnsi="Times New Roman" w:cs="Times New Roman"/>
          <w:color w:val="3C3C3C"/>
          <w:sz w:val="28"/>
          <w:szCs w:val="28"/>
        </w:rPr>
        <w:br/>
        <w:t>Основанием для начала предоставления муниципальной услуги в электронной форме является поступление в систему внутреннего электронного документооборота администрации запроса на предоставление муниципальной услуги из электронной почты.</w:t>
      </w:r>
      <w:r>
        <w:rPr>
          <w:rFonts w:ascii="Times New Roman" w:eastAsia="Times New Roman" w:hAnsi="Times New Roman" w:cs="Times New Roman"/>
          <w:color w:val="3C3C3C"/>
          <w:sz w:val="28"/>
          <w:szCs w:val="28"/>
        </w:rPr>
        <w:br/>
        <w:t>3.4.2. Описание последовательности действий при рассмотрении заявления, направлении межведомственных запросов и принятия решения.</w:t>
      </w:r>
      <w:r>
        <w:rPr>
          <w:rFonts w:ascii="Times New Roman" w:eastAsia="Times New Roman" w:hAnsi="Times New Roman" w:cs="Times New Roman"/>
          <w:color w:val="3C3C3C"/>
          <w:sz w:val="28"/>
          <w:szCs w:val="28"/>
        </w:rPr>
        <w:br/>
        <w:t>Последовательность и срок административных действий аналогичны административным действиям и срокам, указанным в подразделе 3.3 настоящего Административного регламента.</w:t>
      </w:r>
      <w:r>
        <w:rPr>
          <w:rFonts w:ascii="Times New Roman" w:eastAsia="Times New Roman" w:hAnsi="Times New Roman" w:cs="Times New Roman"/>
          <w:color w:val="3C3C3C"/>
          <w:sz w:val="28"/>
          <w:szCs w:val="28"/>
        </w:rPr>
        <w:br/>
        <w:t>3.5. Порядок исправления допущенных опечаток и ошибок в выданных в результате предоставления муниципальной услуги документах.</w:t>
      </w:r>
      <w:r>
        <w:rPr>
          <w:rFonts w:ascii="Times New Roman" w:eastAsia="Times New Roman" w:hAnsi="Times New Roman" w:cs="Times New Roman"/>
          <w:color w:val="3C3C3C"/>
          <w:sz w:val="28"/>
          <w:szCs w:val="28"/>
        </w:rPr>
        <w:br/>
        <w:t>В случае необходимости внесения изменений в решения о выдаче или об отказе в выдаче в связи с допущенными опечатками и (или) ошибками в тексте решения заявитель направляет заявление.</w:t>
      </w:r>
      <w:r>
        <w:rPr>
          <w:rFonts w:ascii="Times New Roman" w:eastAsia="Times New Roman" w:hAnsi="Times New Roman" w:cs="Times New Roman"/>
          <w:color w:val="3C3C3C"/>
          <w:sz w:val="28"/>
          <w:szCs w:val="28"/>
        </w:rPr>
        <w:br/>
        <w:t>Заявление может быть подано посредством электронной почты, а также непосредственно в администрацию.</w:t>
      </w:r>
      <w:r>
        <w:rPr>
          <w:rFonts w:ascii="Times New Roman" w:eastAsia="Times New Roman" w:hAnsi="Times New Roman" w:cs="Times New Roman"/>
          <w:color w:val="3C3C3C"/>
          <w:sz w:val="28"/>
          <w:szCs w:val="28"/>
        </w:rPr>
        <w:br/>
        <w:t>В случае внесения изменений в решения о выдаче или об отказе в выдаче в части исправления допущенных опечаток и ошибок по инициативе администрации в адрес заявителя направляется копия такого решения.</w:t>
      </w:r>
      <w:r>
        <w:rPr>
          <w:rFonts w:ascii="Times New Roman" w:eastAsia="Times New Roman" w:hAnsi="Times New Roman" w:cs="Times New Roman"/>
          <w:color w:val="3C3C3C"/>
          <w:sz w:val="28"/>
          <w:szCs w:val="28"/>
        </w:rPr>
        <w:br/>
        <w:t>Срок внесения изменений в решение составляет 5 рабочих дней с момента выявления допущенных опечаток и ошибок или регистрации заявления, поступившего от заявителя (представителя заявителя).</w:t>
      </w:r>
      <w:r>
        <w:rPr>
          <w:rFonts w:ascii="Times New Roman" w:eastAsia="Times New Roman" w:hAnsi="Times New Roman" w:cs="Times New Roman"/>
          <w:color w:val="3C3C3C"/>
          <w:sz w:val="28"/>
          <w:szCs w:val="28"/>
        </w:rPr>
        <w:br/>
        <w:t>3.6. Порядок отзыва заявления о предоставлении муниципальной услуги.</w:t>
      </w:r>
      <w:r>
        <w:rPr>
          <w:rFonts w:ascii="Times New Roman" w:eastAsia="Times New Roman" w:hAnsi="Times New Roman" w:cs="Times New Roman"/>
          <w:color w:val="3C3C3C"/>
          <w:sz w:val="28"/>
          <w:szCs w:val="28"/>
        </w:rPr>
        <w:br/>
        <w:t>Заявитель имеет право отказаться от предоставления ему муниципальной услуги и отозвать заявление об утверждении схемы расположения земельного участка или земельных участков на кадастровом плане территории на любом этапе (в процессе выполнения любой административной процедуры), направив заявление об отзыве заявления о предоставлении муниципальной услуги.</w:t>
      </w:r>
      <w:r>
        <w:rPr>
          <w:rFonts w:ascii="Times New Roman" w:eastAsia="Times New Roman" w:hAnsi="Times New Roman" w:cs="Times New Roman"/>
          <w:color w:val="3C3C3C"/>
          <w:sz w:val="28"/>
          <w:szCs w:val="28"/>
        </w:rPr>
        <w:br/>
        <w:t>Заявление может быть подано посредством электронной почты, а также непосредственно в администрацию.</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4. Формы контроля за предоставлением муниципальной услуги</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4.1. Порядок осуществления текущего контроля</w:t>
      </w:r>
      <w:r>
        <w:rPr>
          <w:rFonts w:ascii="Times New Roman" w:eastAsia="Times New Roman" w:hAnsi="Times New Roman" w:cs="Times New Roman"/>
          <w:color w:val="3C3C3C"/>
          <w:sz w:val="28"/>
          <w:szCs w:val="28"/>
        </w:rPr>
        <w:br/>
        <w:t xml:space="preserve">4.1.1. 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специалистом, ответственным за предоставление муниципальной услуги, и исполнением настоящего </w:t>
      </w:r>
      <w:r>
        <w:rPr>
          <w:rFonts w:ascii="Times New Roman" w:eastAsia="Times New Roman" w:hAnsi="Times New Roman" w:cs="Times New Roman"/>
          <w:color w:val="3C3C3C"/>
          <w:sz w:val="28"/>
          <w:szCs w:val="28"/>
        </w:rPr>
        <w:lastRenderedPageBreak/>
        <w:t>Административного регламента (далее – текущий контроль) осуществляется главой администрации или уполномоченным должностным лицом.</w:t>
      </w:r>
      <w:r>
        <w:rPr>
          <w:rFonts w:ascii="Times New Roman" w:eastAsia="Times New Roman" w:hAnsi="Times New Roman" w:cs="Times New Roman"/>
          <w:color w:val="3C3C3C"/>
          <w:sz w:val="28"/>
          <w:szCs w:val="28"/>
        </w:rPr>
        <w:br/>
        <w:t>Перечень должностных лиц, осуществляющих текущий контроль, устанавливается индивидуальными правовыми актами администрации. Полномочия должностных лиц на осуществление текущего контроля определяются в положениях о структурных подразделениях, должностных регламентах и должностных инструкциях работников администрации.</w:t>
      </w:r>
      <w:r>
        <w:rPr>
          <w:rFonts w:ascii="Times New Roman" w:eastAsia="Times New Roman" w:hAnsi="Times New Roman" w:cs="Times New Roman"/>
          <w:color w:val="3C3C3C"/>
          <w:sz w:val="28"/>
          <w:szCs w:val="28"/>
        </w:rPr>
        <w:br/>
        <w:t>4.1.2. Текущий контроль осуществляется путем проведения главой администрации или уполномоченным должностным лицом проверок соблюдения и исполнения специалистом, ответственным за предоставление муниципальной услуги, 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r>
        <w:rPr>
          <w:rFonts w:ascii="Times New Roman" w:eastAsia="Times New Roman" w:hAnsi="Times New Roman" w:cs="Times New Roman"/>
          <w:color w:val="3C3C3C"/>
          <w:sz w:val="28"/>
          <w:szCs w:val="28"/>
        </w:rPr>
        <w:br/>
        <w:t>4.1.3. Глава администрации, а также уполномоченное им должностное лицо, осуществляя контроль, вправе:</w:t>
      </w:r>
      <w:r>
        <w:rPr>
          <w:rFonts w:ascii="Times New Roman" w:eastAsia="Times New Roman" w:hAnsi="Times New Roman" w:cs="Times New Roman"/>
          <w:color w:val="3C3C3C"/>
          <w:sz w:val="28"/>
          <w:szCs w:val="28"/>
        </w:rPr>
        <w:br/>
        <w:t>- контролировать соблюдение порядка и условий предоставления муниципальной услуги;</w:t>
      </w:r>
      <w:r>
        <w:rPr>
          <w:rFonts w:ascii="Times New Roman" w:eastAsia="Times New Roman" w:hAnsi="Times New Roman" w:cs="Times New Roman"/>
          <w:color w:val="3C3C3C"/>
          <w:sz w:val="28"/>
          <w:szCs w:val="28"/>
        </w:rPr>
        <w:br/>
        <w:t>- в случае выявления нарушений требований настоящего Административного регламента требовать устранения таких нарушений, давать письменные предписания, обязательные для исполнения;</w:t>
      </w:r>
      <w:r>
        <w:rPr>
          <w:rFonts w:ascii="Times New Roman" w:eastAsia="Times New Roman" w:hAnsi="Times New Roman" w:cs="Times New Roman"/>
          <w:color w:val="3C3C3C"/>
          <w:sz w:val="28"/>
          <w:szCs w:val="28"/>
        </w:rPr>
        <w:br/>
        <w:t>- назначать ответственных специалистов администрации для постоянного наблюдения за предоставлением муниципальной услуги;</w:t>
      </w:r>
      <w:r>
        <w:rPr>
          <w:rFonts w:ascii="Times New Roman" w:eastAsia="Times New Roman" w:hAnsi="Times New Roman" w:cs="Times New Roman"/>
          <w:color w:val="3C3C3C"/>
          <w:sz w:val="28"/>
          <w:szCs w:val="28"/>
        </w:rPr>
        <w:br/>
        <w:t>- запрашивать и получать необходимые документы и другую информацию, связанные с осуществлением муниципальной услуги, на основании письменных и устных заявлений физических и юридических лиц, вышестоящих органов власти и контролирующих организаций в сроки, установленные в заявлении или законодательством Российской Федерации.</w:t>
      </w:r>
      <w:r>
        <w:rPr>
          <w:rFonts w:ascii="Times New Roman" w:eastAsia="Times New Roman" w:hAnsi="Times New Roman" w:cs="Times New Roman"/>
          <w:color w:val="3C3C3C"/>
          <w:sz w:val="28"/>
          <w:szCs w:val="28"/>
        </w:rPr>
        <w:br/>
        <w:t>4.2. Порядок и периодичность осуществления плановых и внеплановых проверок полноты и качества предоставления муниципальной услуги</w:t>
      </w:r>
      <w:r>
        <w:rPr>
          <w:rFonts w:ascii="Times New Roman" w:eastAsia="Times New Roman" w:hAnsi="Times New Roman" w:cs="Times New Roman"/>
          <w:color w:val="3C3C3C"/>
          <w:sz w:val="28"/>
          <w:szCs w:val="28"/>
        </w:rPr>
        <w:br/>
        <w:t>4.2.1. Проверки проводятся в целях контроля за полнотой и качеством предоставления муниципальной услуги, соблюдением и исполнением должностными лицами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w:t>
      </w:r>
      <w:r>
        <w:rPr>
          <w:rFonts w:ascii="Times New Roman" w:eastAsia="Times New Roman" w:hAnsi="Times New Roman" w:cs="Times New Roman"/>
          <w:color w:val="3C3C3C"/>
          <w:sz w:val="28"/>
          <w:szCs w:val="28"/>
        </w:rPr>
        <w:br/>
        <w:t>4.2.2. Проверки проводятся на основании полугодовых и годовых планов с целью предотвращения, выявления и устранения нарушений при предоставлении муниципальной услуги.</w:t>
      </w:r>
      <w:r>
        <w:rPr>
          <w:rFonts w:ascii="Times New Roman" w:eastAsia="Times New Roman" w:hAnsi="Times New Roman" w:cs="Times New Roman"/>
          <w:color w:val="3C3C3C"/>
          <w:sz w:val="28"/>
          <w:szCs w:val="28"/>
        </w:rPr>
        <w:br/>
        <w:t>4.2.3. Проверки могут быть плановыми и внеплановыми.</w:t>
      </w:r>
      <w:r>
        <w:rPr>
          <w:rFonts w:ascii="Times New Roman" w:eastAsia="Times New Roman" w:hAnsi="Times New Roman" w:cs="Times New Roman"/>
          <w:color w:val="3C3C3C"/>
          <w:sz w:val="28"/>
          <w:szCs w:val="28"/>
        </w:rPr>
        <w:br/>
        <w:t>4.2.4. Плановые проверки осуществляются на основании распоряжений главы администрации. При плановых проверках рассматриваются все вопросы, связанные с предоставлением муниципальной услуги.</w:t>
      </w:r>
      <w:r>
        <w:rPr>
          <w:rFonts w:ascii="Times New Roman" w:eastAsia="Times New Roman" w:hAnsi="Times New Roman" w:cs="Times New Roman"/>
          <w:color w:val="3C3C3C"/>
          <w:sz w:val="28"/>
          <w:szCs w:val="28"/>
        </w:rPr>
        <w:br/>
        <w:t>4.2.5. Внеплановые проверки проводятся по конкретному обращению заявителя. При внеплановой проверке рассматриваются все вопросы, связанные с предоставлением муниципальной услуги, или отдельный вопрос, связанный с предоставлением муниципальной услуги.</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4.2.6. Для проведения проверки создается комиссия, в состав которой включаются муниципальные служащие администрации.</w:t>
      </w:r>
      <w:r>
        <w:rPr>
          <w:rFonts w:ascii="Times New Roman" w:eastAsia="Times New Roman" w:hAnsi="Times New Roman" w:cs="Times New Roman"/>
          <w:color w:val="3C3C3C"/>
          <w:sz w:val="28"/>
          <w:szCs w:val="28"/>
        </w:rPr>
        <w:br/>
        <w:t>4.2.7. Проверка осуществляется на основании распоряжения главы администрации.</w:t>
      </w:r>
      <w:r>
        <w:rPr>
          <w:rFonts w:ascii="Times New Roman" w:eastAsia="Times New Roman" w:hAnsi="Times New Roman" w:cs="Times New Roman"/>
          <w:color w:val="3C3C3C"/>
          <w:sz w:val="28"/>
          <w:szCs w:val="28"/>
        </w:rPr>
        <w:br/>
        <w:t>4.2.8. Результаты проверки оформляются актом, в котором отмечаются выявленные недостатки и предложения по их устранению. Акт подписывают председатель и члены комиссии, глава администрации (лицо, исполняющее обязанности главы администрации).</w:t>
      </w:r>
      <w:r>
        <w:rPr>
          <w:rFonts w:ascii="Times New Roman" w:eastAsia="Times New Roman" w:hAnsi="Times New Roman" w:cs="Times New Roman"/>
          <w:color w:val="3C3C3C"/>
          <w:sz w:val="28"/>
          <w:szCs w:val="28"/>
        </w:rPr>
        <w:br/>
        <w:t>4.2.9. Проверяемые лица, в отношении которых проводилась проверка, под подпись знакомятся с актом, после чего он помещается в соответствующее номенклатурное дело.</w:t>
      </w:r>
      <w:r>
        <w:rPr>
          <w:rFonts w:ascii="Times New Roman" w:eastAsia="Times New Roman" w:hAnsi="Times New Roman" w:cs="Times New Roman"/>
          <w:color w:val="3C3C3C"/>
          <w:sz w:val="28"/>
          <w:szCs w:val="28"/>
        </w:rPr>
        <w:br/>
        <w:t>4.3.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r>
        <w:rPr>
          <w:rFonts w:ascii="Times New Roman" w:eastAsia="Times New Roman" w:hAnsi="Times New Roman" w:cs="Times New Roman"/>
          <w:color w:val="3C3C3C"/>
          <w:sz w:val="28"/>
          <w:szCs w:val="28"/>
        </w:rPr>
        <w:br/>
        <w:t>4.3.1. Должностные лица администрации, предоставляющей муниципальную услугу, несут персональную ответственность за предоставление муниципальной услуги, соблюдение сроков и порядка предоставления муниципальной услуги, установленных настоящим Административным регламентом.</w:t>
      </w:r>
      <w:r>
        <w:rPr>
          <w:rFonts w:ascii="Times New Roman" w:eastAsia="Times New Roman" w:hAnsi="Times New Roman" w:cs="Times New Roman"/>
          <w:color w:val="3C3C3C"/>
          <w:sz w:val="28"/>
          <w:szCs w:val="28"/>
        </w:rPr>
        <w:br/>
        <w:t>4.3.2. Должностные лица администрации, предоставляющей муниципальную услугу, при предоставлении муниципальной услуги обязаны соблюдать условия конфиденциальности информации, доступ к которой ограничен в соответствии с законодательством Российской Федерации или которая составляет служебную или иную тайну, охраняемую в соответствии с законодательством Российской Федерации, и несут за это ответственность, установленную законодательством Российской Федерации.</w:t>
      </w:r>
      <w:r>
        <w:rPr>
          <w:rFonts w:ascii="Times New Roman" w:eastAsia="Times New Roman" w:hAnsi="Times New Roman" w:cs="Times New Roman"/>
          <w:color w:val="3C3C3C"/>
          <w:sz w:val="28"/>
          <w:szCs w:val="28"/>
        </w:rPr>
        <w:br/>
        <w:t>4.3.3. В случае выявления нарушений по результатам проведенных проверок виновные должностные лица несут ответственность, установленную законодательством Российской Федерации.</w:t>
      </w:r>
      <w:r>
        <w:rPr>
          <w:rFonts w:ascii="Times New Roman" w:eastAsia="Times New Roman" w:hAnsi="Times New Roman" w:cs="Times New Roman"/>
          <w:color w:val="3C3C3C"/>
          <w:sz w:val="28"/>
          <w:szCs w:val="28"/>
        </w:rPr>
        <w:b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Pr>
          <w:rFonts w:ascii="Times New Roman" w:eastAsia="Times New Roman" w:hAnsi="Times New Roman" w:cs="Times New Roman"/>
          <w:color w:val="3C3C3C"/>
          <w:sz w:val="28"/>
          <w:szCs w:val="28"/>
        </w:rPr>
        <w:br/>
        <w:t>4.4.1. Действия (бездействие), осуществляемые в ходе предоставления муниципальной услуги на основании Административного регламента, могут контролироваться как заявителями, указанными в подразделе 1.2 настоящего Административного регламента, так и иными лицами (гражданами, юридическими лицами), чьи права или законные интересы были нарушены обжалуемыми действиями (бездействием).</w:t>
      </w:r>
    </w:p>
    <w:p w:rsidR="007F2E67" w:rsidRDefault="007F2E67" w:rsidP="007F2E67">
      <w:pPr>
        <w:shd w:val="clear" w:color="auto" w:fill="FFFFFF"/>
        <w:spacing w:after="150" w:line="240" w:lineRule="auto"/>
        <w:jc w:val="both"/>
        <w:rPr>
          <w:rFonts w:ascii="Times New Roman" w:eastAsia="Times New Roman" w:hAnsi="Times New Roman" w:cs="Times New Roman"/>
          <w:color w:val="3C3C3C"/>
          <w:sz w:val="28"/>
          <w:szCs w:val="28"/>
        </w:rPr>
      </w:pPr>
      <w:r>
        <w:rPr>
          <w:rFonts w:ascii="Times New Roman" w:eastAsia="Times New Roman" w:hAnsi="Times New Roman" w:cs="Times New Roman"/>
          <w:color w:val="3C3C3C"/>
          <w:sz w:val="28"/>
          <w:szCs w:val="28"/>
        </w:rPr>
        <w:t xml:space="preserve">5. Досудебный (внесудебный) порядок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 Федерального закона от 27.07.2010 № 210–ФЗ «Об организации </w:t>
      </w:r>
      <w:r>
        <w:rPr>
          <w:rFonts w:ascii="Times New Roman" w:eastAsia="Times New Roman" w:hAnsi="Times New Roman" w:cs="Times New Roman"/>
          <w:color w:val="3C3C3C"/>
          <w:sz w:val="28"/>
          <w:szCs w:val="28"/>
        </w:rPr>
        <w:lastRenderedPageBreak/>
        <w:t>предоставления государственных и муниципальных услуг», а также их должностных лиц, муниципальных служащих, работников</w:t>
      </w:r>
    </w:p>
    <w:p w:rsidR="00654FD4" w:rsidRDefault="007F2E67" w:rsidP="007F2E67">
      <w:r>
        <w:rPr>
          <w:rFonts w:ascii="Times New Roman" w:eastAsia="Times New Roman" w:hAnsi="Times New Roman" w:cs="Times New Roman"/>
          <w:color w:val="3C3C3C"/>
          <w:sz w:val="28"/>
          <w:szCs w:val="28"/>
        </w:rPr>
        <w:t>5.1. Информация для заявителя о его праве подать жалобу</w:t>
      </w:r>
      <w:r>
        <w:rPr>
          <w:rFonts w:ascii="Times New Roman" w:eastAsia="Times New Roman" w:hAnsi="Times New Roman" w:cs="Times New Roman"/>
          <w:color w:val="3C3C3C"/>
          <w:sz w:val="28"/>
          <w:szCs w:val="28"/>
        </w:rPr>
        <w:br/>
        <w:t>Решения и действия (бездействие) органа, предоставляющего муниципальную услугу, должностного лица органа, предоставляющего муниципальную услугу, организаций, указанных в части 1.1 статьи 16 Федерального закона № 210-ФЗ, а также их должностных лиц, либо муниципальных служащих, работников могут быть обжалованы в досудебном порядке.</w:t>
      </w:r>
      <w:r>
        <w:rPr>
          <w:rFonts w:ascii="Times New Roman" w:eastAsia="Times New Roman" w:hAnsi="Times New Roman" w:cs="Times New Roman"/>
          <w:color w:val="3C3C3C"/>
          <w:sz w:val="28"/>
          <w:szCs w:val="28"/>
        </w:rPr>
        <w:br/>
        <w:t>Жалоба на решения и (или) действия (бездействие) органа, предоставляющего муниципальную услугу, должностного лица органа, предоставляющего муниципальную услугу, организаций, указанных в части 1.1 статьи 16 Федерального закона № 210-ФЗ, а также их должностных лиц, муниципальных служащих, работников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может быть подана такими лицами в порядке, установленном указанной статьей, либо в порядке, установленном антимонопольным законодательством Российской Федерации, в антимонопольный орган.</w:t>
      </w:r>
      <w:r>
        <w:rPr>
          <w:rFonts w:ascii="Times New Roman" w:eastAsia="Times New Roman" w:hAnsi="Times New Roman" w:cs="Times New Roman"/>
          <w:color w:val="3C3C3C"/>
          <w:sz w:val="28"/>
          <w:szCs w:val="28"/>
        </w:rPr>
        <w:br/>
        <w:t>5.2. Предмет жалобы</w:t>
      </w:r>
      <w:r>
        <w:rPr>
          <w:rFonts w:ascii="Times New Roman" w:eastAsia="Times New Roman" w:hAnsi="Times New Roman" w:cs="Times New Roman"/>
          <w:color w:val="3C3C3C"/>
          <w:sz w:val="28"/>
          <w:szCs w:val="28"/>
        </w:rPr>
        <w:br/>
        <w:t>5.2.1. Заявитель может обратиться с жалобой, в том числе в следующих случаях:</w:t>
      </w:r>
      <w:r>
        <w:rPr>
          <w:rFonts w:ascii="Times New Roman" w:eastAsia="Times New Roman" w:hAnsi="Times New Roman" w:cs="Times New Roman"/>
          <w:color w:val="3C3C3C"/>
          <w:sz w:val="28"/>
          <w:szCs w:val="28"/>
        </w:rPr>
        <w:br/>
        <w:t>- нарушение срока регистрации запроса о предоставлении муниципальной услуги, запроса, указанного в статье 15.1 Федерального закона № 210-ФЗ;</w:t>
      </w:r>
      <w:r>
        <w:rPr>
          <w:rFonts w:ascii="Times New Roman" w:eastAsia="Times New Roman" w:hAnsi="Times New Roman" w:cs="Times New Roman"/>
          <w:color w:val="3C3C3C"/>
          <w:sz w:val="28"/>
          <w:szCs w:val="28"/>
        </w:rPr>
        <w:b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r>
        <w:rPr>
          <w:rFonts w:ascii="Times New Roman" w:eastAsia="Times New Roman" w:hAnsi="Times New Roman" w:cs="Times New Roman"/>
          <w:color w:val="3C3C3C"/>
          <w:sz w:val="28"/>
          <w:szCs w:val="28"/>
        </w:rPr>
        <w:b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r>
        <w:rPr>
          <w:rFonts w:ascii="Times New Roman" w:eastAsia="Times New Roman" w:hAnsi="Times New Roman" w:cs="Times New Roman"/>
          <w:color w:val="3C3C3C"/>
          <w:sz w:val="28"/>
          <w:szCs w:val="28"/>
        </w:rPr>
        <w:b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w:t>
      </w:r>
      <w:r>
        <w:rPr>
          <w:rFonts w:ascii="Times New Roman" w:eastAsia="Times New Roman" w:hAnsi="Times New Roman" w:cs="Times New Roman"/>
          <w:color w:val="3C3C3C"/>
          <w:sz w:val="28"/>
          <w:szCs w:val="28"/>
        </w:rPr>
        <w:lastRenderedPageBreak/>
        <w:t>Федерации, муниципальными правовыми актами;</w:t>
      </w:r>
      <w:r>
        <w:rPr>
          <w:rFonts w:ascii="Times New Roman" w:eastAsia="Times New Roman" w:hAnsi="Times New Roman" w:cs="Times New Roman"/>
          <w:color w:val="3C3C3C"/>
          <w:sz w:val="28"/>
          <w:szCs w:val="28"/>
        </w:rPr>
        <w:br/>
        <w:t>- нарушение срока или порядка выдачи документов по результатам предоставления муниципальной услуги;</w:t>
      </w:r>
      <w:r>
        <w:rPr>
          <w:rFonts w:ascii="Times New Roman" w:eastAsia="Times New Roman" w:hAnsi="Times New Roman" w:cs="Times New Roman"/>
          <w:color w:val="3C3C3C"/>
          <w:sz w:val="28"/>
          <w:szCs w:val="28"/>
        </w:rPr>
        <w:b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Pr>
          <w:rFonts w:ascii="Times New Roman" w:eastAsia="Times New Roman" w:hAnsi="Times New Roman" w:cs="Times New Roman"/>
          <w:color w:val="3C3C3C"/>
          <w:sz w:val="28"/>
          <w:szCs w:val="28"/>
        </w:rPr>
        <w:b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r>
        <w:rPr>
          <w:rFonts w:ascii="Times New Roman" w:eastAsia="Times New Roman" w:hAnsi="Times New Roman" w:cs="Times New Roman"/>
          <w:color w:val="3C3C3C"/>
          <w:sz w:val="28"/>
          <w:szCs w:val="28"/>
        </w:rPr>
        <w:br/>
        <w:t>5.3. Органы местного самоуправления, организации, должностные лица, которым может быть направлена жалоба</w:t>
      </w:r>
      <w:r>
        <w:rPr>
          <w:rFonts w:ascii="Times New Roman" w:eastAsia="Times New Roman" w:hAnsi="Times New Roman" w:cs="Times New Roman"/>
          <w:color w:val="3C3C3C"/>
          <w:sz w:val="28"/>
          <w:szCs w:val="28"/>
        </w:rPr>
        <w:br/>
        <w:t>Жалоба подается в письменной форме на бумажном носителе, в том числе при личном приёме заявителя, в электронной форме в орган, предоставляющий муниципальную услугу, а также в организации, предусмотренные частью 1.1 статьи 16 Федерального закона № 210–ФЗ</w:t>
      </w:r>
      <w:r>
        <w:rPr>
          <w:rFonts w:ascii="Times New Roman" w:eastAsia="Times New Roman" w:hAnsi="Times New Roman" w:cs="Times New Roman"/>
          <w:color w:val="3C3C3C"/>
          <w:sz w:val="28"/>
          <w:szCs w:val="28"/>
        </w:rPr>
        <w:br/>
        <w:t>5.4. Порядок подачи и рассмотрения жалобы</w:t>
      </w:r>
      <w:r>
        <w:rPr>
          <w:rFonts w:ascii="Times New Roman" w:eastAsia="Times New Roman" w:hAnsi="Times New Roman" w:cs="Times New Roman"/>
          <w:color w:val="3C3C3C"/>
          <w:sz w:val="28"/>
          <w:szCs w:val="28"/>
        </w:rPr>
        <w:br/>
        <w:t>5.4.1. Жалобы на решения и действия (бездействие) руководителя,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r>
        <w:rPr>
          <w:rFonts w:ascii="Times New Roman" w:eastAsia="Times New Roman" w:hAnsi="Times New Roman" w:cs="Times New Roman"/>
          <w:color w:val="3C3C3C"/>
          <w:sz w:val="28"/>
          <w:szCs w:val="28"/>
        </w:rPr>
        <w:br/>
        <w:t>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r>
        <w:rPr>
          <w:rFonts w:ascii="Times New Roman" w:eastAsia="Times New Roman" w:hAnsi="Times New Roman" w:cs="Times New Roman"/>
          <w:color w:val="3C3C3C"/>
          <w:sz w:val="28"/>
          <w:szCs w:val="28"/>
        </w:rPr>
        <w:br/>
        <w:t>5.4.2.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электронную почту, а также может быть подана при личном приёме заявителя.</w:t>
      </w:r>
      <w:r>
        <w:rPr>
          <w:rFonts w:ascii="Times New Roman" w:eastAsia="Times New Roman" w:hAnsi="Times New Roman" w:cs="Times New Roman"/>
          <w:color w:val="3C3C3C"/>
          <w:sz w:val="28"/>
          <w:szCs w:val="28"/>
        </w:rPr>
        <w:b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w:t>
      </w:r>
      <w:r>
        <w:rPr>
          <w:rFonts w:ascii="Times New Roman" w:eastAsia="Times New Roman" w:hAnsi="Times New Roman" w:cs="Times New Roman"/>
          <w:color w:val="3C3C3C"/>
          <w:sz w:val="28"/>
          <w:szCs w:val="28"/>
        </w:rPr>
        <w:lastRenderedPageBreak/>
        <w:t>организаций, а также может быть принята при личном приеме заявителя.</w:t>
      </w:r>
      <w:r>
        <w:rPr>
          <w:rFonts w:ascii="Times New Roman" w:eastAsia="Times New Roman" w:hAnsi="Times New Roman" w:cs="Times New Roman"/>
          <w:color w:val="3C3C3C"/>
          <w:sz w:val="28"/>
          <w:szCs w:val="28"/>
        </w:rPr>
        <w:br/>
        <w:t>5.4.3. Жалоба должна содержать:</w:t>
      </w:r>
      <w:r>
        <w:rPr>
          <w:rFonts w:ascii="Times New Roman" w:eastAsia="Times New Roman" w:hAnsi="Times New Roman" w:cs="Times New Roman"/>
          <w:color w:val="3C3C3C"/>
          <w:sz w:val="28"/>
          <w:szCs w:val="28"/>
        </w:rPr>
        <w:b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r>
        <w:rPr>
          <w:rFonts w:ascii="Times New Roman" w:eastAsia="Times New Roman" w:hAnsi="Times New Roman" w:cs="Times New Roman"/>
          <w:color w:val="3C3C3C"/>
          <w:sz w:val="28"/>
          <w:szCs w:val="28"/>
        </w:rPr>
        <w:br/>
        <w:t>-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Pr>
          <w:rFonts w:ascii="Times New Roman" w:eastAsia="Times New Roman" w:hAnsi="Times New Roman" w:cs="Times New Roman"/>
          <w:color w:val="3C3C3C"/>
          <w:sz w:val="28"/>
          <w:szCs w:val="28"/>
        </w:rPr>
        <w:b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работников;</w:t>
      </w:r>
      <w:r>
        <w:rPr>
          <w:rFonts w:ascii="Times New Roman" w:eastAsia="Times New Roman" w:hAnsi="Times New Roman" w:cs="Times New Roman"/>
          <w:color w:val="3C3C3C"/>
          <w:sz w:val="28"/>
          <w:szCs w:val="28"/>
        </w:rPr>
        <w:br/>
        <w:t>- доводы, на основании которых заявитель не согласен с решением,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организаций, предусмотренных частью 1.1 статьи 16 Федерального закона № 210–ФЗ, их работников. Заявителем могут быть представлены документы (при наличии), подтверждающие доводы заявителя, либо их копии.</w:t>
      </w:r>
      <w:r>
        <w:rPr>
          <w:rFonts w:ascii="Times New Roman" w:eastAsia="Times New Roman" w:hAnsi="Times New Roman" w:cs="Times New Roman"/>
          <w:color w:val="3C3C3C"/>
          <w:sz w:val="28"/>
          <w:szCs w:val="28"/>
        </w:rPr>
        <w:br/>
        <w:t>5.4.4. Прием жалоб в письменной форме осуществляется органами, предоставляющими муниципальные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r>
        <w:rPr>
          <w:rFonts w:ascii="Times New Roman" w:eastAsia="Times New Roman" w:hAnsi="Times New Roman" w:cs="Times New Roman"/>
          <w:color w:val="3C3C3C"/>
          <w:sz w:val="28"/>
          <w:szCs w:val="28"/>
        </w:rPr>
        <w:br/>
        <w:t>Время приема жалоб должно совпадать со временем предоставления муниципальных услуг.</w:t>
      </w:r>
      <w:r>
        <w:rPr>
          <w:rFonts w:ascii="Times New Roman" w:eastAsia="Times New Roman" w:hAnsi="Times New Roman" w:cs="Times New Roman"/>
          <w:color w:val="3C3C3C"/>
          <w:sz w:val="28"/>
          <w:szCs w:val="28"/>
        </w:rPr>
        <w:br/>
        <w:t>Жалоба в письменной форме может быть также направлена по почте.</w:t>
      </w:r>
      <w:r>
        <w:rPr>
          <w:rFonts w:ascii="Times New Roman" w:eastAsia="Times New Roman" w:hAnsi="Times New Roman" w:cs="Times New Roman"/>
          <w:color w:val="3C3C3C"/>
          <w:sz w:val="28"/>
          <w:szCs w:val="28"/>
        </w:rPr>
        <w:b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r>
        <w:rPr>
          <w:rFonts w:ascii="Times New Roman" w:eastAsia="Times New Roman" w:hAnsi="Times New Roman" w:cs="Times New Roman"/>
          <w:color w:val="3C3C3C"/>
          <w:sz w:val="28"/>
          <w:szCs w:val="28"/>
        </w:rPr>
        <w:br/>
        <w:t xml:space="preserve">5.4.5.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r>
        <w:rPr>
          <w:rFonts w:ascii="Times New Roman" w:eastAsia="Times New Roman" w:hAnsi="Times New Roman" w:cs="Times New Roman"/>
          <w:color w:val="3C3C3C"/>
          <w:sz w:val="28"/>
          <w:szCs w:val="28"/>
        </w:rPr>
        <w:lastRenderedPageBreak/>
        <w:t>представлена:</w:t>
      </w:r>
      <w:r>
        <w:rPr>
          <w:rFonts w:ascii="Times New Roman" w:eastAsia="Times New Roman" w:hAnsi="Times New Roman" w:cs="Times New Roman"/>
          <w:color w:val="3C3C3C"/>
          <w:sz w:val="28"/>
          <w:szCs w:val="28"/>
        </w:rPr>
        <w:br/>
        <w:t>- оформленная в соответствии с законодательством Российской Федерации доверенность (для физических лиц);</w:t>
      </w:r>
      <w:r>
        <w:rPr>
          <w:rFonts w:ascii="Times New Roman" w:eastAsia="Times New Roman" w:hAnsi="Times New Roman" w:cs="Times New Roman"/>
          <w:color w:val="3C3C3C"/>
          <w:sz w:val="28"/>
          <w:szCs w:val="28"/>
        </w:rPr>
        <w:b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r>
        <w:rPr>
          <w:rFonts w:ascii="Times New Roman" w:eastAsia="Times New Roman" w:hAnsi="Times New Roman" w:cs="Times New Roman"/>
          <w:color w:val="3C3C3C"/>
          <w:sz w:val="28"/>
          <w:szCs w:val="28"/>
        </w:rPr>
        <w:b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r>
        <w:rPr>
          <w:rFonts w:ascii="Times New Roman" w:eastAsia="Times New Roman" w:hAnsi="Times New Roman" w:cs="Times New Roman"/>
          <w:color w:val="3C3C3C"/>
          <w:sz w:val="28"/>
          <w:szCs w:val="28"/>
        </w:rPr>
        <w:br/>
        <w:t>5.4.6. При подаче жалобы в электронном виде документы, указанные в пункте 5.4.5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r>
        <w:rPr>
          <w:rFonts w:ascii="Times New Roman" w:eastAsia="Times New Roman" w:hAnsi="Times New Roman" w:cs="Times New Roman"/>
          <w:color w:val="3C3C3C"/>
          <w:sz w:val="28"/>
          <w:szCs w:val="28"/>
        </w:rPr>
        <w:br/>
        <w:t>В электронном виде жалоба может быть подана заявителем посредством:</w:t>
      </w:r>
      <w:r>
        <w:rPr>
          <w:rFonts w:ascii="Times New Roman" w:eastAsia="Times New Roman" w:hAnsi="Times New Roman" w:cs="Times New Roman"/>
          <w:color w:val="3C3C3C"/>
          <w:sz w:val="28"/>
          <w:szCs w:val="28"/>
        </w:rPr>
        <w:br/>
        <w:t>- официального сайта органа, предоставляющего муниципальную услугу;</w:t>
      </w:r>
      <w:r>
        <w:rPr>
          <w:rFonts w:ascii="Times New Roman" w:eastAsia="Times New Roman" w:hAnsi="Times New Roman" w:cs="Times New Roman"/>
          <w:color w:val="3C3C3C"/>
          <w:sz w:val="28"/>
          <w:szCs w:val="28"/>
        </w:rPr>
        <w:br/>
        <w:t>-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сети «Интернет».</w:t>
      </w:r>
      <w:r>
        <w:rPr>
          <w:rFonts w:ascii="Times New Roman" w:eastAsia="Times New Roman" w:hAnsi="Times New Roman" w:cs="Times New Roman"/>
          <w:color w:val="3C3C3C"/>
          <w:sz w:val="28"/>
          <w:szCs w:val="28"/>
        </w:rPr>
        <w:br/>
        <w:t>5.4.7. Органы, предоставляющие муниципальные услуги, определяют уполномоченных на рассмотрение жалоб должностных лиц и (или) работников.</w:t>
      </w:r>
      <w:r>
        <w:rPr>
          <w:rFonts w:ascii="Times New Roman" w:eastAsia="Times New Roman" w:hAnsi="Times New Roman" w:cs="Times New Roman"/>
          <w:color w:val="3C3C3C"/>
          <w:sz w:val="28"/>
          <w:szCs w:val="28"/>
        </w:rPr>
        <w:br/>
        <w:t>5.4.8. В случае установления в ходе или по результатам рассмотрения жалобы признаков состава административного правонарушения, предусмотренного Кодексом Российской Федерации об административных правонарушениях, или признаков состава преступления лицо, уполномоченное на рассмотрение жалоб, незамедлительно направляет соответствующие материалы в органы прокуратуры.</w:t>
      </w:r>
      <w:r>
        <w:rPr>
          <w:rFonts w:ascii="Times New Roman" w:eastAsia="Times New Roman" w:hAnsi="Times New Roman" w:cs="Times New Roman"/>
          <w:color w:val="3C3C3C"/>
          <w:sz w:val="28"/>
          <w:szCs w:val="28"/>
        </w:rPr>
        <w:br/>
        <w:t xml:space="preserve">5.4.9. Заявитель вправе ознакомится с документами и материалами, необходимыми для обоснования и рассмотрения жалобы, если это не затрагивает права, свободы и законные интересы других лиц и если в указанных документах и материалах не содержится сведения, составляющие государственную или иную охраняемую федеральным законом тайну. Копии </w:t>
      </w:r>
      <w:r>
        <w:rPr>
          <w:rFonts w:ascii="Times New Roman" w:eastAsia="Times New Roman" w:hAnsi="Times New Roman" w:cs="Times New Roman"/>
          <w:color w:val="3C3C3C"/>
          <w:sz w:val="28"/>
          <w:szCs w:val="28"/>
        </w:rPr>
        <w:lastRenderedPageBreak/>
        <w:t>указанных документов и материалов могут быть направлены заявителю по его письменному обращению.</w:t>
      </w:r>
      <w:r>
        <w:rPr>
          <w:rFonts w:ascii="Times New Roman" w:eastAsia="Times New Roman" w:hAnsi="Times New Roman" w:cs="Times New Roman"/>
          <w:color w:val="3C3C3C"/>
          <w:sz w:val="28"/>
          <w:szCs w:val="28"/>
        </w:rPr>
        <w:br/>
        <w:t>5.5. Сроки рассмотрения жалобы</w:t>
      </w:r>
      <w:r>
        <w:rPr>
          <w:rFonts w:ascii="Times New Roman" w:eastAsia="Times New Roman" w:hAnsi="Times New Roman" w:cs="Times New Roman"/>
          <w:color w:val="3C3C3C"/>
          <w:sz w:val="28"/>
          <w:szCs w:val="28"/>
        </w:rPr>
        <w:br/>
        <w:t>Жалоба, поступившая в орган, предоставляющий муниципальную услугу,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Pr>
          <w:rFonts w:ascii="Times New Roman" w:eastAsia="Times New Roman" w:hAnsi="Times New Roman" w:cs="Times New Roman"/>
          <w:color w:val="3C3C3C"/>
          <w:sz w:val="28"/>
          <w:szCs w:val="28"/>
        </w:rPr>
        <w:br/>
        <w:t>5.6. Результат рассмотрения жалобы</w:t>
      </w:r>
      <w:r>
        <w:rPr>
          <w:rFonts w:ascii="Times New Roman" w:eastAsia="Times New Roman" w:hAnsi="Times New Roman" w:cs="Times New Roman"/>
          <w:color w:val="3C3C3C"/>
          <w:sz w:val="28"/>
          <w:szCs w:val="28"/>
        </w:rPr>
        <w:br/>
        <w:t>5.6.1. По результатам рассмотрения жалобы принимается решение:</w:t>
      </w:r>
      <w:r>
        <w:rPr>
          <w:rFonts w:ascii="Times New Roman" w:eastAsia="Times New Roman" w:hAnsi="Times New Roman" w:cs="Times New Roman"/>
          <w:color w:val="3C3C3C"/>
          <w:sz w:val="28"/>
          <w:szCs w:val="28"/>
        </w:rPr>
        <w:b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r>
        <w:rPr>
          <w:rFonts w:ascii="Times New Roman" w:eastAsia="Times New Roman" w:hAnsi="Times New Roman" w:cs="Times New Roman"/>
          <w:color w:val="3C3C3C"/>
          <w:sz w:val="28"/>
          <w:szCs w:val="28"/>
        </w:rPr>
        <w:br/>
        <w:t>- в удовлетворении жалобы отказывается.</w:t>
      </w:r>
      <w:r>
        <w:rPr>
          <w:rFonts w:ascii="Times New Roman" w:eastAsia="Times New Roman" w:hAnsi="Times New Roman" w:cs="Times New Roman"/>
          <w:color w:val="3C3C3C"/>
          <w:sz w:val="28"/>
          <w:szCs w:val="28"/>
        </w:rPr>
        <w:br/>
        <w:t>5.6.2. По результатам рассмотрения жалобы заявителю не позднее дня, следующего за днем принятия решения, в письменной форме и по желанию заявителя в электронной форме направляется мотивированный ответ о результатах рассмотрения жалобы.</w:t>
      </w:r>
      <w:r>
        <w:rPr>
          <w:rFonts w:ascii="Times New Roman" w:eastAsia="Times New Roman" w:hAnsi="Times New Roman" w:cs="Times New Roman"/>
          <w:color w:val="3C3C3C"/>
          <w:sz w:val="28"/>
          <w:szCs w:val="28"/>
        </w:rPr>
        <w:br/>
        <w:t>5.6.3. В ответе по результатам рассмотрения жалобы указываются:</w:t>
      </w:r>
      <w:r>
        <w:rPr>
          <w:rFonts w:ascii="Times New Roman" w:eastAsia="Times New Roman" w:hAnsi="Times New Roman" w:cs="Times New Roman"/>
          <w:color w:val="3C3C3C"/>
          <w:sz w:val="28"/>
          <w:szCs w:val="28"/>
        </w:rPr>
        <w:br/>
        <w:t>- наименование органа, предоставляющего муниципальную услугу, привлекаемой организации, рассмотревшую жалобу, должность, фамилия, имя, отчество (последнее – при наличии) его должностного лица, принявшего решение по жалобе;</w:t>
      </w:r>
      <w:r>
        <w:rPr>
          <w:rFonts w:ascii="Times New Roman" w:eastAsia="Times New Roman" w:hAnsi="Times New Roman" w:cs="Times New Roman"/>
          <w:color w:val="3C3C3C"/>
          <w:sz w:val="28"/>
          <w:szCs w:val="28"/>
        </w:rPr>
        <w:br/>
        <w:t>- номер, дата, место принятия решения, включая сведения о должностном лице, муниципальном служащем, либо работника, решение или действие (бездействие) которого обжалуется;</w:t>
      </w:r>
      <w:r>
        <w:rPr>
          <w:rFonts w:ascii="Times New Roman" w:eastAsia="Times New Roman" w:hAnsi="Times New Roman" w:cs="Times New Roman"/>
          <w:color w:val="3C3C3C"/>
          <w:sz w:val="28"/>
          <w:szCs w:val="28"/>
        </w:rPr>
        <w:br/>
        <w:t>фамилия, имя, отчество (последнее – при наличии) или наименование заявителя;</w:t>
      </w:r>
      <w:r>
        <w:rPr>
          <w:rFonts w:ascii="Times New Roman" w:eastAsia="Times New Roman" w:hAnsi="Times New Roman" w:cs="Times New Roman"/>
          <w:color w:val="3C3C3C"/>
          <w:sz w:val="28"/>
          <w:szCs w:val="28"/>
        </w:rPr>
        <w:br/>
        <w:t>- основания для принятия решения по жалобе;</w:t>
      </w:r>
      <w:r>
        <w:rPr>
          <w:rFonts w:ascii="Times New Roman" w:eastAsia="Times New Roman" w:hAnsi="Times New Roman" w:cs="Times New Roman"/>
          <w:color w:val="3C3C3C"/>
          <w:sz w:val="28"/>
          <w:szCs w:val="28"/>
        </w:rPr>
        <w:br/>
        <w:t>- принятое по жалобе решение;</w:t>
      </w:r>
      <w:r>
        <w:rPr>
          <w:rFonts w:ascii="Times New Roman" w:eastAsia="Times New Roman" w:hAnsi="Times New Roman" w:cs="Times New Roman"/>
          <w:color w:val="3C3C3C"/>
          <w:sz w:val="28"/>
          <w:szCs w:val="28"/>
        </w:rPr>
        <w:br/>
      </w:r>
      <w:r>
        <w:rPr>
          <w:rFonts w:ascii="Times New Roman" w:eastAsia="Times New Roman" w:hAnsi="Times New Roman" w:cs="Times New Roman"/>
          <w:color w:val="3C3C3C"/>
          <w:sz w:val="28"/>
          <w:szCs w:val="28"/>
        </w:rPr>
        <w:lastRenderedPageBreak/>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r>
        <w:rPr>
          <w:rFonts w:ascii="Times New Roman" w:eastAsia="Times New Roman" w:hAnsi="Times New Roman" w:cs="Times New Roman"/>
          <w:color w:val="3C3C3C"/>
          <w:sz w:val="28"/>
          <w:szCs w:val="28"/>
        </w:rPr>
        <w:br/>
        <w:t>- сведения о порядке обжалования принятого по жалобе решения.</w:t>
      </w:r>
      <w:r>
        <w:rPr>
          <w:rFonts w:ascii="Times New Roman" w:eastAsia="Times New Roman" w:hAnsi="Times New Roman" w:cs="Times New Roman"/>
          <w:color w:val="3C3C3C"/>
          <w:sz w:val="28"/>
          <w:szCs w:val="28"/>
        </w:rPr>
        <w:br/>
        <w:t>5.6.4. Ответ по результатам рассмотрения жалобы подписывается уполномоченным на рассмотрение жалоб должностным лицом органа, предоставляющего муниципальную услугу, работником привлекаемой организации.</w:t>
      </w:r>
      <w:r>
        <w:rPr>
          <w:rFonts w:ascii="Times New Roman" w:eastAsia="Times New Roman" w:hAnsi="Times New Roman" w:cs="Times New Roman"/>
          <w:color w:val="3C3C3C"/>
          <w:sz w:val="28"/>
          <w:szCs w:val="28"/>
        </w:rPr>
        <w:b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 установлен законодательством Российской Федерации.</w:t>
      </w:r>
      <w:r>
        <w:rPr>
          <w:rFonts w:ascii="Times New Roman" w:eastAsia="Times New Roman" w:hAnsi="Times New Roman" w:cs="Times New Roman"/>
          <w:color w:val="3C3C3C"/>
          <w:sz w:val="28"/>
          <w:szCs w:val="28"/>
        </w:rPr>
        <w:br/>
        <w:t>5.6.5. Уполномоченный на рассмотрение жалобы орган, предоставляющий муниципальную услугу, привлекаемая организация, отказывают в удовлетворении жалобы в следующих случаях:</w:t>
      </w:r>
      <w:r>
        <w:rPr>
          <w:rFonts w:ascii="Times New Roman" w:eastAsia="Times New Roman" w:hAnsi="Times New Roman" w:cs="Times New Roman"/>
          <w:color w:val="3C3C3C"/>
          <w:sz w:val="28"/>
          <w:szCs w:val="28"/>
        </w:rPr>
        <w:br/>
        <w:t>- наличие вступившего в законную силу решения суда, арбитражного суда по жалобе о том же предмете и по тем же основаниям;</w:t>
      </w:r>
      <w:r>
        <w:rPr>
          <w:rFonts w:ascii="Times New Roman" w:eastAsia="Times New Roman" w:hAnsi="Times New Roman" w:cs="Times New Roman"/>
          <w:color w:val="3C3C3C"/>
          <w:sz w:val="28"/>
          <w:szCs w:val="28"/>
        </w:rPr>
        <w:br/>
        <w:t>- подача жалобы лицом, полномочия которого не подтверждены в порядке, установленном законодательством Российской Федерации;</w:t>
      </w:r>
      <w:r>
        <w:rPr>
          <w:rFonts w:ascii="Times New Roman" w:eastAsia="Times New Roman" w:hAnsi="Times New Roman" w:cs="Times New Roman"/>
          <w:color w:val="3C3C3C"/>
          <w:sz w:val="28"/>
          <w:szCs w:val="28"/>
        </w:rPr>
        <w:br/>
        <w:t>- наличие решения по жалобе, принятого ранее в соответствии с действующим законодательством в отношении того же заявителя и по тому же предмету жалобы.</w:t>
      </w:r>
      <w:r>
        <w:rPr>
          <w:rFonts w:ascii="Times New Roman" w:eastAsia="Times New Roman" w:hAnsi="Times New Roman" w:cs="Times New Roman"/>
          <w:color w:val="3C3C3C"/>
          <w:sz w:val="28"/>
          <w:szCs w:val="28"/>
        </w:rPr>
        <w:br/>
        <w:t>5.6.6. Уполномоченный на рассмотрение жалобы орган, предоставляющий муниципальную услугу, привлекаемая организация, вправе оставить жалобу без ответа в следующих случаях:</w:t>
      </w:r>
      <w:r>
        <w:rPr>
          <w:rFonts w:ascii="Times New Roman" w:eastAsia="Times New Roman" w:hAnsi="Times New Roman" w:cs="Times New Roman"/>
          <w:color w:val="3C3C3C"/>
          <w:sz w:val="28"/>
          <w:szCs w:val="28"/>
        </w:rPr>
        <w:b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r>
        <w:rPr>
          <w:rFonts w:ascii="Times New Roman" w:eastAsia="Times New Roman" w:hAnsi="Times New Roman" w:cs="Times New Roman"/>
          <w:color w:val="3C3C3C"/>
          <w:sz w:val="28"/>
          <w:szCs w:val="28"/>
        </w:rPr>
        <w:b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r>
        <w:rPr>
          <w:rFonts w:ascii="Times New Roman" w:eastAsia="Times New Roman" w:hAnsi="Times New Roman" w:cs="Times New Roman"/>
          <w:color w:val="3C3C3C"/>
          <w:sz w:val="28"/>
          <w:szCs w:val="28"/>
        </w:rPr>
        <w:br/>
        <w:t xml:space="preserve">5.6.7. Уполномоченный на рассмотрение жалобы орган, предоставляющий муниципальную услугу, привлекаемая организация, сообщают заявителю об оставлении жалобы без ответа в течение 3 рабочих дней со дня регистрации </w:t>
      </w:r>
      <w:r>
        <w:rPr>
          <w:rFonts w:ascii="Times New Roman" w:eastAsia="Times New Roman" w:hAnsi="Times New Roman" w:cs="Times New Roman"/>
          <w:color w:val="3C3C3C"/>
          <w:sz w:val="28"/>
          <w:szCs w:val="28"/>
        </w:rPr>
        <w:lastRenderedPageBreak/>
        <w:t>жалобы.</w:t>
      </w:r>
      <w:r>
        <w:rPr>
          <w:rFonts w:ascii="Times New Roman" w:eastAsia="Times New Roman" w:hAnsi="Times New Roman" w:cs="Times New Roman"/>
          <w:color w:val="3C3C3C"/>
          <w:sz w:val="28"/>
          <w:szCs w:val="28"/>
        </w:rPr>
        <w:br/>
        <w:t>5.7. Порядок информирования заявителя о результатах рассмотрения жалобы</w:t>
      </w:r>
      <w:r>
        <w:rPr>
          <w:rFonts w:ascii="Times New Roman" w:eastAsia="Times New Roman" w:hAnsi="Times New Roman" w:cs="Times New Roman"/>
          <w:color w:val="3C3C3C"/>
          <w:sz w:val="28"/>
          <w:szCs w:val="28"/>
        </w:rPr>
        <w:br/>
        <w:t>Информация о результатах рассмотрения жалобы, направляется в адрес заявителя способом, указанным в жалобе (почтовым направлением, либо на адрес электронной почты).</w:t>
      </w:r>
      <w:r>
        <w:rPr>
          <w:rFonts w:ascii="Times New Roman" w:eastAsia="Times New Roman" w:hAnsi="Times New Roman" w:cs="Times New Roman"/>
          <w:color w:val="3C3C3C"/>
          <w:sz w:val="28"/>
          <w:szCs w:val="28"/>
        </w:rPr>
        <w:br/>
        <w:t>В случае, если в тексте жалобы нет прямого указания на способ направления ответа на жалобу, ответ направляется почтовым направлением.</w:t>
      </w:r>
      <w:r>
        <w:rPr>
          <w:rFonts w:ascii="Times New Roman" w:eastAsia="Times New Roman" w:hAnsi="Times New Roman" w:cs="Times New Roman"/>
          <w:color w:val="3C3C3C"/>
          <w:sz w:val="28"/>
          <w:szCs w:val="28"/>
        </w:rPr>
        <w:br/>
        <w:t>5.8. Порядок обжалования решения по жалобе</w:t>
      </w:r>
      <w:r>
        <w:rPr>
          <w:rFonts w:ascii="Times New Roman" w:eastAsia="Times New Roman" w:hAnsi="Times New Roman" w:cs="Times New Roman"/>
          <w:color w:val="3C3C3C"/>
          <w:sz w:val="28"/>
          <w:szCs w:val="28"/>
        </w:rPr>
        <w:br/>
        <w:t>Заявитель вправе обжаловать принятое по жалобе решение вышестоящему органу (при его наличии) или в судебном порядке в соответствии с законодательством Российской Федерации.</w:t>
      </w:r>
      <w:r>
        <w:rPr>
          <w:rFonts w:ascii="Times New Roman" w:eastAsia="Times New Roman" w:hAnsi="Times New Roman" w:cs="Times New Roman"/>
          <w:color w:val="3C3C3C"/>
          <w:sz w:val="28"/>
          <w:szCs w:val="28"/>
        </w:rPr>
        <w:br/>
        <w:t>Заявитель имеет право на получение информации и документов, необходимых для обоснования и рассмотрения жалобы.</w:t>
      </w:r>
      <w:r>
        <w:rPr>
          <w:rFonts w:ascii="Times New Roman" w:eastAsia="Times New Roman" w:hAnsi="Times New Roman" w:cs="Times New Roman"/>
          <w:color w:val="3C3C3C"/>
          <w:sz w:val="28"/>
          <w:szCs w:val="28"/>
        </w:rPr>
        <w:br/>
        <w:t>Информацию о порядке подачи и рассмотрения жалобы можно получить:</w:t>
      </w:r>
      <w:r>
        <w:rPr>
          <w:rFonts w:ascii="Times New Roman" w:eastAsia="Times New Roman" w:hAnsi="Times New Roman" w:cs="Times New Roman"/>
          <w:color w:val="3C3C3C"/>
          <w:sz w:val="28"/>
          <w:szCs w:val="28"/>
        </w:rPr>
        <w:br/>
        <w:t>- на официальном сайте органа, предоставляющего муниципальную услугу в информационно-телекоммуникационной сети «Интернет» (далее – сеть «Интернет»);</w:t>
      </w:r>
      <w:r>
        <w:rPr>
          <w:rFonts w:ascii="Times New Roman" w:eastAsia="Times New Roman" w:hAnsi="Times New Roman" w:cs="Times New Roman"/>
          <w:color w:val="3C3C3C"/>
          <w:sz w:val="28"/>
          <w:szCs w:val="28"/>
        </w:rPr>
        <w:br/>
        <w:t>- на информационных стендах в местах предоставления муниципальной услуги;</w:t>
      </w:r>
      <w:r>
        <w:rPr>
          <w:rFonts w:ascii="Times New Roman" w:eastAsia="Times New Roman" w:hAnsi="Times New Roman" w:cs="Times New Roman"/>
          <w:color w:val="3C3C3C"/>
          <w:sz w:val="28"/>
          <w:szCs w:val="28"/>
        </w:rPr>
        <w:br/>
        <w:t>- при личном обращении заявителя в администрацию сельского поселения или многофункциональный центр;</w:t>
      </w:r>
      <w:r>
        <w:rPr>
          <w:rFonts w:ascii="Times New Roman" w:eastAsia="Times New Roman" w:hAnsi="Times New Roman" w:cs="Times New Roman"/>
          <w:color w:val="3C3C3C"/>
          <w:sz w:val="28"/>
          <w:szCs w:val="28"/>
        </w:rPr>
        <w:br/>
        <w:t>- при обращении в письменной форме, в форме электронного документа;</w:t>
      </w:r>
      <w:r>
        <w:rPr>
          <w:rFonts w:ascii="Times New Roman" w:eastAsia="Times New Roman" w:hAnsi="Times New Roman" w:cs="Times New Roman"/>
          <w:color w:val="3C3C3C"/>
          <w:sz w:val="28"/>
          <w:szCs w:val="28"/>
        </w:rPr>
        <w:br/>
        <w:t>- по телефону</w:t>
      </w:r>
    </w:p>
    <w:sectPr w:rsidR="00654F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7F2E67"/>
    <w:rsid w:val="00654FD4"/>
    <w:rsid w:val="007F2E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855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7438</Words>
  <Characters>42399</Characters>
  <Application>Microsoft Office Word</Application>
  <DocSecurity>0</DocSecurity>
  <Lines>353</Lines>
  <Paragraphs>99</Paragraphs>
  <ScaleCrop>false</ScaleCrop>
  <Company/>
  <LinksUpToDate>false</LinksUpToDate>
  <CharactersWithSpaces>49738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2021-08-02T14:10:00Z</dcterms:created>
  <dcterms:modified xsi:type="dcterms:W3CDTF">2021-08-02T14:10:00Z</dcterms:modified>
</cp:coreProperties>
</file>