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43C" w:rsidRPr="009F043C" w:rsidRDefault="009F043C" w:rsidP="009F0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Чамзинского муниципального района </w:t>
      </w:r>
      <w:r w:rsidRPr="009F043C">
        <w:rPr>
          <w:rFonts w:ascii="Times New Roman" w:hAnsi="Times New Roman" w:cs="Times New Roman"/>
          <w:sz w:val="28"/>
          <w:szCs w:val="28"/>
        </w:rPr>
        <w:t xml:space="preserve"> Республики Мордовия сообщает, что в соответствии с ч</w:t>
      </w:r>
      <w:r>
        <w:rPr>
          <w:rFonts w:ascii="Times New Roman" w:hAnsi="Times New Roman" w:cs="Times New Roman"/>
          <w:sz w:val="28"/>
          <w:szCs w:val="28"/>
        </w:rPr>
        <w:t>.1</w:t>
      </w:r>
      <w:r w:rsidRPr="009F043C">
        <w:rPr>
          <w:rFonts w:ascii="Times New Roman" w:hAnsi="Times New Roman" w:cs="Times New Roman"/>
          <w:sz w:val="28"/>
          <w:szCs w:val="28"/>
        </w:rPr>
        <w:t xml:space="preserve"> ст. 4 Федерального закона № 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 лица, владеющие на праве собственности или ином законном основании местами (пунктами) складирования древесины, объектами лесоперерабатывающей инфраструктуры, обязаны представить оператору единой государственной</w:t>
      </w:r>
      <w:proofErr w:type="gramEnd"/>
      <w:r w:rsidRPr="009F043C">
        <w:rPr>
          <w:rFonts w:ascii="Times New Roman" w:hAnsi="Times New Roman" w:cs="Times New Roman"/>
          <w:sz w:val="28"/>
          <w:szCs w:val="28"/>
        </w:rPr>
        <w:t xml:space="preserve"> автоматизированной информационной системы учета древесины и сделок с ней сведения, предусмотренные п. 11 и п. 12 ч. 9 ст. 50.6 Лесного кодекса Российской Федерации:</w:t>
      </w:r>
    </w:p>
    <w:p w:rsidR="009F043C" w:rsidRPr="009F043C" w:rsidRDefault="009F043C" w:rsidP="009F043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043C">
        <w:rPr>
          <w:rFonts w:ascii="Times New Roman" w:hAnsi="Times New Roman" w:cs="Times New Roman"/>
          <w:sz w:val="28"/>
          <w:szCs w:val="28"/>
        </w:rPr>
        <w:t xml:space="preserve">о лицах, владеющих на праве собственности или ином законном основании древесиной и местами (пунктами) складирования древесины, объектами лесоперерабатывающей инфраструктуры (наименование, организационно-правовая форма, место нахождения, сведения о государственной регистрации юридического лица, идентификационный номер налогоплательщика - в отношении юридического лица; </w:t>
      </w:r>
      <w:proofErr w:type="gramStart"/>
      <w:r w:rsidRPr="009F043C">
        <w:rPr>
          <w:rFonts w:ascii="Times New Roman" w:hAnsi="Times New Roman" w:cs="Times New Roman"/>
          <w:sz w:val="28"/>
          <w:szCs w:val="28"/>
        </w:rPr>
        <w:t>сведения о государственной регистрации физического лица в качестве индивидуального предпринимателя, фамилия, имя, отчество (при наличии), данные документа, удостоверяющего личность, идентификационный номер налогоплательщика - в отношении индивидуального предпринимателя);</w:t>
      </w:r>
      <w:proofErr w:type="gramEnd"/>
    </w:p>
    <w:p w:rsidR="009F043C" w:rsidRPr="009F043C" w:rsidRDefault="009F043C" w:rsidP="009F043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043C">
        <w:rPr>
          <w:rFonts w:ascii="Times New Roman" w:hAnsi="Times New Roman" w:cs="Times New Roman"/>
          <w:sz w:val="28"/>
          <w:szCs w:val="28"/>
        </w:rPr>
        <w:t>об адресах (местоположении) мест (пунктов) складирования древесины, объектов лесоперерабатывающей инфраструктуры, о производственных мощностях объектов лесоперерабатывающей инфраструктуры.</w:t>
      </w:r>
    </w:p>
    <w:p w:rsidR="009F043C" w:rsidRPr="009F043C" w:rsidRDefault="009F043C" w:rsidP="009F0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9F043C">
        <w:rPr>
          <w:rFonts w:ascii="Times New Roman" w:hAnsi="Times New Roman" w:cs="Times New Roman"/>
          <w:sz w:val="28"/>
          <w:szCs w:val="28"/>
        </w:rPr>
        <w:t xml:space="preserve">Представление сведений (включая электронный документ, подписанный усиленной квалифицированной электронной подписью уполномоченного лица) выполняется посредством внесения данных в реестр «Места складирования» </w:t>
      </w:r>
      <w:proofErr w:type="spellStart"/>
      <w:r w:rsidRPr="009F043C">
        <w:rPr>
          <w:rFonts w:ascii="Times New Roman" w:hAnsi="Times New Roman" w:cs="Times New Roman"/>
          <w:sz w:val="28"/>
          <w:szCs w:val="28"/>
        </w:rPr>
        <w:t>ЛесЕГАИС</w:t>
      </w:r>
      <w:proofErr w:type="spellEnd"/>
      <w:r w:rsidRPr="009F043C">
        <w:rPr>
          <w:rFonts w:ascii="Times New Roman" w:hAnsi="Times New Roman" w:cs="Times New Roman"/>
          <w:sz w:val="28"/>
          <w:szCs w:val="28"/>
        </w:rPr>
        <w:t xml:space="preserve"> в соответствии с инструкцией </w:t>
      </w:r>
      <w:r>
        <w:rPr>
          <w:rFonts w:ascii="Times New Roman" w:hAnsi="Times New Roman" w:cs="Times New Roman"/>
          <w:sz w:val="28"/>
          <w:szCs w:val="28"/>
        </w:rPr>
        <w:t xml:space="preserve">«Инструкция по заполнению формы </w:t>
      </w:r>
      <w:r w:rsidRPr="009F043C">
        <w:rPr>
          <w:rFonts w:ascii="Times New Roman" w:hAnsi="Times New Roman" w:cs="Times New Roman"/>
          <w:sz w:val="28"/>
          <w:szCs w:val="28"/>
        </w:rPr>
        <w:t xml:space="preserve">ввода «Информация о месте складирования» в ЕГАИС учета древесины и сделок с ней, размещенной в разделе «Техподдержка» сайта </w:t>
      </w:r>
      <w:proofErr w:type="spellStart"/>
      <w:r w:rsidRPr="009F043C">
        <w:rPr>
          <w:rFonts w:ascii="Times New Roman" w:hAnsi="Times New Roman" w:cs="Times New Roman"/>
          <w:sz w:val="28"/>
          <w:szCs w:val="28"/>
        </w:rPr>
        <w:t>ЛесЕГАИС</w:t>
      </w:r>
      <w:proofErr w:type="spellEnd"/>
      <w:r w:rsidRPr="009F043C">
        <w:rPr>
          <w:rFonts w:ascii="Times New Roman" w:hAnsi="Times New Roman" w:cs="Times New Roman"/>
          <w:sz w:val="28"/>
          <w:szCs w:val="28"/>
        </w:rPr>
        <w:t>: http:/lesegais.ru.</w:t>
      </w:r>
      <w:proofErr w:type="gramEnd"/>
    </w:p>
    <w:p w:rsidR="009F043C" w:rsidRPr="009F043C" w:rsidRDefault="009F043C" w:rsidP="009F0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F043C">
        <w:rPr>
          <w:rFonts w:ascii="Times New Roman" w:hAnsi="Times New Roman" w:cs="Times New Roman"/>
          <w:sz w:val="28"/>
          <w:szCs w:val="28"/>
        </w:rPr>
        <w:t xml:space="preserve">В соответствии с ч. 2 ст. 4 Лесного кодекса Российской Федерации от имени Российской Федерации, субъектов Российской Федерации, муниципальных образований в лесных отношениях участвуют </w:t>
      </w:r>
      <w:r w:rsidRPr="009F043C">
        <w:rPr>
          <w:rFonts w:ascii="Times New Roman" w:hAnsi="Times New Roman" w:cs="Times New Roman"/>
          <w:sz w:val="28"/>
          <w:szCs w:val="28"/>
        </w:rPr>
        <w:lastRenderedPageBreak/>
        <w:t>соответственно органы государственной власти Российской Федерации, органы государственной власти субъектов Российской Федерации, органы местного самоуправления в пределах своих полномочий, установленных нормативными правовыми актами.</w:t>
      </w:r>
    </w:p>
    <w:p w:rsidR="002675D8" w:rsidRPr="009F043C" w:rsidRDefault="009F043C" w:rsidP="009F0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 w:rsidRPr="009F043C">
        <w:rPr>
          <w:rFonts w:ascii="Times New Roman" w:hAnsi="Times New Roman" w:cs="Times New Roman"/>
          <w:sz w:val="28"/>
          <w:szCs w:val="28"/>
        </w:rPr>
        <w:t xml:space="preserve">Одновременно сообщаем, что в соответствии с </w:t>
      </w:r>
      <w:proofErr w:type="spellStart"/>
      <w:r w:rsidRPr="009F043C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Pr="009F043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9F043C">
        <w:rPr>
          <w:rFonts w:ascii="Times New Roman" w:hAnsi="Times New Roman" w:cs="Times New Roman"/>
          <w:sz w:val="28"/>
          <w:szCs w:val="28"/>
        </w:rPr>
        <w:t xml:space="preserve">4 п.6 ст. 4 Федерального закона № 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отношений», с 01.01.2022 г. в </w:t>
      </w:r>
      <w:proofErr w:type="spellStart"/>
      <w:r w:rsidRPr="009F043C">
        <w:rPr>
          <w:rFonts w:ascii="Times New Roman" w:hAnsi="Times New Roman" w:cs="Times New Roman"/>
          <w:sz w:val="28"/>
          <w:szCs w:val="28"/>
        </w:rPr>
        <w:t>ЛесЕГАИС</w:t>
      </w:r>
      <w:proofErr w:type="spellEnd"/>
      <w:r w:rsidRPr="009F043C">
        <w:rPr>
          <w:rFonts w:ascii="Times New Roman" w:hAnsi="Times New Roman" w:cs="Times New Roman"/>
          <w:sz w:val="28"/>
          <w:szCs w:val="28"/>
        </w:rPr>
        <w:t xml:space="preserve"> будет доступен функционал в части формирования электронного сопроводительного документа на транспортировку древесины и продукции ее переработки.</w:t>
      </w:r>
      <w:proofErr w:type="gramEnd"/>
    </w:p>
    <w:sectPr w:rsidR="002675D8" w:rsidRPr="009F0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47D0F"/>
    <w:multiLevelType w:val="hybridMultilevel"/>
    <w:tmpl w:val="C2A602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43C"/>
    <w:rsid w:val="002675D8"/>
    <w:rsid w:val="009F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4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4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2021-07-27T13:19:00Z</dcterms:created>
  <dcterms:modified xsi:type="dcterms:W3CDTF">2021-07-27T13:30:00Z</dcterms:modified>
</cp:coreProperties>
</file>