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7CA" w:rsidRPr="00AC37CA" w:rsidRDefault="00AC37CA" w:rsidP="00AC37CA">
      <w:pPr>
        <w:suppressAutoHyphens/>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РЕСПУБЛИКА МОРДОВИЯ</w:t>
      </w:r>
    </w:p>
    <w:p w:rsidR="00AC37CA" w:rsidRPr="00AC37CA" w:rsidRDefault="00AC37CA" w:rsidP="00AC37CA">
      <w:pPr>
        <w:suppressAutoHyphens/>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ЧАМЗИНСКИЙ МУНИЦИПАЛЬНЫЙ РАЙОН</w:t>
      </w:r>
    </w:p>
    <w:p w:rsidR="00AC37CA" w:rsidRPr="00AC37CA" w:rsidRDefault="00AC37CA" w:rsidP="00AC37CA">
      <w:pPr>
        <w:suppressAutoHyphens/>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АДМИНИСТРАЦИЯ КОМСОМОЛЬСКОГО ГОРОДСКОГО ПОСЕЛЕНИЯ</w:t>
      </w:r>
    </w:p>
    <w:p w:rsidR="00AC37CA" w:rsidRPr="00AC37CA" w:rsidRDefault="00AC37CA" w:rsidP="00AC37CA">
      <w:pPr>
        <w:suppressAutoHyphens/>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ПОСТАНОВЛЕНИЕ</w:t>
      </w:r>
    </w:p>
    <w:p w:rsidR="00AC37CA" w:rsidRPr="00AC37CA" w:rsidRDefault="00AC37CA" w:rsidP="00AC37CA">
      <w:pPr>
        <w:suppressAutoHyphens/>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21.06.2021 г                                   </w:t>
      </w:r>
      <w:proofErr w:type="spellStart"/>
      <w:r w:rsidRPr="00AC37CA">
        <w:rPr>
          <w:rFonts w:ascii="Times New Roman" w:eastAsia="Times New Roman" w:hAnsi="Times New Roman" w:cs="Times New Roman"/>
          <w:sz w:val="24"/>
          <w:szCs w:val="24"/>
          <w:lang w:eastAsia="ar-SA"/>
        </w:rPr>
        <w:t>р.п</w:t>
      </w:r>
      <w:proofErr w:type="spellEnd"/>
      <w:r w:rsidRPr="00AC37CA">
        <w:rPr>
          <w:rFonts w:ascii="Times New Roman" w:eastAsia="Times New Roman" w:hAnsi="Times New Roman" w:cs="Times New Roman"/>
          <w:sz w:val="24"/>
          <w:szCs w:val="24"/>
          <w:lang w:eastAsia="ar-SA"/>
        </w:rPr>
        <w:t>. Комсомольский                                                           № 149</w:t>
      </w:r>
    </w:p>
    <w:p w:rsidR="00AC37CA" w:rsidRPr="00AC37CA" w:rsidRDefault="00AC37CA" w:rsidP="00AC37CA">
      <w:pPr>
        <w:tabs>
          <w:tab w:val="left" w:pos="0"/>
        </w:tabs>
        <w:suppressAutoHyphens/>
        <w:autoSpaceDE w:val="0"/>
        <w:spacing w:before="108" w:after="108" w:line="240" w:lineRule="auto"/>
        <w:jc w:val="center"/>
        <w:outlineLvl w:val="0"/>
        <w:rPr>
          <w:rFonts w:ascii="Times New Roman" w:eastAsia="Times New Roman" w:hAnsi="Times New Roman" w:cs="Times New Roman"/>
          <w:b/>
          <w:bCs/>
          <w:color w:val="00008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 утверждении муниципальной программы</w:t>
      </w: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повышения эффективности управления муниципальными финансами в </w:t>
      </w:r>
      <w:proofErr w:type="spellStart"/>
      <w:r w:rsidRPr="00AC37CA">
        <w:rPr>
          <w:rFonts w:ascii="Times New Roman" w:eastAsia="Times New Roman" w:hAnsi="Times New Roman" w:cs="Times New Roman"/>
          <w:sz w:val="24"/>
          <w:szCs w:val="24"/>
          <w:lang w:eastAsia="ar-SA"/>
        </w:rPr>
        <w:t>Администрациии</w:t>
      </w:r>
      <w:proofErr w:type="spellEnd"/>
      <w:r w:rsidRPr="00AC37CA">
        <w:rPr>
          <w:rFonts w:ascii="Times New Roman" w:eastAsia="Times New Roman" w:hAnsi="Times New Roman" w:cs="Times New Roman"/>
          <w:sz w:val="24"/>
          <w:szCs w:val="24"/>
          <w:lang w:eastAsia="ar-SA"/>
        </w:rPr>
        <w:t xml:space="preserve"> Комсомольского городского поселения Чамзинского муниципального района Республики Мордовия на 2021- 2023 годы</w:t>
      </w: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spacing w:after="0" w:line="100" w:lineRule="atLeast"/>
        <w:jc w:val="center"/>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  соответствии со статей ст.179 Бюджетного  кодекса Российской  Федерации, в целях обеспечения качественного управления муниципальными финансами в </w:t>
      </w:r>
      <w:proofErr w:type="spellStart"/>
      <w:r w:rsidRPr="00AC37CA">
        <w:rPr>
          <w:rFonts w:ascii="Times New Roman" w:eastAsia="Times New Roman" w:hAnsi="Times New Roman" w:cs="Times New Roman"/>
          <w:sz w:val="24"/>
          <w:szCs w:val="24"/>
          <w:lang w:eastAsia="ar-SA"/>
        </w:rPr>
        <w:t>Администрациии</w:t>
      </w:r>
      <w:proofErr w:type="spellEnd"/>
      <w:r w:rsidRPr="00AC37CA">
        <w:rPr>
          <w:rFonts w:ascii="Times New Roman" w:eastAsia="Times New Roman" w:hAnsi="Times New Roman" w:cs="Times New Roman"/>
          <w:sz w:val="24"/>
          <w:szCs w:val="24"/>
          <w:lang w:eastAsia="ar-SA"/>
        </w:rPr>
        <w:t xml:space="preserve"> Комсомольского городского поселения Чамзинского муниципального района Республики Мордовия и  руководствуясь   письмом Министерства  финансов Российской Федерации   от 30.09.2014г. № 09-05-05/44843, Администрация Комсомольского городского поселения Чамзинского муниципального  района постановляет:</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0" w:name="sub_1"/>
      <w:r w:rsidRPr="00AC37CA">
        <w:rPr>
          <w:rFonts w:ascii="Times New Roman" w:eastAsia="Times New Roman" w:hAnsi="Times New Roman" w:cs="Times New Roman"/>
          <w:sz w:val="24"/>
          <w:szCs w:val="24"/>
          <w:lang w:eastAsia="ar-SA"/>
        </w:rPr>
        <w:t xml:space="preserve">         </w:t>
      </w:r>
    </w:p>
    <w:p w:rsidR="00AC37CA" w:rsidRPr="00AC37CA" w:rsidRDefault="00AC37CA" w:rsidP="00AC37CA">
      <w:pPr>
        <w:suppressAutoHyphens/>
        <w:spacing w:after="0" w:line="240" w:lineRule="auto"/>
        <w:ind w:firstLine="708"/>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 Утвердить прилагаемую </w:t>
      </w:r>
      <w:hyperlink w:anchor="sub_10000" w:history="1">
        <w:r w:rsidRPr="00AC37CA">
          <w:rPr>
            <w:rFonts w:ascii="Times New Roman" w:eastAsia="Times New Roman" w:hAnsi="Times New Roman" w:cs="Times New Roman"/>
            <w:sz w:val="24"/>
            <w:szCs w:val="24"/>
            <w:lang w:eastAsia="ar-SA"/>
          </w:rPr>
          <w:t>муниципальную программу</w:t>
        </w:r>
      </w:hyperlink>
      <w:r w:rsidRPr="00AC37CA">
        <w:rPr>
          <w:rFonts w:ascii="Times New Roman" w:eastAsia="Times New Roman" w:hAnsi="Times New Roman" w:cs="Times New Roman"/>
          <w:sz w:val="24"/>
          <w:szCs w:val="24"/>
          <w:lang w:eastAsia="ar-SA"/>
        </w:rPr>
        <w:t xml:space="preserve"> повышения эффективности управления муниципальными финансами в Комсомольском городском поселении Чамзинского муниципального района Республики Мордовия на период до  2023 года (далее – Муниципальная программа).</w:t>
      </w:r>
    </w:p>
    <w:p w:rsidR="00AC37CA" w:rsidRPr="00AC37CA" w:rsidRDefault="00AC37CA" w:rsidP="00AC37CA">
      <w:pPr>
        <w:suppressAutoHyphens/>
        <w:spacing w:after="0" w:line="240" w:lineRule="auto"/>
        <w:ind w:firstLine="720"/>
        <w:jc w:val="both"/>
        <w:rPr>
          <w:rFonts w:ascii="Times New Roman" w:eastAsia="Times New Roman" w:hAnsi="Times New Roman" w:cs="Times New Roman"/>
          <w:sz w:val="24"/>
          <w:szCs w:val="24"/>
          <w:lang w:eastAsia="ar-SA"/>
        </w:rPr>
      </w:pPr>
      <w:bookmarkStart w:id="1" w:name="sub_4"/>
      <w:bookmarkEnd w:id="0"/>
    </w:p>
    <w:p w:rsidR="00AC37CA" w:rsidRPr="00AC37CA" w:rsidRDefault="00AC37CA" w:rsidP="00AC37CA">
      <w:pPr>
        <w:suppressAutoHyphens/>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 </w:t>
      </w:r>
      <w:proofErr w:type="gramStart"/>
      <w:r w:rsidRPr="00AC37CA">
        <w:rPr>
          <w:rFonts w:ascii="Times New Roman" w:eastAsia="Times New Roman" w:hAnsi="Times New Roman" w:cs="Times New Roman"/>
          <w:sz w:val="24"/>
          <w:szCs w:val="24"/>
          <w:lang w:eastAsia="ar-SA"/>
        </w:rPr>
        <w:t>Контроль за</w:t>
      </w:r>
      <w:proofErr w:type="gramEnd"/>
      <w:r w:rsidRPr="00AC37CA">
        <w:rPr>
          <w:rFonts w:ascii="Times New Roman" w:eastAsia="Times New Roman" w:hAnsi="Times New Roman" w:cs="Times New Roman"/>
          <w:sz w:val="24"/>
          <w:szCs w:val="24"/>
          <w:lang w:eastAsia="ar-SA"/>
        </w:rPr>
        <w:t xml:space="preserve"> исполнением настоящего постановления возложить на главного бухгалтера Криворотову Ирину Ивановну</w:t>
      </w:r>
    </w:p>
    <w:bookmarkEnd w:id="1"/>
    <w:p w:rsidR="00AC37CA" w:rsidRPr="00AC37CA" w:rsidRDefault="00AC37CA" w:rsidP="00AC37CA">
      <w:pPr>
        <w:tabs>
          <w:tab w:val="left" w:pos="720"/>
        </w:tabs>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ab/>
      </w:r>
    </w:p>
    <w:p w:rsidR="00AC37CA" w:rsidRPr="00AC37CA" w:rsidRDefault="00AC37CA" w:rsidP="00AC37CA">
      <w:pPr>
        <w:tabs>
          <w:tab w:val="left" w:pos="720"/>
        </w:tabs>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ab/>
        <w:t xml:space="preserve">3. Настоящее постановление вступает в силу со дня его официального опубликования в Информационном бюллетене и распространяет свое действие на </w:t>
      </w:r>
      <w:proofErr w:type="gramStart"/>
      <w:r w:rsidRPr="00AC37CA">
        <w:rPr>
          <w:rFonts w:ascii="Times New Roman" w:eastAsia="Times New Roman" w:hAnsi="Times New Roman" w:cs="Times New Roman"/>
          <w:sz w:val="24"/>
          <w:szCs w:val="24"/>
          <w:lang w:eastAsia="ar-SA"/>
        </w:rPr>
        <w:t>правоотношения</w:t>
      </w:r>
      <w:proofErr w:type="gramEnd"/>
      <w:r w:rsidRPr="00AC37CA">
        <w:rPr>
          <w:rFonts w:ascii="Times New Roman" w:eastAsia="Times New Roman" w:hAnsi="Times New Roman" w:cs="Times New Roman"/>
          <w:sz w:val="24"/>
          <w:szCs w:val="24"/>
          <w:lang w:eastAsia="ar-SA"/>
        </w:rPr>
        <w:t xml:space="preserve"> возникшие с 01.01.2021г. </w:t>
      </w: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                                                                                              </w:t>
      </w: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Глава администрации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Комсомольского  городского  поселения                                                                          </w:t>
      </w:r>
      <w:proofErr w:type="spellStart"/>
      <w:r w:rsidRPr="00AC37CA">
        <w:rPr>
          <w:rFonts w:ascii="Times New Roman" w:eastAsia="Times New Roman" w:hAnsi="Times New Roman" w:cs="Times New Roman"/>
          <w:sz w:val="24"/>
          <w:szCs w:val="24"/>
          <w:lang w:eastAsia="ar-SA"/>
        </w:rPr>
        <w:t>И.И.Жалилов</w:t>
      </w:r>
      <w:proofErr w:type="spellEnd"/>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lastRenderedPageBreak/>
        <w:t>Утверждена</w:t>
      </w:r>
    </w:p>
    <w:p w:rsidR="00AC37CA" w:rsidRPr="00AC37CA" w:rsidRDefault="00AC37CA" w:rsidP="00AC37CA">
      <w:pPr>
        <w:suppressAutoHyphens/>
        <w:spacing w:after="0" w:line="240" w:lineRule="auto"/>
        <w:ind w:left="5400"/>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постановлением Администрации Комсомольского городского поселения Чамзинского муниципального района </w:t>
      </w:r>
    </w:p>
    <w:p w:rsidR="00AC37CA" w:rsidRPr="00AC37CA" w:rsidRDefault="00AC37CA" w:rsidP="00AC37CA">
      <w:pPr>
        <w:suppressAutoHyphens/>
        <w:spacing w:after="0" w:line="240" w:lineRule="auto"/>
        <w:ind w:left="5400"/>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  21.06.2021г. № 149</w:t>
      </w:r>
    </w:p>
    <w:p w:rsidR="00AC37CA" w:rsidRPr="00AC37CA" w:rsidRDefault="00AC37CA" w:rsidP="00AC37CA">
      <w:pPr>
        <w:suppressAutoHyphens/>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bookmarkStart w:id="2" w:name="OLE_LINK1"/>
      <w:r w:rsidRPr="00AC37CA">
        <w:rPr>
          <w:rFonts w:ascii="Times New Roman" w:eastAsia="Times New Roman" w:hAnsi="Times New Roman" w:cs="Times New Roman"/>
          <w:b/>
          <w:sz w:val="24"/>
          <w:szCs w:val="24"/>
          <w:lang w:eastAsia="ar-SA"/>
        </w:rPr>
        <w:t>Муниципальная программа Администрации Комсомольского городского поселения Чамзинского муниципального района «Повышение  эффективности управления муниципальными финансами»  на 2021 - 2023 годы</w:t>
      </w:r>
    </w:p>
    <w:bookmarkEnd w:id="2"/>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Паспорт</w:t>
      </w: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Муниципальной программы</w:t>
      </w:r>
      <w:r w:rsidRPr="00AC37CA">
        <w:rPr>
          <w:rFonts w:ascii="Times New Roman" w:eastAsia="Times New Roman" w:hAnsi="Times New Roman" w:cs="Times New Roman"/>
          <w:sz w:val="24"/>
          <w:szCs w:val="24"/>
          <w:lang w:eastAsia="ar-SA"/>
        </w:rPr>
        <w:t xml:space="preserve">  </w:t>
      </w:r>
      <w:r w:rsidRPr="00AC37CA">
        <w:rPr>
          <w:rFonts w:ascii="Times New Roman" w:eastAsia="Times New Roman" w:hAnsi="Times New Roman" w:cs="Times New Roman"/>
          <w:b/>
          <w:sz w:val="24"/>
          <w:szCs w:val="24"/>
          <w:lang w:eastAsia="ar-SA"/>
        </w:rPr>
        <w:t>Администрации Комсомольского городского поселения Чамзинского муниципального района</w:t>
      </w:r>
      <w:r w:rsidRPr="00AC37CA">
        <w:rPr>
          <w:rFonts w:ascii="Times New Roman" w:eastAsia="Times New Roman" w:hAnsi="Times New Roman" w:cs="Times New Roman"/>
          <w:sz w:val="24"/>
          <w:szCs w:val="24"/>
          <w:lang w:eastAsia="ar-SA"/>
        </w:rPr>
        <w:t xml:space="preserve"> «</w:t>
      </w:r>
      <w:r w:rsidRPr="00AC37CA">
        <w:rPr>
          <w:rFonts w:ascii="Times New Roman" w:eastAsia="Times New Roman" w:hAnsi="Times New Roman" w:cs="Times New Roman"/>
          <w:b/>
          <w:bCs/>
          <w:sz w:val="24"/>
          <w:szCs w:val="24"/>
          <w:lang w:eastAsia="ar-SA"/>
        </w:rPr>
        <w:t>П</w:t>
      </w:r>
      <w:r w:rsidRPr="00AC37CA">
        <w:rPr>
          <w:rFonts w:ascii="Times New Roman" w:eastAsia="Times New Roman" w:hAnsi="Times New Roman" w:cs="Times New Roman"/>
          <w:b/>
          <w:sz w:val="24"/>
          <w:szCs w:val="24"/>
          <w:lang w:eastAsia="ar-SA"/>
        </w:rPr>
        <w:t>овышение эффективности управления муниципальными финансами»  на 2021 - 2023 годы (далее - Программа)</w:t>
      </w:r>
    </w:p>
    <w:tbl>
      <w:tblPr>
        <w:tblW w:w="0" w:type="auto"/>
        <w:tblLayout w:type="fixed"/>
        <w:tblLook w:val="0000" w:firstRow="0" w:lastRow="0" w:firstColumn="0" w:lastColumn="0" w:noHBand="0" w:noVBand="0"/>
      </w:tblPr>
      <w:tblGrid>
        <w:gridCol w:w="4308"/>
        <w:gridCol w:w="6240"/>
      </w:tblGrid>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Ответственный исполнитель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Администрация Комсомольского городского поселения</w:t>
            </w:r>
            <w:r w:rsidRPr="00AC37CA">
              <w:rPr>
                <w:rFonts w:ascii="Times New Roman" w:eastAsia="Times New Roman" w:hAnsi="Times New Roman" w:cs="Times New Roman"/>
                <w:b/>
                <w:sz w:val="24"/>
                <w:szCs w:val="24"/>
                <w:lang w:eastAsia="ar-SA"/>
              </w:rPr>
              <w:t xml:space="preserve"> </w:t>
            </w:r>
            <w:r w:rsidRPr="00AC37CA">
              <w:rPr>
                <w:rFonts w:ascii="Times New Roman" w:eastAsia="Times New Roman" w:hAnsi="Times New Roman" w:cs="Times New Roman"/>
                <w:sz w:val="24"/>
                <w:szCs w:val="24"/>
                <w:lang w:eastAsia="ar-SA"/>
              </w:rPr>
              <w:t>Чамзинского муниципального района Республики Мордовия</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Соисполнитель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w:t>
            </w:r>
            <w:r w:rsidRPr="00AC37CA">
              <w:rPr>
                <w:rFonts w:ascii="Times New Roman" w:eastAsia="Times New Roman" w:hAnsi="Times New Roman" w:cs="Times New Roman"/>
                <w:b/>
                <w:sz w:val="24"/>
                <w:szCs w:val="24"/>
                <w:lang w:eastAsia="ar-SA"/>
              </w:rPr>
              <w:t xml:space="preserve"> </w:t>
            </w:r>
            <w:r w:rsidRPr="00AC37CA">
              <w:rPr>
                <w:rFonts w:ascii="Times New Roman" w:eastAsia="Times New Roman" w:hAnsi="Times New Roman" w:cs="Times New Roman"/>
                <w:sz w:val="24"/>
                <w:szCs w:val="24"/>
                <w:lang w:eastAsia="ar-SA"/>
              </w:rPr>
              <w:t>Чамзинского муниципального района Республики Мордовия</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 xml:space="preserve"> Программа                  </w:t>
            </w:r>
          </w:p>
        </w:tc>
        <w:tc>
          <w:tcPr>
            <w:tcW w:w="6240" w:type="dxa"/>
            <w:shd w:val="clear" w:color="auto" w:fill="auto"/>
          </w:tcPr>
          <w:p w:rsidR="00AC37CA" w:rsidRPr="00AC37CA" w:rsidRDefault="00AC37CA" w:rsidP="00AC37CA">
            <w:pPr>
              <w:suppressAutoHyphens/>
              <w:snapToGrid w:val="0"/>
              <w:spacing w:after="0" w:line="240" w:lineRule="auto"/>
              <w:jc w:val="both"/>
              <w:rPr>
                <w:rFonts w:ascii="Times New Roman" w:eastAsia="Times New Roman" w:hAnsi="Times New Roman" w:cs="Times New Roman"/>
                <w:sz w:val="24"/>
                <w:szCs w:val="24"/>
                <w:shd w:val="clear" w:color="auto" w:fill="FFFFFF"/>
                <w:lang w:eastAsia="ar-SA"/>
              </w:rPr>
            </w:pPr>
            <w:r w:rsidRPr="00AC37CA">
              <w:rPr>
                <w:rFonts w:ascii="Times New Roman" w:eastAsia="Times New Roman" w:hAnsi="Times New Roman" w:cs="Times New Roman"/>
                <w:sz w:val="24"/>
                <w:szCs w:val="24"/>
                <w:shd w:val="clear" w:color="auto" w:fill="FFFFFF"/>
                <w:lang w:eastAsia="ar-SA"/>
              </w:rPr>
              <w:t xml:space="preserve">   Эффективное использование бюджетного потенциала </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Управление муниципальным долгом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Повышение эффективности межбюджетных отношений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Программно-целевые инструменты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рамках    Программы  не   предусмотрена реализация муниципальных целевых программ  и  ведомственных целевых программ</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 xml:space="preserve">Цели Программы </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совершенствование бюджетных прогнозов, развитие системы бюджетного планирования;</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наращивание доходного потенциала, оптимизация расходов;</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повышение эффективности и  качества предоставления  муниципальных услуг;     </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совершенствование существующей системы межбюджетных отношений;</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оптимизация объема и структуры государственного долга Комсомольского городского поселения Чамзинского района;</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обеспечение своевременного исполнения долговых обязательств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сокращение расходов на обслуживание долговых обязательств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формирование, ведение и развитие общедоступных информационных ресурсов.</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Задачи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оптимизация объема и структуры государственного долга Администрации </w:t>
            </w:r>
            <w:proofErr w:type="spellStart"/>
            <w:r w:rsidRPr="00AC37CA">
              <w:rPr>
                <w:rFonts w:ascii="Times New Roman" w:eastAsia="Times New Roman" w:hAnsi="Times New Roman" w:cs="Times New Roman"/>
                <w:sz w:val="24"/>
                <w:szCs w:val="24"/>
                <w:lang w:eastAsia="ar-SA"/>
              </w:rPr>
              <w:t>Комсомольсого</w:t>
            </w:r>
            <w:proofErr w:type="spellEnd"/>
            <w:r w:rsidRPr="00AC37CA">
              <w:rPr>
                <w:rFonts w:ascii="Times New Roman" w:eastAsia="Times New Roman" w:hAnsi="Times New Roman" w:cs="Times New Roman"/>
                <w:sz w:val="24"/>
                <w:szCs w:val="24"/>
                <w:lang w:eastAsia="ar-SA"/>
              </w:rPr>
              <w:t xml:space="preserve"> городского поселения Чамзинского муниципального района;</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обеспечение своевременного исполнения долговых </w:t>
            </w:r>
            <w:r w:rsidRPr="00AC37CA">
              <w:rPr>
                <w:rFonts w:ascii="Times New Roman" w:eastAsia="Times New Roman" w:hAnsi="Times New Roman" w:cs="Times New Roman"/>
                <w:sz w:val="24"/>
                <w:szCs w:val="24"/>
                <w:lang w:eastAsia="ar-SA"/>
              </w:rPr>
              <w:lastRenderedPageBreak/>
              <w:t>обязательств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сокращение расходов на обслуживание долговых обязательств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формирование, ведение и развитие общедоступных информационных ресурсов.</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lastRenderedPageBreak/>
              <w:t>Целевые индикаторы и показатели Программы</w:t>
            </w:r>
          </w:p>
        </w:tc>
        <w:tc>
          <w:tcPr>
            <w:tcW w:w="6240" w:type="dxa"/>
            <w:shd w:val="clear" w:color="auto" w:fill="auto"/>
          </w:tcPr>
          <w:p w:rsidR="00AC37CA" w:rsidRPr="00AC37CA" w:rsidRDefault="00AC37CA" w:rsidP="00AC37CA">
            <w:pPr>
              <w:tabs>
                <w:tab w:val="left" w:pos="2325"/>
                <w:tab w:val="right" w:pos="9355"/>
              </w:tabs>
              <w:suppressAutoHyphens/>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1. Удельный вес бюджетных расходов бюджета Администрации Комсомольского городского поселения Чамзинского муниципального района, формируемых в рамках муниципальных программ, в общем объеме расходов бюджета Администрации Комсомольского городского поселения Чамзинского муниципального района </w:t>
            </w:r>
          </w:p>
          <w:p w:rsidR="00AC37CA" w:rsidRPr="00AC37CA" w:rsidRDefault="00AC37CA" w:rsidP="00AC37CA">
            <w:pPr>
              <w:tabs>
                <w:tab w:val="left" w:pos="2325"/>
                <w:tab w:val="right" w:pos="9355"/>
              </w:tabs>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2.Отклонение исполнения бюджета Администрации Комсомольского городского поселения Чамзинского муниципального района по расходам к утвержденному уровню</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3.Отклонение исполнения бюджета Администрации Комсомольского городского поселения Чамзинского муниципального района по доходам к утвержденному уровню</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4. Соблюдение </w:t>
            </w:r>
            <w:hyperlink r:id="rId8" w:history="1">
              <w:r w:rsidRPr="00AC37CA">
                <w:rPr>
                  <w:rFonts w:ascii="Times New Roman" w:eastAsia="Times New Roman" w:hAnsi="Times New Roman" w:cs="Times New Roman"/>
                  <w:color w:val="0000FF"/>
                  <w:sz w:val="24"/>
                  <w:szCs w:val="24"/>
                  <w:u w:val="single"/>
                  <w:lang w:eastAsia="ar-SA"/>
                </w:rPr>
                <w:t>порядка</w:t>
              </w:r>
            </w:hyperlink>
            <w:r w:rsidRPr="00AC37CA">
              <w:rPr>
                <w:rFonts w:ascii="Times New Roman" w:eastAsia="Times New Roman" w:hAnsi="Times New Roman" w:cs="Times New Roman"/>
                <w:sz w:val="24"/>
                <w:szCs w:val="24"/>
                <w:lang w:eastAsia="ar-SA"/>
              </w:rPr>
              <w:t xml:space="preserve"> и сроков составления и утверждения проекта  бюджета Администрации Комсомольского городского поселения Чамзинского муниципального района        </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sz w:val="24"/>
                <w:szCs w:val="24"/>
                <w:lang w:eastAsia="ar-SA"/>
              </w:rPr>
              <w:t xml:space="preserve">         5. </w:t>
            </w:r>
            <w:r w:rsidRPr="00AC37CA">
              <w:rPr>
                <w:rFonts w:ascii="Times New Roman" w:eastAsia="Times New Roman" w:hAnsi="Times New Roman" w:cs="Times New Roman"/>
                <w:bCs/>
                <w:sz w:val="24"/>
                <w:szCs w:val="24"/>
                <w:lang w:eastAsia="ar-SA"/>
              </w:rPr>
              <w:t>Соблюдение установленных бюджетным законодательством требований о составе отчетности об исполнении бюджета Администрации Комсомольского городского поселения  Чамзинского муниципального района.</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sz w:val="24"/>
                <w:szCs w:val="24"/>
                <w:lang w:eastAsia="ar-SA"/>
              </w:rPr>
              <w:t xml:space="preserve">         6. Объем просроченной кредиторской задолженности по выплате заработной платы и пособий по социальной помощи населению за счет средств бюджета  Администрации Комсомольского городского поселения Чамзинского</w:t>
            </w:r>
            <w:r w:rsidRPr="00AC37CA">
              <w:rPr>
                <w:rFonts w:ascii="Times New Roman" w:eastAsia="Times New Roman" w:hAnsi="Times New Roman" w:cs="Times New Roman"/>
                <w:bCs/>
                <w:sz w:val="24"/>
                <w:szCs w:val="24"/>
                <w:lang w:eastAsia="ar-SA"/>
              </w:rPr>
              <w:t xml:space="preserve"> муниципального района.</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7. Уровень просроченной кредиторской  задолженности бюджета Администрации Комсомольского городского поселения Чамзинского муниципального района </w:t>
            </w:r>
            <w:proofErr w:type="gramStart"/>
            <w:r w:rsidRPr="00AC37CA">
              <w:rPr>
                <w:rFonts w:ascii="Times New Roman" w:eastAsia="Times New Roman" w:hAnsi="Times New Roman" w:cs="Times New Roman"/>
                <w:sz w:val="24"/>
                <w:szCs w:val="24"/>
                <w:lang w:eastAsia="ar-SA"/>
              </w:rPr>
              <w:t>в</w:t>
            </w:r>
            <w:proofErr w:type="gramEnd"/>
            <w:r w:rsidRPr="00AC37CA">
              <w:rPr>
                <w:rFonts w:ascii="Times New Roman" w:eastAsia="Times New Roman" w:hAnsi="Times New Roman" w:cs="Times New Roman"/>
                <w:sz w:val="24"/>
                <w:szCs w:val="24"/>
                <w:lang w:eastAsia="ar-SA"/>
              </w:rPr>
              <w:t xml:space="preserve"> </w:t>
            </w:r>
            <w:proofErr w:type="gramStart"/>
            <w:r w:rsidRPr="00AC37CA">
              <w:rPr>
                <w:rFonts w:ascii="Times New Roman" w:eastAsia="Times New Roman" w:hAnsi="Times New Roman" w:cs="Times New Roman"/>
                <w:sz w:val="24"/>
                <w:szCs w:val="24"/>
                <w:lang w:eastAsia="ar-SA"/>
              </w:rPr>
              <w:t>процентом</w:t>
            </w:r>
            <w:proofErr w:type="gramEnd"/>
            <w:r w:rsidRPr="00AC37CA">
              <w:rPr>
                <w:rFonts w:ascii="Times New Roman" w:eastAsia="Times New Roman" w:hAnsi="Times New Roman" w:cs="Times New Roman"/>
                <w:sz w:val="24"/>
                <w:szCs w:val="24"/>
                <w:lang w:eastAsia="ar-SA"/>
              </w:rPr>
              <w:t xml:space="preserve"> отношении к  расходам бюджета Чамзинского муниципального района.    </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8. Использование муниципальными учреждениями Администрации Комсомольского городского поселения  Чамзинского муниципального района нормативно-</w:t>
            </w:r>
            <w:proofErr w:type="spellStart"/>
            <w:r w:rsidRPr="00AC37CA">
              <w:rPr>
                <w:rFonts w:ascii="Times New Roman" w:eastAsia="Times New Roman" w:hAnsi="Times New Roman" w:cs="Times New Roman"/>
                <w:sz w:val="24"/>
                <w:szCs w:val="24"/>
                <w:lang w:eastAsia="ar-SA"/>
              </w:rPr>
              <w:t>подушевого</w:t>
            </w:r>
            <w:proofErr w:type="spellEnd"/>
            <w:r w:rsidRPr="00AC37CA">
              <w:rPr>
                <w:rFonts w:ascii="Times New Roman" w:eastAsia="Times New Roman" w:hAnsi="Times New Roman" w:cs="Times New Roman"/>
                <w:sz w:val="24"/>
                <w:szCs w:val="24"/>
                <w:lang w:eastAsia="ar-SA"/>
              </w:rPr>
              <w:t xml:space="preserve"> финансирования услуг.</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9. Доля населения, удовлетворенного качеством оказываемых муниципальных услуг (оценка удовлетворительно и выше).</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10. Темп роста налоговых и неналоговых доходов бюджета Администрации Комсомольского городского поселения Чамзинского муниципального района (по отношению к предыдущему году).</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        12. Соблюдение </w:t>
            </w:r>
            <w:proofErr w:type="gramStart"/>
            <w:r w:rsidRPr="00AC37CA">
              <w:rPr>
                <w:rFonts w:ascii="Times New Roman" w:eastAsia="Times New Roman" w:hAnsi="Times New Roman" w:cs="Times New Roman"/>
                <w:sz w:val="24"/>
                <w:szCs w:val="24"/>
                <w:lang w:eastAsia="ar-SA"/>
              </w:rPr>
              <w:t>соответствия параметров муниципального долга Администрации Комсомольского городского поселения</w:t>
            </w:r>
            <w:proofErr w:type="gramEnd"/>
            <w:r w:rsidRPr="00AC37CA">
              <w:rPr>
                <w:rFonts w:ascii="Times New Roman" w:eastAsia="Times New Roman" w:hAnsi="Times New Roman" w:cs="Times New Roman"/>
                <w:sz w:val="24"/>
                <w:szCs w:val="24"/>
                <w:lang w:eastAsia="ar-SA"/>
              </w:rPr>
              <w:t xml:space="preserve">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13. Просроченная задолженность по муниципальным долговым обязательствам Администрации Комсомольского городского поселения Чамзинского муниципального района.</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14. Соответствие показателя "Доля расходов на обслуживание муниципального долга Комсомольского городского поселения  Чамзинского муниципального района Республики Мордовия в общем объеме </w:t>
            </w:r>
            <w:proofErr w:type="gramStart"/>
            <w:r w:rsidRPr="00AC37CA">
              <w:rPr>
                <w:rFonts w:ascii="Times New Roman" w:eastAsia="Times New Roman" w:hAnsi="Times New Roman" w:cs="Times New Roman"/>
                <w:sz w:val="24"/>
                <w:szCs w:val="24"/>
                <w:lang w:eastAsia="ar-SA"/>
              </w:rPr>
              <w:t>расходов  поселения бюджета Администрации Комсомольского городского поселения</w:t>
            </w:r>
            <w:proofErr w:type="gramEnd"/>
            <w:r w:rsidRPr="00AC37CA">
              <w:rPr>
                <w:rFonts w:ascii="Times New Roman" w:eastAsia="Times New Roman" w:hAnsi="Times New Roman" w:cs="Times New Roman"/>
                <w:sz w:val="24"/>
                <w:szCs w:val="24"/>
                <w:lang w:eastAsia="ar-SA"/>
              </w:rPr>
              <w:t xml:space="preserve"> Чамзинского муниципального района" требованиям </w:t>
            </w:r>
            <w:hyperlink r:id="rId9" w:history="1">
              <w:r w:rsidRPr="00AC37CA">
                <w:rPr>
                  <w:rFonts w:ascii="Times New Roman" w:eastAsia="Times New Roman" w:hAnsi="Times New Roman" w:cs="Arial"/>
                  <w:color w:val="0000FF"/>
                  <w:sz w:val="24"/>
                  <w:szCs w:val="24"/>
                  <w:u w:val="single"/>
                  <w:lang w:eastAsia="ar-SA"/>
                </w:rPr>
                <w:t>Бюджетного кодекса</w:t>
              </w:r>
            </w:hyperlink>
            <w:r w:rsidRPr="00AC37CA">
              <w:rPr>
                <w:rFonts w:ascii="Times New Roman" w:eastAsia="Times New Roman" w:hAnsi="Times New Roman" w:cs="Times New Roman"/>
                <w:sz w:val="24"/>
                <w:szCs w:val="24"/>
                <w:lang w:eastAsia="ar-SA"/>
              </w:rPr>
              <w:t xml:space="preserve"> Российской Федерации.</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15. Отношение объема муниципального долга Администрации Комсомольского городского поселения Чамзинского муниципального района Республики Мордовия (без учета бюджетных кредитов) к доходам Чамзинского муниципального района Республики Мордовия без учета безвозмездных поступлений.</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lastRenderedPageBreak/>
              <w:t>Этапы и сроки реализации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2021-2023 годы. Выделение этапов не предусмотрено</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Объемы бюджетных ассигнований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 xml:space="preserve">объем бюджетных ассигнований на реализацию Программы из средств бюджета Администрации Комсомольского городского поселения Чамзинского муниципального района составляет 0 тыс. рублей, за счет средств федерального бюджета в сумме 2209,8 </w:t>
            </w:r>
            <w:proofErr w:type="spellStart"/>
            <w:r w:rsidRPr="00AC37CA">
              <w:rPr>
                <w:rFonts w:ascii="Times New Roman" w:eastAsia="Arial" w:hAnsi="Times New Roman" w:cs="Times New Roman"/>
                <w:sz w:val="24"/>
                <w:szCs w:val="24"/>
                <w:lang w:eastAsia="ar-SA"/>
              </w:rPr>
              <w:t>тыс</w:t>
            </w:r>
            <w:proofErr w:type="gramStart"/>
            <w:r w:rsidRPr="00AC37CA">
              <w:rPr>
                <w:rFonts w:ascii="Times New Roman" w:eastAsia="Arial" w:hAnsi="Times New Roman" w:cs="Times New Roman"/>
                <w:sz w:val="24"/>
                <w:szCs w:val="24"/>
                <w:lang w:eastAsia="ar-SA"/>
              </w:rPr>
              <w:t>.р</w:t>
            </w:r>
            <w:proofErr w:type="gramEnd"/>
            <w:r w:rsidRPr="00AC37CA">
              <w:rPr>
                <w:rFonts w:ascii="Times New Roman" w:eastAsia="Arial" w:hAnsi="Times New Roman" w:cs="Times New Roman"/>
                <w:sz w:val="24"/>
                <w:szCs w:val="24"/>
                <w:lang w:eastAsia="ar-SA"/>
              </w:rPr>
              <w:t>уб</w:t>
            </w:r>
            <w:proofErr w:type="spellEnd"/>
            <w:r w:rsidRPr="00AC37CA">
              <w:rPr>
                <w:rFonts w:ascii="Times New Roman" w:eastAsia="Arial" w:hAnsi="Times New Roman" w:cs="Times New Roman"/>
                <w:sz w:val="24"/>
                <w:szCs w:val="24"/>
                <w:lang w:eastAsia="ar-SA"/>
              </w:rPr>
              <w:t xml:space="preserve"> в том числе по годам: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 год – 713,8 тыс. рублей;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2022 год – 726,9 тыс. рублей;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 – 769,1 тыс. рублей;</w:t>
            </w:r>
          </w:p>
          <w:p w:rsidR="00AC37CA" w:rsidRPr="00AC37CA" w:rsidRDefault="00AC37CA" w:rsidP="00AC37CA">
            <w:pPr>
              <w:suppressAutoHyphens/>
              <w:autoSpaceDE w:val="0"/>
              <w:spacing w:after="0" w:line="240" w:lineRule="auto"/>
              <w:ind w:firstLine="12"/>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
        </w:tc>
      </w:tr>
      <w:tr w:rsidR="00AC37CA" w:rsidRPr="00AC37CA" w:rsidTr="00051A61">
        <w:tc>
          <w:tcPr>
            <w:tcW w:w="4308" w:type="dxa"/>
            <w:shd w:val="clear" w:color="auto" w:fill="auto"/>
          </w:tcPr>
          <w:p w:rsidR="00AC37CA" w:rsidRPr="00AC37CA" w:rsidRDefault="00AC37CA" w:rsidP="00AC37CA">
            <w:pPr>
              <w:suppressAutoHyphens/>
              <w:autoSpaceDE w:val="0"/>
              <w:snapToGrid w:val="0"/>
              <w:spacing w:after="0" w:line="240" w:lineRule="auto"/>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Ожидаемые результаты реализации Программы</w:t>
            </w:r>
          </w:p>
        </w:tc>
        <w:tc>
          <w:tcPr>
            <w:tcW w:w="6240" w:type="dxa"/>
            <w:shd w:val="clear" w:color="auto" w:fill="auto"/>
          </w:tcPr>
          <w:p w:rsidR="00AC37CA" w:rsidRPr="00AC37CA" w:rsidRDefault="00AC37CA" w:rsidP="00AC37CA">
            <w:pPr>
              <w:suppressAutoHyphens/>
              <w:autoSpaceDE w:val="0"/>
              <w:snapToGrid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1) обеспечение сбалансированности бюджета Администрации Комсомольского городского поселения Чамзинского муниципального района в соответствии с требованиями Бюджетного </w:t>
            </w:r>
            <w:hyperlink r:id="rId10" w:history="1">
              <w:r w:rsidRPr="00AC37CA">
                <w:rPr>
                  <w:rFonts w:ascii="Times New Roman" w:eastAsia="Times New Roman" w:hAnsi="Times New Roman" w:cs="Times New Roman"/>
                  <w:color w:val="0000FF"/>
                  <w:sz w:val="24"/>
                  <w:szCs w:val="24"/>
                  <w:u w:val="single"/>
                  <w:lang w:eastAsia="ar-SA"/>
                </w:rPr>
                <w:t>кодекса</w:t>
              </w:r>
            </w:hyperlink>
            <w:r w:rsidRPr="00AC37CA">
              <w:rPr>
                <w:rFonts w:ascii="Times New Roman" w:eastAsia="Times New Roman" w:hAnsi="Times New Roman" w:cs="Times New Roman"/>
                <w:bCs/>
                <w:sz w:val="24"/>
                <w:szCs w:val="24"/>
                <w:lang w:eastAsia="ar-SA"/>
              </w:rPr>
              <w:t xml:space="preserve"> Российской Федерации;</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2) увеличение объема налоговых и неналоговых доходов бюджета Администрации Комсомольского городского поселения Чамзинского</w:t>
            </w:r>
            <w:r w:rsidRPr="00AC37CA">
              <w:rPr>
                <w:rFonts w:ascii="Times New Roman" w:eastAsia="Times New Roman" w:hAnsi="Times New Roman" w:cs="Times New Roman"/>
                <w:sz w:val="24"/>
                <w:szCs w:val="24"/>
                <w:lang w:eastAsia="ar-SA"/>
              </w:rPr>
              <w:t xml:space="preserve"> муниципального района</w:t>
            </w:r>
            <w:r w:rsidRPr="00AC37CA">
              <w:rPr>
                <w:rFonts w:ascii="Times New Roman" w:eastAsia="Times New Roman" w:hAnsi="Times New Roman" w:cs="Times New Roman"/>
                <w:bCs/>
                <w:sz w:val="24"/>
                <w:szCs w:val="24"/>
                <w:lang w:eastAsia="ar-SA"/>
              </w:rPr>
              <w:t xml:space="preserve"> </w:t>
            </w:r>
            <w:r w:rsidRPr="00AC37CA">
              <w:rPr>
                <w:rFonts w:ascii="Times New Roman" w:eastAsia="Times New Roman" w:hAnsi="Times New Roman" w:cs="Times New Roman"/>
                <w:bCs/>
                <w:sz w:val="24"/>
                <w:szCs w:val="24"/>
                <w:shd w:val="clear" w:color="auto" w:fill="FFFFFF"/>
                <w:lang w:eastAsia="ar-SA"/>
              </w:rPr>
              <w:t>до 50317,1</w:t>
            </w:r>
            <w:r w:rsidRPr="00AC37CA">
              <w:rPr>
                <w:rFonts w:ascii="Times New Roman" w:eastAsia="Times New Roman" w:hAnsi="Times New Roman" w:cs="Times New Roman"/>
                <w:bCs/>
                <w:sz w:val="24"/>
                <w:szCs w:val="24"/>
                <w:lang w:eastAsia="ar-SA"/>
              </w:rPr>
              <w:t xml:space="preserve"> тыс. рублей в 2023 году (101,8 процента к уровню 2019 года);</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3) снижение просроченной кредиторской задолженности бюджета</w:t>
            </w:r>
            <w:r w:rsidRPr="00AC37CA">
              <w:rPr>
                <w:rFonts w:ascii="Times New Roman" w:eastAsia="Times New Roman" w:hAnsi="Times New Roman" w:cs="Times New Roman"/>
                <w:sz w:val="24"/>
                <w:szCs w:val="24"/>
                <w:lang w:eastAsia="ar-SA"/>
              </w:rPr>
              <w:t xml:space="preserve"> Администрации Комсомольского городского поселения Чамзинского муниципального района</w:t>
            </w:r>
            <w:r w:rsidRPr="00AC37CA">
              <w:rPr>
                <w:rFonts w:ascii="Times New Roman" w:eastAsia="Times New Roman" w:hAnsi="Times New Roman" w:cs="Times New Roman"/>
                <w:bCs/>
                <w:sz w:val="24"/>
                <w:szCs w:val="24"/>
                <w:lang w:eastAsia="ar-SA"/>
              </w:rPr>
              <w:t>;</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4) определение финансовых условий на долгосрочную перспективу для решения задач социально-экономического развития Администрации Комсомольского городского поселения</w:t>
            </w:r>
            <w:r w:rsidRPr="00AC37CA">
              <w:rPr>
                <w:rFonts w:ascii="Times New Roman" w:eastAsia="Times New Roman" w:hAnsi="Times New Roman" w:cs="Times New Roman"/>
                <w:sz w:val="24"/>
                <w:szCs w:val="24"/>
                <w:lang w:eastAsia="ar-SA"/>
              </w:rPr>
              <w:t xml:space="preserve"> Чамзинского муниципального района</w:t>
            </w:r>
            <w:r w:rsidRPr="00AC37CA">
              <w:rPr>
                <w:rFonts w:ascii="Times New Roman" w:eastAsia="Times New Roman" w:hAnsi="Times New Roman" w:cs="Times New Roman"/>
                <w:bCs/>
                <w:sz w:val="24"/>
                <w:szCs w:val="24"/>
                <w:lang w:eastAsia="ar-SA"/>
              </w:rPr>
              <w:t>;</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5) создание условий для повышения эффективности </w:t>
            </w:r>
            <w:r w:rsidRPr="00AC37CA">
              <w:rPr>
                <w:rFonts w:ascii="Times New Roman" w:eastAsia="Times New Roman" w:hAnsi="Times New Roman" w:cs="Times New Roman"/>
                <w:bCs/>
                <w:sz w:val="24"/>
                <w:szCs w:val="24"/>
                <w:lang w:eastAsia="ar-SA"/>
              </w:rPr>
              <w:lastRenderedPageBreak/>
              <w:t>управления муниципальными финансами в</w:t>
            </w:r>
            <w:r w:rsidRPr="00AC37CA">
              <w:rPr>
                <w:rFonts w:ascii="Times New Roman" w:eastAsia="Times New Roman" w:hAnsi="Times New Roman" w:cs="Times New Roman"/>
                <w:sz w:val="24"/>
                <w:szCs w:val="24"/>
                <w:lang w:eastAsia="ar-SA"/>
              </w:rPr>
              <w:t xml:space="preserve"> Администрации Комсомольского городского поселения Чамзинском муниципальном районе </w:t>
            </w:r>
            <w:r w:rsidRPr="00AC37CA">
              <w:rPr>
                <w:rFonts w:ascii="Times New Roman" w:eastAsia="Times New Roman" w:hAnsi="Times New Roman" w:cs="Times New Roman"/>
                <w:bCs/>
                <w:sz w:val="24"/>
                <w:szCs w:val="24"/>
                <w:lang w:eastAsia="ar-SA"/>
              </w:rPr>
              <w:t>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6) переход на формирование бюджета Администрации Комсомольского городского поселения Чамзинского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Администрации Комсомольского городского поселения Чамзинского муниципального района, формируемых в рамках муниципальных программ в 2023 году, составит 90 процентов в расходах бюджета Администрации Комсомольского городского поселения Чамзинского муниципального района;</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7) повышение бюджетной дисциплины органов местного самоуправления;</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8) увеличение объема собственных доходных поступлений в бюджет Администрации Комсомольского городского поселения Чамзинского муниципального района;</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9) сохранение объема расходов на обслуживание муниципального долга Администрации Комсомольского городского поселения Чамзинского муниципального района на уровне, не превышающем предельных значений, установленных Решением Совета депутатов Комсомольского городского поселения Чамзинского муниципального района;</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10) сохранение </w:t>
            </w:r>
            <w:proofErr w:type="gramStart"/>
            <w:r w:rsidRPr="00AC37CA">
              <w:rPr>
                <w:rFonts w:ascii="Times New Roman" w:eastAsia="Times New Roman" w:hAnsi="Times New Roman" w:cs="Times New Roman"/>
                <w:sz w:val="24"/>
                <w:szCs w:val="24"/>
                <w:lang w:eastAsia="ar-SA"/>
              </w:rPr>
              <w:t>объема муниципального долга реализации программы Администрации Комсомольского городского поселения</w:t>
            </w:r>
            <w:proofErr w:type="gramEnd"/>
            <w:r w:rsidRPr="00AC37CA">
              <w:rPr>
                <w:rFonts w:ascii="Times New Roman" w:eastAsia="Times New Roman" w:hAnsi="Times New Roman" w:cs="Times New Roman"/>
                <w:sz w:val="24"/>
                <w:szCs w:val="24"/>
                <w:lang w:eastAsia="ar-SA"/>
              </w:rPr>
              <w:t xml:space="preserve"> Чамзинского муниципального района на уровне, не превышающем предельных значений, установленных </w:t>
            </w:r>
            <w:hyperlink r:id="rId11" w:history="1">
              <w:r w:rsidRPr="00AC37CA">
                <w:rPr>
                  <w:rFonts w:ascii="Times New Roman" w:eastAsia="Times New Roman" w:hAnsi="Times New Roman" w:cs="Arial"/>
                  <w:color w:val="0000FF"/>
                  <w:sz w:val="24"/>
                  <w:szCs w:val="24"/>
                  <w:u w:val="single"/>
                  <w:lang w:eastAsia="ar-SA"/>
                </w:rPr>
                <w:t>бюджетным законодательством</w:t>
              </w:r>
            </w:hyperlink>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11) сохранение объема расходов на обслуживание муниципального долга Администрации Комсомольского городского поселения Чамзинского муниципального района на уровне, не превышающем предельных значений, установленных бюджетным законодательством.</w:t>
            </w:r>
          </w:p>
        </w:tc>
      </w:tr>
    </w:tbl>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1. Общая характеристика сферы реализации</w:t>
      </w: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Программы, в том числе формулировки основных проблем в указанной сфере и прогноз ее развития</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bCs/>
          <w:sz w:val="24"/>
          <w:szCs w:val="24"/>
          <w:lang w:eastAsia="ar-SA"/>
        </w:rPr>
      </w:pPr>
    </w:p>
    <w:p w:rsidR="00AC37CA" w:rsidRPr="00AC37CA" w:rsidRDefault="00AC37CA" w:rsidP="00AC37CA">
      <w:pPr>
        <w:suppressAutoHyphens/>
        <w:autoSpaceDE w:val="0"/>
        <w:spacing w:after="0" w:line="240" w:lineRule="auto"/>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Современное состояние и развитие системы управления муниципальными финансами в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Настоящая Программа подготовлена в целях реализации единой бюджетной политики, необходимой для устойчивого развития экономики Администрации Комсомольского городского поселения Чамзинского муниципального района и функционирования бюджетной системы.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Ответственным исполнителем Программы является  Администрация Комсомольского городского поселения Чамзинского муниципального района Республики Мордовия. </w:t>
      </w:r>
    </w:p>
    <w:p w:rsidR="00AC37CA" w:rsidRPr="00AC37CA" w:rsidRDefault="00AC37CA" w:rsidP="00AC37CA">
      <w:pPr>
        <w:suppressAutoHyphens/>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Программа направлена на регулирование бюджетной, межбюджетной и долговой сферы, основным потребителем услуг которой выступает  Администрация Комсомольского городского поселения Чамзинского муниципального района Республики Мордовия в целом, при этом непосредственные потребители (физические и юридические лица) как таковые отсутствуют.  Администрация Комсомольского городского поселения  Чамзинского муниципального района  Республики Мордовия осуществляет функции главного распорядителя средств бюджета Комсомольского городского </w:t>
      </w:r>
      <w:proofErr w:type="gramStart"/>
      <w:r w:rsidRPr="00AC37CA">
        <w:rPr>
          <w:rFonts w:ascii="Times New Roman" w:eastAsia="Times New Roman" w:hAnsi="Times New Roman" w:cs="Times New Roman"/>
          <w:sz w:val="24"/>
          <w:szCs w:val="24"/>
          <w:lang w:eastAsia="ar-SA"/>
        </w:rPr>
        <w:t>поселения</w:t>
      </w:r>
      <w:proofErr w:type="gramEnd"/>
      <w:r w:rsidRPr="00AC37CA">
        <w:rPr>
          <w:rFonts w:ascii="Times New Roman" w:eastAsia="Times New Roman" w:hAnsi="Times New Roman" w:cs="Times New Roman"/>
          <w:sz w:val="24"/>
          <w:szCs w:val="24"/>
          <w:lang w:eastAsia="ar-SA"/>
        </w:rPr>
        <w:t xml:space="preserve"> на реализацию возложенных на него функций:</w:t>
      </w:r>
      <w:bookmarkStart w:id="3" w:name="sub_15801"/>
      <w:r w:rsidRPr="00AC37CA">
        <w:rPr>
          <w:rFonts w:ascii="Times New Roman" w:eastAsia="Times New Roman" w:hAnsi="Times New Roman" w:cs="Times New Roman"/>
          <w:sz w:val="24"/>
          <w:szCs w:val="24"/>
          <w:lang w:eastAsia="ar-SA"/>
        </w:rPr>
        <w:t xml:space="preserve"> </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4" w:name="sub_15802"/>
      <w:bookmarkEnd w:id="3"/>
      <w:r w:rsidRPr="00AC37CA">
        <w:rPr>
          <w:rFonts w:ascii="Times New Roman" w:eastAsia="Times New Roman" w:hAnsi="Times New Roman" w:cs="Times New Roman"/>
          <w:sz w:val="24"/>
          <w:szCs w:val="24"/>
          <w:lang w:eastAsia="ar-SA"/>
        </w:rPr>
        <w:t>2) формирует перечень подведомственных ему распорядителей и получателей бюджетных средств;</w:t>
      </w:r>
    </w:p>
    <w:bookmarkStart w:id="5" w:name="sub_15803"/>
    <w:bookmarkEnd w:id="4"/>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fldChar w:fldCharType="begin"/>
      </w:r>
      <w:r w:rsidRPr="00AC37CA">
        <w:rPr>
          <w:rFonts w:ascii="Times New Roman" w:eastAsia="Times New Roman" w:hAnsi="Times New Roman" w:cs="Times New Roman"/>
          <w:sz w:val="24"/>
          <w:szCs w:val="24"/>
          <w:lang w:eastAsia="ar-SA"/>
        </w:rPr>
        <w:instrText xml:space="preserve"> HYPERLINK "garantf1://55082098.1000"</w:instrText>
      </w:r>
      <w:r w:rsidRPr="00AC37CA">
        <w:rPr>
          <w:rFonts w:ascii="Times New Roman" w:eastAsia="Times New Roman" w:hAnsi="Times New Roman" w:cs="Times New Roman"/>
          <w:sz w:val="24"/>
          <w:szCs w:val="24"/>
          <w:lang w:eastAsia="ar-SA"/>
        </w:rPr>
      </w:r>
      <w:r w:rsidRPr="00AC37CA">
        <w:rPr>
          <w:rFonts w:ascii="Times New Roman" w:eastAsia="Times New Roman" w:hAnsi="Times New Roman" w:cs="Times New Roman"/>
          <w:sz w:val="24"/>
          <w:szCs w:val="24"/>
          <w:lang w:eastAsia="ar-SA"/>
        </w:rPr>
        <w:fldChar w:fldCharType="separate"/>
      </w:r>
      <w:r w:rsidRPr="00AC37CA">
        <w:rPr>
          <w:rFonts w:ascii="Times New Roman" w:eastAsia="Times New Roman" w:hAnsi="Times New Roman" w:cs="Times New Roman"/>
          <w:color w:val="0000FF"/>
          <w:sz w:val="24"/>
          <w:szCs w:val="24"/>
          <w:u w:val="single"/>
          <w:lang w:eastAsia="ar-SA"/>
        </w:rPr>
        <w:t>3)</w:t>
      </w:r>
      <w:r w:rsidRPr="00AC37CA">
        <w:rPr>
          <w:rFonts w:ascii="Times New Roman" w:eastAsia="Times New Roman" w:hAnsi="Times New Roman" w:cs="Times New Roman"/>
          <w:sz w:val="24"/>
          <w:szCs w:val="24"/>
          <w:lang w:eastAsia="ar-SA"/>
        </w:rPr>
        <w:fldChar w:fldCharType="end"/>
      </w:r>
      <w:r w:rsidRPr="00AC37CA">
        <w:rPr>
          <w:rFonts w:ascii="Times New Roman" w:eastAsia="Times New Roman" w:hAnsi="Times New Roman" w:cs="Times New Roman"/>
          <w:sz w:val="24"/>
          <w:szCs w:val="24"/>
          <w:lang w:eastAsia="ar-SA"/>
        </w:rPr>
        <w:t xml:space="preserve">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6" w:name="sub_15804"/>
      <w:bookmarkEnd w:id="5"/>
      <w:r w:rsidRPr="00AC37CA">
        <w:rPr>
          <w:rFonts w:ascii="Times New Roman" w:eastAsia="Times New Roman" w:hAnsi="Times New Roman" w:cs="Times New Roman"/>
          <w:sz w:val="24"/>
          <w:szCs w:val="24"/>
          <w:lang w:eastAsia="ar-SA"/>
        </w:rPr>
        <w:t>4) осуществляет планирование соответствующих расходов бюджета, составляет обоснования бюджетных ассигнований;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7" w:name="sub_15805"/>
      <w:bookmarkEnd w:id="6"/>
      <w:r w:rsidRPr="00AC37CA">
        <w:rPr>
          <w:rFonts w:ascii="Times New Roman" w:eastAsia="Times New Roman" w:hAnsi="Times New Roman" w:cs="Times New Roman"/>
          <w:sz w:val="24"/>
          <w:szCs w:val="24"/>
          <w:lang w:eastAsia="ar-SA"/>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8" w:name="sub_319"/>
      <w:bookmarkEnd w:id="7"/>
      <w:r w:rsidRPr="00AC37CA">
        <w:rPr>
          <w:rFonts w:ascii="Times New Roman" w:eastAsia="Times New Roman" w:hAnsi="Times New Roman" w:cs="Times New Roman"/>
          <w:sz w:val="24"/>
          <w:szCs w:val="24"/>
          <w:lang w:eastAsia="ar-SA"/>
        </w:rPr>
        <w:t>6) вносит предложения по формированию и изменению лимитов бюджетных обязательств;</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9" w:name="sub_15807"/>
      <w:bookmarkEnd w:id="8"/>
      <w:r w:rsidRPr="00AC37CA">
        <w:rPr>
          <w:rFonts w:ascii="Times New Roman" w:eastAsia="Times New Roman" w:hAnsi="Times New Roman" w:cs="Times New Roman"/>
          <w:sz w:val="24"/>
          <w:szCs w:val="24"/>
          <w:lang w:eastAsia="ar-SA"/>
        </w:rPr>
        <w:t>7) вносит предложения по формированию и изменению сводной бюджетной росписи;</w:t>
      </w:r>
      <w:bookmarkEnd w:id="9"/>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9) формирует и утверждает муниципальные задания;</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10" w:name="sub_158012"/>
      <w:r w:rsidRPr="00AC37CA">
        <w:rPr>
          <w:rFonts w:ascii="Times New Roman" w:eastAsia="Times New Roman" w:hAnsi="Times New Roman" w:cs="Times New Roman"/>
          <w:sz w:val="24"/>
          <w:szCs w:val="24"/>
          <w:lang w:eastAsia="ar-SA"/>
        </w:rPr>
        <w:t>12) формирует бюджетную отчетность главного распорядителя бюджетных средств;</w:t>
      </w:r>
    </w:p>
    <w:bookmarkEnd w:id="10"/>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13) отвечает соответственно от имени муниципального образования по денежным обязательствам подведомственных ему получателей бюджетных средств.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Администрации Комсомольского городского поселения Чамзинского муниципального района  Республики Мордовия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AC37CA">
        <w:rPr>
          <w:rFonts w:ascii="Times New Roman" w:eastAsia="Times New Roman" w:hAnsi="Times New Roman" w:cs="Times New Roman"/>
          <w:sz w:val="24"/>
          <w:szCs w:val="24"/>
          <w:lang w:eastAsia="ar-SA"/>
        </w:rPr>
        <w:t>ориентированного</w:t>
      </w:r>
      <w:proofErr w:type="gramEnd"/>
      <w:r w:rsidRPr="00AC37CA">
        <w:rPr>
          <w:rFonts w:ascii="Times New Roman" w:eastAsia="Times New Roman" w:hAnsi="Times New Roman" w:cs="Times New Roman"/>
          <w:sz w:val="24"/>
          <w:szCs w:val="24"/>
          <w:lang w:eastAsia="ar-SA"/>
        </w:rPr>
        <w:t xml:space="preserve"> на результат.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shd w:val="clear" w:color="auto" w:fill="FFFFFF"/>
          <w:lang w:eastAsia="ar-SA"/>
        </w:rPr>
      </w:pPr>
      <w:r w:rsidRPr="00AC37CA">
        <w:rPr>
          <w:rFonts w:ascii="Times New Roman" w:eastAsia="Times New Roman" w:hAnsi="Times New Roman" w:cs="Times New Roman"/>
          <w:bCs/>
          <w:sz w:val="24"/>
          <w:szCs w:val="24"/>
          <w:lang w:eastAsia="ar-SA"/>
        </w:rPr>
        <w:t xml:space="preserve">При улучшении общей макроэкономической ситуации продолжились укрепление бюджетной системы поселения, повышение ее устойчивости и сбалансированности. Бюджет Администрации Комсомольского городского поселения Чамзинского муниципального района  за 2020 год </w:t>
      </w:r>
      <w:r w:rsidRPr="00AC37CA">
        <w:rPr>
          <w:rFonts w:ascii="Times New Roman" w:eastAsia="Times New Roman" w:hAnsi="Times New Roman" w:cs="Times New Roman"/>
          <w:bCs/>
          <w:sz w:val="24"/>
          <w:szCs w:val="24"/>
          <w:lang w:eastAsia="ar-SA"/>
        </w:rPr>
        <w:lastRenderedPageBreak/>
        <w:t>исполнен по доходам на 93,9</w:t>
      </w:r>
      <w:r w:rsidRPr="00AC37CA">
        <w:rPr>
          <w:rFonts w:ascii="Times New Roman" w:eastAsia="Times New Roman" w:hAnsi="Times New Roman" w:cs="Times New Roman"/>
          <w:bCs/>
          <w:sz w:val="24"/>
          <w:szCs w:val="24"/>
          <w:shd w:val="clear" w:color="auto" w:fill="FFFFFF"/>
          <w:lang w:eastAsia="ar-SA"/>
        </w:rPr>
        <w:t xml:space="preserve"> процент</w:t>
      </w:r>
      <w:r w:rsidRPr="00AC37CA">
        <w:rPr>
          <w:rFonts w:ascii="Times New Roman" w:eastAsia="Times New Roman" w:hAnsi="Times New Roman" w:cs="Times New Roman"/>
          <w:bCs/>
          <w:sz w:val="24"/>
          <w:szCs w:val="24"/>
          <w:lang w:eastAsia="ar-SA"/>
        </w:rPr>
        <w:t xml:space="preserve"> к годовым плановым назначениям, по расходам на </w:t>
      </w:r>
      <w:r w:rsidRPr="00AC37CA">
        <w:rPr>
          <w:rFonts w:ascii="Times New Roman" w:eastAsia="Times New Roman" w:hAnsi="Times New Roman" w:cs="Times New Roman"/>
          <w:bCs/>
          <w:sz w:val="24"/>
          <w:szCs w:val="24"/>
          <w:shd w:val="clear" w:color="auto" w:fill="FFFFFF"/>
          <w:lang w:eastAsia="ar-SA"/>
        </w:rPr>
        <w:t>90,7</w:t>
      </w:r>
      <w:r w:rsidRPr="00AC37CA">
        <w:rPr>
          <w:rFonts w:ascii="Times New Roman" w:eastAsia="Times New Roman" w:hAnsi="Times New Roman" w:cs="Times New Roman"/>
          <w:bCs/>
          <w:sz w:val="24"/>
          <w:szCs w:val="24"/>
          <w:lang w:eastAsia="ar-SA"/>
        </w:rPr>
        <w:t xml:space="preserve"> процента, дефицит бюджета составил 217,0 </w:t>
      </w:r>
      <w:r w:rsidRPr="00AC37CA">
        <w:rPr>
          <w:rFonts w:ascii="Times New Roman" w:eastAsia="Times New Roman" w:hAnsi="Times New Roman" w:cs="Times New Roman"/>
          <w:bCs/>
          <w:sz w:val="24"/>
          <w:szCs w:val="24"/>
          <w:shd w:val="clear" w:color="auto" w:fill="FFFFFF"/>
          <w:lang w:eastAsia="ar-SA"/>
        </w:rPr>
        <w:t xml:space="preserve">тыс. рублей.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Собственные доходы бюджета Администрации Комсомольского городского поселения Чамзинского муниципального района  исполнены в сумме 46743,3 тыс. рублей, что составляет 93,9 % процента к годовым плановым назначениям.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В </w:t>
      </w:r>
      <w:hyperlink w:anchor="Par13" w:history="1">
        <w:r w:rsidRPr="00AC37CA">
          <w:rPr>
            <w:rFonts w:ascii="Times New Roman" w:eastAsia="Times New Roman" w:hAnsi="Times New Roman" w:cs="Times New Roman"/>
            <w:color w:val="0000FF"/>
            <w:sz w:val="24"/>
            <w:szCs w:val="24"/>
            <w:u w:val="single"/>
            <w:lang w:eastAsia="ar-SA"/>
          </w:rPr>
          <w:t>таблице 1</w:t>
        </w:r>
      </w:hyperlink>
      <w:r w:rsidRPr="00AC37CA">
        <w:rPr>
          <w:rFonts w:ascii="Times New Roman" w:eastAsia="Times New Roman" w:hAnsi="Times New Roman" w:cs="Times New Roman"/>
          <w:bCs/>
          <w:sz w:val="24"/>
          <w:szCs w:val="24"/>
          <w:lang w:eastAsia="ar-SA"/>
        </w:rPr>
        <w:t xml:space="preserve"> представлены сведения о поступлении доходов в бюджет Комсомольского городского поселения  Чамзинского муниципального района в 2020 году в сравнении с 2019 годом.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p>
    <w:p w:rsidR="00AC37CA" w:rsidRPr="00AC37CA" w:rsidRDefault="00AC37CA" w:rsidP="00AC37CA">
      <w:pPr>
        <w:suppressAutoHyphens/>
        <w:autoSpaceDE w:val="0"/>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Таблица 1</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Сведения</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о поступлении доходов в бюджет Комсомольского городского поселения Чамзинского муниципального района в 2019 – 2020 годах</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Cs/>
          <w:sz w:val="24"/>
          <w:szCs w:val="24"/>
          <w:lang w:eastAsia="ar-SA"/>
        </w:rPr>
      </w:pPr>
    </w:p>
    <w:tbl>
      <w:tblPr>
        <w:tblW w:w="0" w:type="auto"/>
        <w:tblInd w:w="75" w:type="dxa"/>
        <w:tblLayout w:type="fixed"/>
        <w:tblCellMar>
          <w:top w:w="75" w:type="dxa"/>
          <w:left w:w="75" w:type="dxa"/>
          <w:bottom w:w="75" w:type="dxa"/>
          <w:right w:w="75" w:type="dxa"/>
        </w:tblCellMar>
        <w:tblLook w:val="0000" w:firstRow="0" w:lastRow="0" w:firstColumn="0" w:lastColumn="0" w:noHBand="0" w:noVBand="0"/>
      </w:tblPr>
      <w:tblGrid>
        <w:gridCol w:w="4800"/>
        <w:gridCol w:w="1904"/>
        <w:gridCol w:w="1785"/>
        <w:gridCol w:w="1905"/>
      </w:tblGrid>
      <w:tr w:rsidR="00AC37CA" w:rsidRPr="00AC37CA" w:rsidTr="00051A61">
        <w:trPr>
          <w:trHeight w:val="845"/>
        </w:trPr>
        <w:tc>
          <w:tcPr>
            <w:tcW w:w="48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Наименование показателя</w:t>
            </w:r>
          </w:p>
        </w:tc>
        <w:tc>
          <w:tcPr>
            <w:tcW w:w="1904"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2019 год,</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тыс. рублей</w:t>
            </w:r>
          </w:p>
        </w:tc>
        <w:tc>
          <w:tcPr>
            <w:tcW w:w="17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2020 год,</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тыс. рублей</w:t>
            </w:r>
          </w:p>
        </w:tc>
        <w:tc>
          <w:tcPr>
            <w:tcW w:w="19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Темп роста</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(снижения),</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процентов</w:t>
            </w:r>
          </w:p>
        </w:tc>
      </w:tr>
      <w:tr w:rsidR="00AC37CA" w:rsidRPr="00AC37CA" w:rsidTr="00051A61">
        <w:tc>
          <w:tcPr>
            <w:tcW w:w="48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Налоговые доходы</w:t>
            </w:r>
          </w:p>
        </w:tc>
        <w:tc>
          <w:tcPr>
            <w:tcW w:w="1904"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35089,5</w:t>
            </w:r>
          </w:p>
        </w:tc>
        <w:tc>
          <w:tcPr>
            <w:tcW w:w="17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44475,9</w:t>
            </w:r>
          </w:p>
        </w:tc>
        <w:tc>
          <w:tcPr>
            <w:tcW w:w="1905"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126,7</w:t>
            </w:r>
          </w:p>
        </w:tc>
      </w:tr>
      <w:tr w:rsidR="00AC37CA" w:rsidRPr="00AC37CA" w:rsidTr="00051A61">
        <w:tc>
          <w:tcPr>
            <w:tcW w:w="48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Неналоговые доходы </w:t>
            </w:r>
          </w:p>
        </w:tc>
        <w:tc>
          <w:tcPr>
            <w:tcW w:w="1904"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2250,2</w:t>
            </w:r>
          </w:p>
        </w:tc>
        <w:tc>
          <w:tcPr>
            <w:tcW w:w="17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2267,4</w:t>
            </w:r>
          </w:p>
        </w:tc>
        <w:tc>
          <w:tcPr>
            <w:tcW w:w="1905"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100,7</w:t>
            </w:r>
          </w:p>
        </w:tc>
      </w:tr>
      <w:tr w:rsidR="00AC37CA" w:rsidRPr="00AC37CA" w:rsidTr="00051A61">
        <w:trPr>
          <w:trHeight w:val="252"/>
        </w:trPr>
        <w:tc>
          <w:tcPr>
            <w:tcW w:w="48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Налоговые и неналоговые доходы - всего  </w:t>
            </w:r>
          </w:p>
        </w:tc>
        <w:tc>
          <w:tcPr>
            <w:tcW w:w="1904"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37339,7</w:t>
            </w:r>
          </w:p>
        </w:tc>
        <w:tc>
          <w:tcPr>
            <w:tcW w:w="17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46743,3</w:t>
            </w:r>
          </w:p>
        </w:tc>
        <w:tc>
          <w:tcPr>
            <w:tcW w:w="1905"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125,2</w:t>
            </w:r>
          </w:p>
        </w:tc>
      </w:tr>
      <w:tr w:rsidR="00AC37CA" w:rsidRPr="00AC37CA" w:rsidTr="00051A61">
        <w:tc>
          <w:tcPr>
            <w:tcW w:w="48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Безвозмездные поступления  </w:t>
            </w:r>
          </w:p>
        </w:tc>
        <w:tc>
          <w:tcPr>
            <w:tcW w:w="1904"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2514,4</w:t>
            </w:r>
          </w:p>
        </w:tc>
        <w:tc>
          <w:tcPr>
            <w:tcW w:w="17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20095,1</w:t>
            </w:r>
          </w:p>
        </w:tc>
        <w:tc>
          <w:tcPr>
            <w:tcW w:w="1905"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799,2</w:t>
            </w:r>
          </w:p>
        </w:tc>
      </w:tr>
      <w:tr w:rsidR="00AC37CA" w:rsidRPr="00AC37CA" w:rsidTr="00051A61">
        <w:tc>
          <w:tcPr>
            <w:tcW w:w="48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Итого доходов </w:t>
            </w:r>
          </w:p>
        </w:tc>
        <w:tc>
          <w:tcPr>
            <w:tcW w:w="1904"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39854,1</w:t>
            </w:r>
          </w:p>
        </w:tc>
        <w:tc>
          <w:tcPr>
            <w:tcW w:w="17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66838,4</w:t>
            </w:r>
          </w:p>
        </w:tc>
        <w:tc>
          <w:tcPr>
            <w:tcW w:w="1905"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167,7</w:t>
            </w:r>
          </w:p>
        </w:tc>
      </w:tr>
    </w:tbl>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shd w:val="clear" w:color="auto" w:fill="FFFFFF"/>
          <w:lang w:eastAsia="ar-SA"/>
        </w:rPr>
      </w:pPr>
      <w:r w:rsidRPr="00AC37CA">
        <w:rPr>
          <w:rFonts w:ascii="Times New Roman" w:eastAsia="Times New Roman" w:hAnsi="Times New Roman" w:cs="Times New Roman"/>
          <w:bCs/>
          <w:sz w:val="24"/>
          <w:szCs w:val="24"/>
          <w:lang w:eastAsia="ar-SA"/>
        </w:rPr>
        <w:t xml:space="preserve">В 2020 году по сравнению с 2019 годом доходы бюджета Администрации Комсомольского городского поселения Чамзинского муниципального района </w:t>
      </w:r>
      <w:proofErr w:type="spellStart"/>
      <w:r w:rsidRPr="00AC37CA">
        <w:rPr>
          <w:rFonts w:ascii="Times New Roman" w:eastAsia="Times New Roman" w:hAnsi="Times New Roman" w:cs="Times New Roman"/>
          <w:bCs/>
          <w:sz w:val="24"/>
          <w:szCs w:val="24"/>
          <w:lang w:eastAsia="ar-SA"/>
        </w:rPr>
        <w:t>увеличилсь</w:t>
      </w:r>
      <w:proofErr w:type="spellEnd"/>
      <w:r w:rsidRPr="00AC37CA">
        <w:rPr>
          <w:rFonts w:ascii="Times New Roman" w:eastAsia="Times New Roman" w:hAnsi="Times New Roman" w:cs="Times New Roman"/>
          <w:bCs/>
          <w:sz w:val="24"/>
          <w:szCs w:val="24"/>
          <w:lang w:eastAsia="ar-SA"/>
        </w:rPr>
        <w:t xml:space="preserve"> на 67,7</w:t>
      </w:r>
      <w:r w:rsidRPr="00AC37CA">
        <w:rPr>
          <w:rFonts w:ascii="Times New Roman" w:eastAsia="Times New Roman" w:hAnsi="Times New Roman" w:cs="Times New Roman"/>
          <w:bCs/>
          <w:sz w:val="24"/>
          <w:szCs w:val="24"/>
          <w:shd w:val="clear" w:color="auto" w:fill="FFFFFF"/>
          <w:lang w:eastAsia="ar-SA"/>
        </w:rPr>
        <w:t xml:space="preserve"> процента,</w:t>
      </w:r>
      <w:r w:rsidRPr="00AC37CA">
        <w:rPr>
          <w:rFonts w:ascii="Times New Roman" w:eastAsia="Times New Roman" w:hAnsi="Times New Roman" w:cs="Times New Roman"/>
          <w:bCs/>
          <w:sz w:val="24"/>
          <w:szCs w:val="24"/>
          <w:lang w:eastAsia="ar-SA"/>
        </w:rPr>
        <w:t xml:space="preserve"> </w:t>
      </w:r>
      <w:r w:rsidRPr="00AC37CA">
        <w:rPr>
          <w:rFonts w:ascii="Times New Roman" w:eastAsia="Times New Roman" w:hAnsi="Times New Roman" w:cs="Times New Roman"/>
          <w:bCs/>
          <w:sz w:val="24"/>
          <w:szCs w:val="24"/>
          <w:shd w:val="clear" w:color="auto" w:fill="FFFFFF"/>
          <w:lang w:eastAsia="ar-SA"/>
        </w:rPr>
        <w:t xml:space="preserve">расходы </w:t>
      </w:r>
      <w:proofErr w:type="gramStart"/>
      <w:r w:rsidRPr="00AC37CA">
        <w:rPr>
          <w:rFonts w:ascii="Times New Roman" w:eastAsia="Times New Roman" w:hAnsi="Times New Roman" w:cs="Times New Roman"/>
          <w:bCs/>
          <w:sz w:val="24"/>
          <w:szCs w:val="24"/>
          <w:shd w:val="clear" w:color="auto" w:fill="FFFFFF"/>
          <w:lang w:eastAsia="ar-SA"/>
        </w:rPr>
        <w:t>-у</w:t>
      </w:r>
      <w:proofErr w:type="gramEnd"/>
      <w:r w:rsidRPr="00AC37CA">
        <w:rPr>
          <w:rFonts w:ascii="Times New Roman" w:eastAsia="Times New Roman" w:hAnsi="Times New Roman" w:cs="Times New Roman"/>
          <w:bCs/>
          <w:sz w:val="24"/>
          <w:szCs w:val="24"/>
          <w:shd w:val="clear" w:color="auto" w:fill="FFFFFF"/>
          <w:lang w:eastAsia="ar-SA"/>
        </w:rPr>
        <w:t xml:space="preserve">величились на 107,9 процента. </w:t>
      </w:r>
      <w:r w:rsidRPr="00AC37CA">
        <w:rPr>
          <w:rFonts w:ascii="Times New Roman" w:eastAsia="Times New Roman" w:hAnsi="Times New Roman" w:cs="Times New Roman"/>
          <w:bCs/>
          <w:sz w:val="24"/>
          <w:szCs w:val="24"/>
          <w:lang w:eastAsia="ar-SA"/>
        </w:rPr>
        <w:t>При этом собственные доходы бюджета Администрации Комсомольского городского поселения Чамзинского муниципального района увеличились на 25,2</w:t>
      </w:r>
      <w:r w:rsidRPr="00AC37CA">
        <w:rPr>
          <w:rFonts w:ascii="Times New Roman" w:eastAsia="Times New Roman" w:hAnsi="Times New Roman" w:cs="Times New Roman"/>
          <w:bCs/>
          <w:sz w:val="24"/>
          <w:szCs w:val="24"/>
          <w:shd w:val="clear" w:color="auto" w:fill="FF0000"/>
          <w:lang w:eastAsia="ar-SA"/>
        </w:rPr>
        <w:t xml:space="preserve"> </w:t>
      </w:r>
      <w:r w:rsidRPr="00AC37CA">
        <w:rPr>
          <w:rFonts w:ascii="Times New Roman" w:eastAsia="Times New Roman" w:hAnsi="Times New Roman" w:cs="Times New Roman"/>
          <w:bCs/>
          <w:sz w:val="24"/>
          <w:szCs w:val="24"/>
          <w:shd w:val="clear" w:color="auto" w:fill="FFFFFF"/>
          <w:lang w:eastAsia="ar-SA"/>
        </w:rPr>
        <w:t>процента.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развитие программно-целевых принципов бюджетного планирования в рамках муниципальных программ Администрации Комсомольского городского поселения Чамзинского муниципального района Республики Мордовия, бюджетирования, ориентированного на достижение результата;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отработка финансовых механизмов обеспечения выполнения муниципальных заданий муниципальными учреждениями Комсомольского городского поселения, повышение качества оказания муниципальных услуг;</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Программа определяет основные направления (цели) развития и функционирования бюджетной системы </w:t>
      </w:r>
      <w:r w:rsidRPr="00AC37CA">
        <w:rPr>
          <w:rFonts w:ascii="Times New Roman" w:eastAsia="Times New Roman" w:hAnsi="Times New Roman" w:cs="Times New Roman"/>
          <w:bCs/>
          <w:sz w:val="24"/>
          <w:szCs w:val="24"/>
          <w:lang w:eastAsia="ar-SA"/>
        </w:rPr>
        <w:t>Комсомольского городского поселения</w:t>
      </w:r>
      <w:r w:rsidRPr="00AC37CA">
        <w:rPr>
          <w:rFonts w:ascii="Times New Roman" w:eastAsia="Times New Roman" w:hAnsi="Times New Roman" w:cs="Times New Roman"/>
          <w:sz w:val="24"/>
          <w:szCs w:val="24"/>
          <w:lang w:eastAsia="ar-SA"/>
        </w:rPr>
        <w:t xml:space="preserve">, а также финансовое обеспечение и механизмы реализации предусматриваемых </w:t>
      </w:r>
      <w:proofErr w:type="gramStart"/>
      <w:r w:rsidRPr="00AC37CA">
        <w:rPr>
          <w:rFonts w:ascii="Times New Roman" w:eastAsia="Times New Roman" w:hAnsi="Times New Roman" w:cs="Times New Roman"/>
          <w:sz w:val="24"/>
          <w:szCs w:val="24"/>
          <w:lang w:eastAsia="ar-SA"/>
        </w:rPr>
        <w:t>мероприятий</w:t>
      </w:r>
      <w:proofErr w:type="gramEnd"/>
      <w:r w:rsidRPr="00AC37CA">
        <w:rPr>
          <w:rFonts w:ascii="Times New Roman" w:eastAsia="Times New Roman" w:hAnsi="Times New Roman" w:cs="Times New Roman"/>
          <w:sz w:val="24"/>
          <w:szCs w:val="24"/>
          <w:lang w:eastAsia="ar-SA"/>
        </w:rPr>
        <w:t xml:space="preserve"> и показатели их результативности.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Реализация мероприятий, предусмотренных настоящей Программой, позволит повысить качество управления бюджетным процессом </w:t>
      </w:r>
      <w:r w:rsidRPr="00AC37CA">
        <w:rPr>
          <w:rFonts w:ascii="Times New Roman" w:eastAsia="Times New Roman" w:hAnsi="Times New Roman" w:cs="Times New Roman"/>
          <w:bCs/>
          <w:sz w:val="24"/>
          <w:szCs w:val="24"/>
          <w:lang w:eastAsia="ar-SA"/>
        </w:rPr>
        <w:t>Комсомольского городского поселения</w:t>
      </w:r>
      <w:r w:rsidRPr="00AC37CA">
        <w:rPr>
          <w:rFonts w:ascii="Times New Roman" w:eastAsia="Times New Roman" w:hAnsi="Times New Roman" w:cs="Times New Roman"/>
          <w:sz w:val="24"/>
          <w:szCs w:val="24"/>
          <w:lang w:eastAsia="ar-SA"/>
        </w:rPr>
        <w:t xml:space="preserve">, результативность и эффективность расходования бюджетных средств, обеспечить обоснованность и прозрачность планируемых бюджетных ассигнований </w:t>
      </w:r>
      <w:r w:rsidRPr="00AC37CA">
        <w:rPr>
          <w:rFonts w:ascii="Times New Roman" w:eastAsia="Times New Roman" w:hAnsi="Times New Roman" w:cs="Times New Roman"/>
          <w:bCs/>
          <w:sz w:val="24"/>
          <w:szCs w:val="24"/>
          <w:lang w:eastAsia="ar-SA"/>
        </w:rPr>
        <w:t>Администрации Комсомольского городского поселения Чамзинского муниципального района Республики Мордовия</w:t>
      </w:r>
      <w:r w:rsidRPr="00AC37CA">
        <w:rPr>
          <w:rFonts w:ascii="Times New Roman" w:eastAsia="Times New Roman" w:hAnsi="Times New Roman" w:cs="Times New Roman"/>
          <w:sz w:val="24"/>
          <w:szCs w:val="24"/>
          <w:lang w:eastAsia="ar-SA"/>
        </w:rPr>
        <w:t xml:space="preserve">  и доступность осуществления контроля со стороны общественности за их планированием и расходованием.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Реализация  Программы должна обеспечить:</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372"/>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1) увеличение объема налоговых и неналоговых доходов  бюджета Администрации Комсомольского городского поселения Чамзинского муниципального района Республики Мордовия до 47507,0 тыс. рублей в 2021 году (101,6 процентов к уровню 2020 года);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lastRenderedPageBreak/>
        <w:t>3) снижение просроченной кредиторской задолженности бюджета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4) определение финансовых условий на долгосрочную перспективу для решения задач социально-экономического развития  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5) создание условий для повышения эффективности управления муниципальными финансами в Комсомольском городском поселении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6) переход на формирование бюджета Администрации Комсомольского городского поселения Чамзинского муниципального района Республики Мордовия на принципах программно-целевого планирования, контроля и последующей оценки эффективности использования бюджетных средств. Доля расходов бюджета Администрации Комсомольского городского поселения Чамзинского муниципального района Республики Мордовия, формируемых в рамках муниципальных программ, в 2023 году составит 90 процентов в расходах бюджета Комсомольского городского поселения;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 повышение бюджетной дисциплины органов местного самоуправления;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sz w:val="24"/>
          <w:szCs w:val="24"/>
          <w:lang w:eastAsia="ar-SA"/>
        </w:rPr>
        <w:t xml:space="preserve">8) увеличение объема собственных доходных поступлений в бюджеты  </w:t>
      </w:r>
      <w:r w:rsidRPr="00AC37CA">
        <w:rPr>
          <w:rFonts w:ascii="Times New Roman" w:eastAsia="Times New Roman" w:hAnsi="Times New Roman" w:cs="Times New Roman"/>
          <w:bCs/>
          <w:sz w:val="24"/>
          <w:szCs w:val="24"/>
          <w:lang w:eastAsia="ar-SA"/>
        </w:rPr>
        <w:t>Администрации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9) сохранение объема расходов на обслуживание муниципального долга Комсомольского городского поселения на уровне, не превышающем предельных значений, установленных Решением Совета депутатов Комсомольского поселения Чамзинского муниципального района.         </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Основным стратегическим приоритетом муниципальной политики в сфере управления муниципальными финансами </w:t>
      </w:r>
      <w:r w:rsidRPr="00AC37CA">
        <w:rPr>
          <w:rFonts w:ascii="Times New Roman" w:eastAsia="Times New Roman" w:hAnsi="Times New Roman" w:cs="Times New Roman"/>
          <w:bCs/>
          <w:sz w:val="24"/>
          <w:szCs w:val="24"/>
          <w:lang w:eastAsia="ar-SA"/>
        </w:rPr>
        <w:t>Администрации Комсомольского городского поселения Чамзинского муниципального района Республики Мордовия</w:t>
      </w:r>
      <w:r w:rsidRPr="00AC37CA">
        <w:rPr>
          <w:rFonts w:ascii="Times New Roman" w:eastAsia="Times New Roman" w:hAnsi="Times New Roman" w:cs="Times New Roman"/>
          <w:sz w:val="24"/>
          <w:szCs w:val="24"/>
          <w:lang w:eastAsia="ar-SA"/>
        </w:rPr>
        <w:t xml:space="preserve">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Комсомольском городском поселении.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Программа направлена на достижение следующих целей: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повышение бюджетного потенциала, устойчивости и сбалансированности системы муниципальных финансов в </w:t>
      </w:r>
      <w:r w:rsidRPr="00AC37CA">
        <w:rPr>
          <w:rFonts w:ascii="Times New Roman" w:eastAsia="Times New Roman" w:hAnsi="Times New Roman" w:cs="Times New Roman"/>
          <w:bCs/>
          <w:sz w:val="24"/>
          <w:szCs w:val="24"/>
          <w:lang w:eastAsia="ar-SA"/>
        </w:rPr>
        <w:t>Администрации Комсомольского городского поселения Чамзинского муниципального района Республики Мордовия</w:t>
      </w:r>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оптимизация долговой нагрузки на бюджет </w:t>
      </w:r>
      <w:r w:rsidRPr="00AC37CA">
        <w:rPr>
          <w:rFonts w:ascii="Times New Roman" w:eastAsia="Times New Roman" w:hAnsi="Times New Roman" w:cs="Times New Roman"/>
          <w:bCs/>
          <w:sz w:val="24"/>
          <w:szCs w:val="24"/>
          <w:lang w:eastAsia="ar-SA"/>
        </w:rPr>
        <w:t>Администрации Комсомольского городского поселения Чамзинского муниципального района Республики Мордовия</w:t>
      </w:r>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обеспечение эффективного функционирования муниципального сектора экономики Чамзинского муниципального района;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обеспечение </w:t>
      </w:r>
      <w:proofErr w:type="gramStart"/>
      <w:r w:rsidRPr="00AC37CA">
        <w:rPr>
          <w:rFonts w:ascii="Times New Roman" w:eastAsia="Times New Roman" w:hAnsi="Times New Roman" w:cs="Times New Roman"/>
          <w:sz w:val="24"/>
          <w:szCs w:val="24"/>
          <w:lang w:eastAsia="ar-SA"/>
        </w:rPr>
        <w:t>контроля за</w:t>
      </w:r>
      <w:proofErr w:type="gramEnd"/>
      <w:r w:rsidRPr="00AC37CA">
        <w:rPr>
          <w:rFonts w:ascii="Times New Roman" w:eastAsia="Times New Roman" w:hAnsi="Times New Roman" w:cs="Times New Roman"/>
          <w:sz w:val="24"/>
          <w:szCs w:val="24"/>
          <w:lang w:eastAsia="ar-SA"/>
        </w:rPr>
        <w:t xml:space="preserve"> соблюдением бюджетного законодательства.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Для достижения указанных целей в рамках реализации Программы предусматривается решение следующих приоритетных задач:</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совершенствование бюджетных прогнозов, развитие системы бюджетного планирования;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наращивание доходного потенциала, оптимизация расходов;</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повышение эффективности и  качества предоставления муниципальных услуг;</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формирование, ведение и развитие общедоступных информационных ресурсов.</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Срок реализации Программы – 2021 - 2023 годы. Разделение Программы на этапы не предусматривается. </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w:t>
      </w:r>
      <w:r w:rsidRPr="00AC37CA">
        <w:rPr>
          <w:rFonts w:ascii="Times New Roman" w:eastAsia="Times New Roman" w:hAnsi="Times New Roman" w:cs="Times New Roman"/>
          <w:sz w:val="24"/>
          <w:szCs w:val="24"/>
          <w:lang w:eastAsia="ar-SA"/>
        </w:rPr>
        <w:lastRenderedPageBreak/>
        <w:t>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Реализация Программы позволит:</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обеспечить сбалансированность и устойчивость бюджета Комсомольского городского </w:t>
      </w:r>
      <w:proofErr w:type="spellStart"/>
      <w:r w:rsidRPr="00AC37CA">
        <w:rPr>
          <w:rFonts w:ascii="Times New Roman" w:eastAsia="Times New Roman" w:hAnsi="Times New Roman" w:cs="Times New Roman"/>
          <w:sz w:val="24"/>
          <w:szCs w:val="24"/>
          <w:lang w:eastAsia="ar-SA"/>
        </w:rPr>
        <w:t>посления</w:t>
      </w:r>
      <w:proofErr w:type="spellEnd"/>
      <w:r w:rsidRPr="00AC37CA">
        <w:rPr>
          <w:rFonts w:ascii="Times New Roman" w:eastAsia="Times New Roman" w:hAnsi="Times New Roman" w:cs="Times New Roman"/>
          <w:sz w:val="24"/>
          <w:szCs w:val="24"/>
          <w:lang w:eastAsia="ar-SA"/>
        </w:rPr>
        <w:t xml:space="preserve"> Чамзинского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Комсомольского поселения Чамзинского муниципального района</w:t>
      </w:r>
      <w:r w:rsidRPr="00AC37CA">
        <w:rPr>
          <w:rFonts w:ascii="Times New Roman" w:eastAsia="Times New Roman" w:hAnsi="Times New Roman" w:cs="Times New Roman"/>
          <w:bCs/>
          <w:sz w:val="24"/>
          <w:szCs w:val="24"/>
          <w:lang w:eastAsia="ar-SA"/>
        </w:rPr>
        <w:t xml:space="preserve"> в соответствии с требованиями Бюджетного </w:t>
      </w:r>
      <w:hyperlink r:id="rId12" w:history="1">
        <w:r w:rsidRPr="00AC37CA">
          <w:rPr>
            <w:rFonts w:ascii="Times New Roman" w:eastAsia="Times New Roman" w:hAnsi="Times New Roman" w:cs="Times New Roman"/>
            <w:color w:val="0000FF"/>
            <w:sz w:val="24"/>
            <w:szCs w:val="24"/>
            <w:u w:val="single"/>
            <w:lang w:eastAsia="ar-SA"/>
          </w:rPr>
          <w:t>кодекса</w:t>
        </w:r>
      </w:hyperlink>
      <w:r w:rsidRPr="00AC37CA">
        <w:rPr>
          <w:rFonts w:ascii="Times New Roman" w:eastAsia="Times New Roman" w:hAnsi="Times New Roman" w:cs="Times New Roman"/>
          <w:bCs/>
          <w:sz w:val="24"/>
          <w:szCs w:val="24"/>
          <w:lang w:eastAsia="ar-SA"/>
        </w:rPr>
        <w:t xml:space="preserve"> Российской Федерации</w:t>
      </w:r>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повысить бюджетный потенциал Комсомольского городского поселения Чамзинского муниципального района как за счет роста собственной доходной базы бюджета Комсомольского городского поселения Чамзинского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определить финансовые условия на долгосрочную перспективу для решения задач социально-экономического развития  Комсомольского городского поселения Чамзинского муниципального района;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не допускать образования просроченной кредиторской задолженности;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3. Обобщенная характеристика основных мероприятий </w:t>
      </w:r>
      <w:proofErr w:type="gramStart"/>
      <w:r w:rsidRPr="00AC37CA">
        <w:rPr>
          <w:rFonts w:ascii="Times New Roman" w:eastAsia="Times New Roman" w:hAnsi="Times New Roman" w:cs="Times New Roman"/>
          <w:b/>
          <w:sz w:val="24"/>
          <w:szCs w:val="24"/>
          <w:lang w:eastAsia="ar-SA"/>
        </w:rPr>
        <w:t>Программы</w:t>
      </w:r>
      <w:proofErr w:type="gramEnd"/>
      <w:r w:rsidRPr="00AC37CA">
        <w:rPr>
          <w:rFonts w:ascii="Times New Roman" w:eastAsia="Times New Roman" w:hAnsi="Times New Roman" w:cs="Times New Roman"/>
          <w:b/>
          <w:sz w:val="24"/>
          <w:szCs w:val="24"/>
          <w:lang w:eastAsia="ar-SA"/>
        </w:rPr>
        <w:t xml:space="preserve"> а также мер государственного и правового регулирования</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Мероприятия, направленные на полноценное, всестороннее методическое и организационное обеспечение бюджетного процесса в Комсомольском городском поселении Чамзинского муниципального района, планируется осуществлять на протяжении всего срока реализации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Программа предусматривает выполнение следующих основных мероприятий: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Совершенствование бюджетного процесса, формирование бюджета Комсомольского городского поселения Чамзинского муниципального района на очередной финансовый год и на плановый период.</w:t>
      </w:r>
    </w:p>
    <w:p w:rsidR="00AC37CA" w:rsidRPr="00AC37CA" w:rsidRDefault="00AC37CA" w:rsidP="00AC37CA">
      <w:pPr>
        <w:suppressAutoHyphens/>
        <w:spacing w:after="0" w:line="240" w:lineRule="auto"/>
        <w:ind w:firstLine="709"/>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 </w:t>
      </w:r>
    </w:p>
    <w:p w:rsidR="00AC37CA" w:rsidRPr="00AC37CA" w:rsidRDefault="00AC37CA" w:rsidP="00AC37CA">
      <w:pPr>
        <w:suppressAutoHyphens/>
        <w:spacing w:after="0" w:line="240" w:lineRule="auto"/>
        <w:ind w:firstLine="709"/>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Важным направлением работы станет совершенствование механизмов формирования муниципальных заданий бюджетным учреждениям Комсомольского городского поселения Чамзинского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w:t>
      </w:r>
      <w:proofErr w:type="gramStart"/>
      <w:r w:rsidRPr="00AC37CA">
        <w:rPr>
          <w:rFonts w:ascii="Times New Roman" w:eastAsia="Times New Roman" w:hAnsi="Times New Roman" w:cs="Times New Roman"/>
          <w:sz w:val="24"/>
          <w:szCs w:val="24"/>
          <w:lang w:eastAsia="ar-SA"/>
        </w:rPr>
        <w:t>контроля за</w:t>
      </w:r>
      <w:proofErr w:type="gramEnd"/>
      <w:r w:rsidRPr="00AC37CA">
        <w:rPr>
          <w:rFonts w:ascii="Times New Roman" w:eastAsia="Times New Roman" w:hAnsi="Times New Roman" w:cs="Times New Roman"/>
          <w:sz w:val="24"/>
          <w:szCs w:val="24"/>
          <w:lang w:eastAsia="ar-SA"/>
        </w:rPr>
        <w:t xml:space="preserve"> достижением бюджетными учреждениями Комсомольского городского поселения Чамзинского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 </w:t>
      </w:r>
    </w:p>
    <w:p w:rsidR="00AC37CA" w:rsidRPr="00AC37CA" w:rsidRDefault="00AC37CA" w:rsidP="00AC37CA">
      <w:pPr>
        <w:suppressAutoHyphens/>
        <w:spacing w:after="0" w:line="240" w:lineRule="auto"/>
        <w:ind w:firstLine="709"/>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В качестве ключевого направления реформирования бюджетного процесса предусматривается формирование бюджета Комсомольского поселения Чамзинского муниципального района на основе муниципальных программ Комсомольского поселения Чамзинского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Комсомольского поселения Чамзинского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w:t>
      </w:r>
      <w:proofErr w:type="gramEnd"/>
      <w:r w:rsidRPr="00AC37CA">
        <w:rPr>
          <w:rFonts w:ascii="Times New Roman" w:eastAsia="Times New Roman" w:hAnsi="Times New Roman" w:cs="Times New Roman"/>
          <w:sz w:val="24"/>
          <w:szCs w:val="24"/>
          <w:lang w:eastAsia="ar-SA"/>
        </w:rPr>
        <w:t xml:space="preserve"> хода реализации и финансирования муниципальных программ Комсомольского поселения Чамзинского </w:t>
      </w:r>
      <w:r w:rsidRPr="00AC37CA">
        <w:rPr>
          <w:rFonts w:ascii="Times New Roman" w:eastAsia="Times New Roman" w:hAnsi="Times New Roman" w:cs="Times New Roman"/>
          <w:sz w:val="24"/>
          <w:szCs w:val="24"/>
          <w:lang w:eastAsia="ar-SA"/>
        </w:rPr>
        <w:lastRenderedPageBreak/>
        <w:t xml:space="preserve">муниципального района, своевременного принятия соответствующих корректирующих управленческих решений.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 рамках настоящего основного мероприятия предполагается осуществление мер </w:t>
      </w:r>
      <w:proofErr w:type="gramStart"/>
      <w:r w:rsidRPr="00AC37CA">
        <w:rPr>
          <w:rFonts w:ascii="Times New Roman" w:eastAsia="Times New Roman" w:hAnsi="Times New Roman" w:cs="Times New Roman"/>
          <w:sz w:val="24"/>
          <w:szCs w:val="24"/>
          <w:lang w:eastAsia="ar-SA"/>
        </w:rPr>
        <w:t>по</w:t>
      </w:r>
      <w:proofErr w:type="gramEnd"/>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переходу к программному бюджету;</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совершенствованию бюджетного планирования;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формированию </w:t>
      </w:r>
      <w:proofErr w:type="gramStart"/>
      <w:r w:rsidRPr="00AC37CA">
        <w:rPr>
          <w:rFonts w:ascii="Times New Roman" w:eastAsia="Times New Roman" w:hAnsi="Times New Roman" w:cs="Times New Roman"/>
          <w:sz w:val="24"/>
          <w:szCs w:val="24"/>
          <w:lang w:eastAsia="ar-SA"/>
        </w:rPr>
        <w:t>проекта Решения Совета депутатов Комсомольского поселения</w:t>
      </w:r>
      <w:proofErr w:type="gramEnd"/>
      <w:r w:rsidRPr="00AC37CA">
        <w:rPr>
          <w:rFonts w:ascii="Times New Roman" w:eastAsia="Times New Roman" w:hAnsi="Times New Roman" w:cs="Times New Roman"/>
          <w:sz w:val="24"/>
          <w:szCs w:val="24"/>
          <w:lang w:eastAsia="ar-SA"/>
        </w:rPr>
        <w:t xml:space="preserve"> Чамзинского муниципального района о  бюджете Комсомольского поселения Чамзинского муниципального района на очередной финансовый год и на плановый период, подготовке Решения Совета депутатов Комсомольского поселения Чамзинского муниципального района о внесении изменений в утвержденный бюджет на очередной год и плановый период;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shd w:val="clear" w:color="auto" w:fill="FFFFFF"/>
          <w:lang w:eastAsia="ar-SA"/>
        </w:rPr>
      </w:pPr>
      <w:r w:rsidRPr="00AC37CA">
        <w:rPr>
          <w:rFonts w:ascii="Times New Roman" w:eastAsia="Times New Roman" w:hAnsi="Times New Roman" w:cs="Times New Roman"/>
          <w:sz w:val="24"/>
          <w:szCs w:val="24"/>
          <w:shd w:val="clear" w:color="auto" w:fill="FFFFFF"/>
          <w:lang w:eastAsia="ar-SA"/>
        </w:rPr>
        <w:t>совершенствованию процедур исполнения бюджета и составления отчетности о его исполнении.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 Развитие </w:t>
      </w:r>
      <w:proofErr w:type="gramStart"/>
      <w:r w:rsidRPr="00AC37CA">
        <w:rPr>
          <w:rFonts w:ascii="Times New Roman" w:eastAsia="Times New Roman" w:hAnsi="Times New Roman" w:cs="Times New Roman"/>
          <w:sz w:val="24"/>
          <w:szCs w:val="24"/>
          <w:lang w:eastAsia="ar-SA"/>
        </w:rPr>
        <w:t>контроля за</w:t>
      </w:r>
      <w:proofErr w:type="gramEnd"/>
      <w:r w:rsidRPr="00AC37CA">
        <w:rPr>
          <w:rFonts w:ascii="Times New Roman" w:eastAsia="Times New Roman" w:hAnsi="Times New Roman" w:cs="Times New Roman"/>
          <w:sz w:val="24"/>
          <w:szCs w:val="24"/>
          <w:lang w:eastAsia="ar-SA"/>
        </w:rPr>
        <w:t xml:space="preserve"> соблюдением бюджетного законодательства.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рамках данного основного мероприятия предполагается развитие системы внутреннего муниципального финансового контроля в Комсомольском поселении Чамзинского муниципального района. Администрация  Комсомольского поселения Чамзинского муниципального района  на постоянной основе будет осуществляться при проведении каждой расчетной операции следующие виды контроля: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за не превышением суммы по операции над лимитами бюджетных обязательств и (или) бюджетными ассигнованиями;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за наличием документов, подтверждающих возникновение денежного обязательства, подлежащего оплате за счет средств бюджета.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Кроме того, будет осуществляться: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контроль за</w:t>
      </w:r>
      <w:proofErr w:type="gramEnd"/>
      <w:r w:rsidRPr="00AC37CA">
        <w:rPr>
          <w:rFonts w:ascii="Times New Roman" w:eastAsia="Times New Roman" w:hAnsi="Times New Roman" w:cs="Times New Roman"/>
          <w:sz w:val="24"/>
          <w:szCs w:val="24"/>
          <w:lang w:eastAsia="ar-SA"/>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контроль за</w:t>
      </w:r>
      <w:proofErr w:type="gramEnd"/>
      <w:r w:rsidRPr="00AC37CA">
        <w:rPr>
          <w:rFonts w:ascii="Times New Roman" w:eastAsia="Times New Roman" w:hAnsi="Times New Roman" w:cs="Times New Roman"/>
          <w:sz w:val="24"/>
          <w:szCs w:val="24"/>
          <w:lang w:eastAsia="ar-SA"/>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 Совершенствование предоставления муниципальных услуг. В том числе: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повышение качества оказываемых муниципальными учреждениями услуг;</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создание единых нормативов финансирования муниципальных услуг;</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Чамзинского муниципального района, регламентирующих осуществление данных услуг;</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оптимизация структуры бюджетной сети;</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организационная и информационная поддержка реформы муниципальных учреждений;</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 Наращивание доходного потенциала, оптимизация бюджетных расходов.</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Увеличение доходного потенциала бюджетной системы Комсомольского городского поселения Чамзинского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w:t>
      </w:r>
      <w:proofErr w:type="gramStart"/>
      <w:r w:rsidRPr="00AC37CA">
        <w:rPr>
          <w:rFonts w:ascii="Times New Roman" w:eastAsia="Times New Roman" w:hAnsi="Times New Roman" w:cs="Times New Roman"/>
          <w:sz w:val="24"/>
          <w:szCs w:val="24"/>
          <w:lang w:eastAsia="ar-SA"/>
        </w:rPr>
        <w:t>в</w:t>
      </w:r>
      <w:proofErr w:type="gramEnd"/>
      <w:r w:rsidRPr="00AC37CA">
        <w:rPr>
          <w:rFonts w:ascii="Times New Roman" w:eastAsia="Times New Roman" w:hAnsi="Times New Roman" w:cs="Times New Roman"/>
          <w:sz w:val="24"/>
          <w:szCs w:val="24"/>
          <w:lang w:eastAsia="ar-SA"/>
        </w:rPr>
        <w:t xml:space="preserve"> </w:t>
      </w:r>
      <w:proofErr w:type="gramStart"/>
      <w:r w:rsidRPr="00AC37CA">
        <w:rPr>
          <w:rFonts w:ascii="Times New Roman" w:eastAsia="Times New Roman" w:hAnsi="Times New Roman" w:cs="Times New Roman"/>
          <w:sz w:val="24"/>
          <w:szCs w:val="24"/>
          <w:lang w:eastAsia="ar-SA"/>
        </w:rPr>
        <w:t>Комсомольском</w:t>
      </w:r>
      <w:proofErr w:type="gramEnd"/>
      <w:r w:rsidRPr="00AC37CA">
        <w:rPr>
          <w:rFonts w:ascii="Times New Roman" w:eastAsia="Times New Roman" w:hAnsi="Times New Roman" w:cs="Times New Roman"/>
          <w:sz w:val="24"/>
          <w:szCs w:val="24"/>
          <w:lang w:eastAsia="ar-SA"/>
        </w:rPr>
        <w:t xml:space="preserve"> городском поселении Чамзинского муниципального района, увеличению количества занятых в ее экономике, росту производительности труда.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бюджет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ind w:firstLine="540"/>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5) Развитие информационных систем и ресурсов.</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bookmarkStart w:id="11" w:name="sub_30152"/>
      <w:r w:rsidRPr="00AC37CA">
        <w:rPr>
          <w:rFonts w:ascii="Times New Roman" w:eastAsia="Times New Roman" w:hAnsi="Times New Roman" w:cs="Times New Roman"/>
          <w:sz w:val="24"/>
          <w:szCs w:val="24"/>
          <w:lang w:eastAsia="ar-SA"/>
        </w:rPr>
        <w:lastRenderedPageBreak/>
        <w:t>В рамках данного основного мероприятия предполагается внедрение автоматизированной системы планирования и исполнения  бюджета Комсомольского городского поселения Чамзинского муниципального района.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w:t>
      </w:r>
    </w:p>
    <w:bookmarkEnd w:id="11"/>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составе информационной системы планирования и исполнения  бюджета Комсомольского городского поселения Чамзинского муниципального района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Составной частью единой автоматизированной системы планирования и исполнения местного  бюджета  Комсомольского поселения Чамзинского муниципального района станет автоматизированная система планирования и осуществления государственных закупок.</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bookmarkStart w:id="12" w:name="sub_30155"/>
      <w:r w:rsidRPr="00AC37CA">
        <w:rPr>
          <w:rFonts w:ascii="Times New Roman" w:eastAsia="Times New Roman" w:hAnsi="Times New Roman" w:cs="Times New Roman"/>
          <w:sz w:val="24"/>
          <w:szCs w:val="24"/>
          <w:lang w:eastAsia="ar-SA"/>
        </w:rPr>
        <w:t>Важной составляющей информационной системы в сфере общественных финансов станет подсистема "Бюджет для граждан" в информационно-телекоммуникационной сети "Интернет".</w:t>
      </w:r>
    </w:p>
    <w:bookmarkEnd w:id="12"/>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Сведения об основных мероприятиях Программы приведены в приложении 1.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Комсомольского поселения Чамзинского муниципального района на очередной финансовый год и плановый период.</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как ответственный исполнитель:</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осуществляет текущее управление реализацией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 учетом выделяемых ежегодно на реализацию Муниципальной программы средств распределяет их по программным мероприятиям.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Комсомольского городского поселения Чамзинского муниципального района, состоящей из следующих нормативных правовых актов Комсомольского городского поселения Чамзинского муниципального района, принимаемых и корректируемых ежегодно либо по необходимости:</w:t>
      </w:r>
      <w:proofErr w:type="gramEnd"/>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решений Совета депутатов Чамзинского муниципального района: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 бюджете Комсомольского городского поселения Чамзинского муниципального района на очередной финансовый год и плановый период;</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 внесении изменений в решение Совета депутатов о бюджете Комсомольского городского поселения Чамзинского муниципального района  на очередной финансовый год и плановый период;</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 исполнении бюджета Комсомольского городского поселения Чамзинского муниципального района за отчетный финансовый год;</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постановлений Администрации Комсомольского городского поселения Чамзинского муниципального района об основных направлениях бюджетной и налоговой политики Комсомольского городского поселения Чамзинского муниципального района на очередной финансовый год и плановый период;</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постановления Комсомольского городского поселения Администрации Чамзинского муниципального района о порядке составления проектов бюджета Чамзинского муниципального района и на очередной финансовый год и плановый период и других.</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Комсомольского городского поселения Чамзинского муниципального района приведены в приложении 2.</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4. Обоснования выделения подпрограмм в составе  Программы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в Чамзинском муниципальном районе.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Программе.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5. Обоснование объема финансовых ресурсов, необходимых для реализации Программы</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Финансовое обеспечение программных мероприятий осуществляется в пределах средств, предусмотренных решением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на очередной финансовый год и на плановый период.</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Программа ориентирована на создание общих для всех участников бюджетного процесса, в том числе Администрации Комсомольского городского поселения Чамзинского муниципального района, реализующих другие муниципальные программы Комсомольского городского поселения Чамзинского муниципального района, условий и механизмов их реализации.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shd w:val="clear" w:color="auto" w:fill="FFFFFF"/>
          <w:lang w:eastAsia="ar-SA"/>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w:t>
      </w:r>
      <w:r w:rsidRPr="00AC37CA">
        <w:rPr>
          <w:rFonts w:ascii="Times New Roman" w:eastAsia="Times New Roman" w:hAnsi="Times New Roman" w:cs="Times New Roman"/>
          <w:sz w:val="24"/>
          <w:szCs w:val="24"/>
          <w:lang w:eastAsia="ar-SA"/>
        </w:rPr>
        <w:t xml:space="preserve"> роста за счет обеспечения долгосрочной сбалансированности и устойчивости бюджетной системы, повышения уровня и качества жизни населения.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Финансовые ресурсы,  необходимые   для реализации Программы в 2019-2021 годах,  соответствуют  объемам бюджетных ассигнований на 2019-2021 годы, предусмотренным проектом Решения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на 2019 год и плановый период 2020 и 2021 годов. На 2019-2021 годы объемы бюджетных ассигнований определены исходя из оценки объема соответствующих расходных обязательств.</w:t>
      </w:r>
    </w:p>
    <w:p w:rsidR="00AC37CA" w:rsidRPr="00AC37CA" w:rsidRDefault="00AC37CA" w:rsidP="00AC37CA">
      <w:pPr>
        <w:suppressAutoHyphens/>
        <w:autoSpaceDE w:val="0"/>
        <w:spacing w:after="0" w:line="240" w:lineRule="auto"/>
        <w:ind w:firstLine="540"/>
        <w:jc w:val="both"/>
        <w:rPr>
          <w:rFonts w:ascii="Times New Roman" w:eastAsia="Arial" w:hAnsi="Times New Roman" w:cs="Times New Roman"/>
          <w:sz w:val="24"/>
          <w:szCs w:val="24"/>
          <w:lang w:eastAsia="ar-SA"/>
        </w:rPr>
      </w:pPr>
      <w:r w:rsidRPr="00AC37CA">
        <w:rPr>
          <w:rFonts w:ascii="Times New Roman" w:eastAsia="Arial" w:hAnsi="Times New Roman" w:cs="Times New Roman"/>
          <w:sz w:val="24"/>
          <w:szCs w:val="24"/>
          <w:lang w:eastAsia="ar-SA"/>
        </w:rPr>
        <w:t>Объем бюджетных ассигнований на реализацию Программы из средств бюджета Комсомольского городского поселения Чамзинского муниципального района составляет  2209,8 тыс. рублей, в том числе по годам: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shd w:val="clear" w:color="auto" w:fill="FFFFFF"/>
          <w:lang w:eastAsia="ar-SA"/>
        </w:rPr>
      </w:pPr>
      <w:r w:rsidRPr="00AC37CA">
        <w:rPr>
          <w:rFonts w:ascii="Times New Roman" w:eastAsia="Times New Roman" w:hAnsi="Times New Roman" w:cs="Times New Roman"/>
          <w:sz w:val="24"/>
          <w:szCs w:val="24"/>
          <w:shd w:val="clear" w:color="auto" w:fill="FFFFFF"/>
          <w:lang w:eastAsia="ar-SA"/>
        </w:rPr>
        <w:t>2021 год – 713,8 тыс. рублей;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shd w:val="clear" w:color="auto" w:fill="FFFFFF"/>
          <w:lang w:eastAsia="ar-SA"/>
        </w:rPr>
      </w:pPr>
      <w:r w:rsidRPr="00AC37CA">
        <w:rPr>
          <w:rFonts w:ascii="Times New Roman" w:eastAsia="Times New Roman" w:hAnsi="Times New Roman" w:cs="Times New Roman"/>
          <w:sz w:val="24"/>
          <w:szCs w:val="24"/>
          <w:shd w:val="clear" w:color="auto" w:fill="FFFFFF"/>
          <w:lang w:eastAsia="ar-SA"/>
        </w:rPr>
        <w:t>2022 год – 726,9тыс. рублей;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shd w:val="clear" w:color="auto" w:fill="FFFFFF"/>
          <w:lang w:eastAsia="ar-SA"/>
        </w:rPr>
      </w:pPr>
      <w:r w:rsidRPr="00AC37CA">
        <w:rPr>
          <w:rFonts w:ascii="Times New Roman" w:eastAsia="Times New Roman" w:hAnsi="Times New Roman" w:cs="Times New Roman"/>
          <w:sz w:val="24"/>
          <w:szCs w:val="24"/>
          <w:shd w:val="clear" w:color="auto" w:fill="FFFFFF"/>
          <w:lang w:eastAsia="ar-SA"/>
        </w:rPr>
        <w:t>2023 год – 769,1тыс. рублей;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shd w:val="clear" w:color="auto" w:fill="FF0000"/>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sz w:val="24"/>
          <w:szCs w:val="24"/>
          <w:lang w:eastAsia="ar-SA"/>
        </w:rPr>
        <w:t xml:space="preserve">Ресурсное обеспечение реализации Программы за счет средств бюджета Комсомольского городского поселения Чамзинского муниципального района по годам ее реализации в разрезе мероприятий Программы с указанием кодов бюджетной классификации расходов бюджета Чамзинского муниципального района (в ценах соответствующих лет) представлено в </w:t>
      </w:r>
      <w:hyperlink r:id="rId13" w:history="1">
        <w:r w:rsidRPr="00AC37CA">
          <w:rPr>
            <w:rFonts w:ascii="Times New Roman" w:eastAsia="Times New Roman" w:hAnsi="Times New Roman" w:cs="Times New Roman"/>
            <w:color w:val="0000FF"/>
            <w:sz w:val="24"/>
            <w:szCs w:val="24"/>
            <w:u w:val="single"/>
            <w:lang w:eastAsia="ar-SA"/>
          </w:rPr>
          <w:t>приложении</w:t>
        </w:r>
      </w:hyperlink>
      <w:r w:rsidRPr="00AC37CA">
        <w:rPr>
          <w:rFonts w:ascii="Times New Roman" w:eastAsia="Times New Roman" w:hAnsi="Times New Roman" w:cs="Times New Roman"/>
          <w:sz w:val="24"/>
          <w:szCs w:val="24"/>
          <w:lang w:eastAsia="ar-SA"/>
        </w:rPr>
        <w:t xml:space="preserve"> 4.</w:t>
      </w:r>
      <w:r w:rsidRPr="00AC37CA">
        <w:rPr>
          <w:rFonts w:ascii="Times New Roman" w:eastAsia="Times New Roman" w:hAnsi="Times New Roman" w:cs="Times New Roman"/>
          <w:b/>
          <w:sz w:val="24"/>
          <w:szCs w:val="24"/>
          <w:lang w:eastAsia="ar-SA"/>
        </w:rPr>
        <w:t xml:space="preserve"> </w:t>
      </w: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6. Анализ рисков реализации Программы и описание мер управления рисками с целью минимизации их влияния на достижение целей Программы</w:t>
      </w:r>
    </w:p>
    <w:p w:rsidR="00AC37CA" w:rsidRPr="00AC37CA" w:rsidRDefault="00AC37CA" w:rsidP="00AC37CA">
      <w:pPr>
        <w:suppressAutoHyphens/>
        <w:autoSpaceDE w:val="0"/>
        <w:spacing w:after="0" w:line="240" w:lineRule="auto"/>
        <w:ind w:firstLine="72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roofErr w:type="gramEnd"/>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Комсомольского городского поселения Чамзинского муниципального района, наращивания расходов бюджета Комсомольского городского поселения Чамзинского муниципального района необеспеченными доходами бюджета Комсомольского городского поселения Чамзинского муниципального района.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  Реализации Программы также могут угрожать риски, которыми сложно или невозможно управлять в рамках реализации Программы. К ним относятся изменение бюджетного и налогового законодательства, а также законодательства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Вышеуказанные риски можно распределить по уровням их влияния на реализацию Программы (</w:t>
      </w:r>
      <w:hyperlink w:anchor="Par2" w:history="1">
        <w:r w:rsidRPr="00AC37CA">
          <w:rPr>
            <w:rFonts w:ascii="Times New Roman" w:eastAsia="Times New Roman" w:hAnsi="Times New Roman" w:cs="Times New Roman"/>
            <w:color w:val="0000FF"/>
            <w:sz w:val="24"/>
            <w:szCs w:val="24"/>
            <w:u w:val="single"/>
            <w:lang w:eastAsia="ar-SA"/>
          </w:rPr>
          <w:t>таблица</w:t>
        </w:r>
      </w:hyperlink>
      <w:r w:rsidRPr="00AC37CA">
        <w:rPr>
          <w:rFonts w:ascii="Times New Roman" w:eastAsia="Times New Roman" w:hAnsi="Times New Roman" w:cs="Times New Roman"/>
          <w:sz w:val="24"/>
          <w:szCs w:val="24"/>
          <w:lang w:eastAsia="ar-SA"/>
        </w:rPr>
        <w:t xml:space="preserve"> 2).</w:t>
      </w: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bookmarkStart w:id="13" w:name="Par2"/>
      <w:bookmarkEnd w:id="13"/>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Таблица 2</w:t>
      </w: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Риски реализации Программы</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75" w:type="dxa"/>
        <w:tblLayout w:type="fixed"/>
        <w:tblCellMar>
          <w:top w:w="75" w:type="dxa"/>
          <w:left w:w="75" w:type="dxa"/>
          <w:bottom w:w="75" w:type="dxa"/>
          <w:right w:w="75" w:type="dxa"/>
        </w:tblCellMar>
        <w:tblLook w:val="0000" w:firstRow="0" w:lastRow="0" w:firstColumn="0" w:lastColumn="0" w:noHBand="0" w:noVBand="0"/>
      </w:tblPr>
      <w:tblGrid>
        <w:gridCol w:w="4080"/>
        <w:gridCol w:w="2109"/>
        <w:gridCol w:w="4317"/>
      </w:tblGrid>
      <w:tr w:rsidR="00AC37CA" w:rsidRPr="00AC37CA" w:rsidTr="00051A61">
        <w:tc>
          <w:tcPr>
            <w:tcW w:w="40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Наименование риска</w:t>
            </w:r>
          </w:p>
        </w:tc>
        <w:tc>
          <w:tcPr>
            <w:tcW w:w="210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Уровень влияния</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Меры по снижению риска</w:t>
            </w:r>
          </w:p>
        </w:tc>
      </w:tr>
      <w:tr w:rsidR="00AC37CA" w:rsidRPr="00AC37CA" w:rsidTr="00051A61">
        <w:tc>
          <w:tcPr>
            <w:tcW w:w="40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w:t>
            </w:r>
          </w:p>
        </w:tc>
        <w:tc>
          <w:tcPr>
            <w:tcW w:w="210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w:t>
            </w:r>
          </w:p>
        </w:tc>
      </w:tr>
      <w:tr w:rsidR="00AC37CA" w:rsidRPr="00AC37CA" w:rsidTr="00051A61">
        <w:trPr>
          <w:trHeight w:val="2160"/>
        </w:trPr>
        <w:tc>
          <w:tcPr>
            <w:tcW w:w="40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Институционально-правовые риски: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отсутствие нормативного регулирования основных мероприятий Программы;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недостаточно быстрое формирование механизмов и инструментов реализации основных мероприятий Муниципальной программы </w:t>
            </w:r>
          </w:p>
        </w:tc>
        <w:tc>
          <w:tcPr>
            <w:tcW w:w="210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Умеренный</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Принятие нормативных правовых актов Чамзинского муниципального района, регулирующих сферу управления муниципальными финансами,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усиление контроля за осуществлением институционально-правовых преобразований в сфере управления </w:t>
            </w:r>
            <w:proofErr w:type="gramStart"/>
            <w:r w:rsidRPr="00AC37CA">
              <w:rPr>
                <w:rFonts w:ascii="Times New Roman" w:eastAsia="Times New Roman" w:hAnsi="Times New Roman" w:cs="Times New Roman"/>
                <w:sz w:val="24"/>
                <w:szCs w:val="24"/>
                <w:lang w:eastAsia="ar-SA"/>
              </w:rPr>
              <w:t>муниципальными</w:t>
            </w:r>
            <w:proofErr w:type="gramEnd"/>
            <w:r w:rsidRPr="00AC37CA">
              <w:rPr>
                <w:rFonts w:ascii="Times New Roman" w:eastAsia="Times New Roman" w:hAnsi="Times New Roman" w:cs="Times New Roman"/>
                <w:sz w:val="24"/>
                <w:szCs w:val="24"/>
                <w:lang w:eastAsia="ar-SA"/>
              </w:rPr>
              <w:t xml:space="preserve">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финансами</w:t>
            </w:r>
          </w:p>
        </w:tc>
      </w:tr>
      <w:tr w:rsidR="00AC37CA" w:rsidRPr="00AC37CA" w:rsidTr="00051A61">
        <w:trPr>
          <w:trHeight w:val="4201"/>
        </w:trPr>
        <w:tc>
          <w:tcPr>
            <w:tcW w:w="40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Организационные риски: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неактуальность прогнозирования</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и запаздывание разработки, согласования и выполнения мероприятий Программы;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недостаточная гибкость и </w:t>
            </w:r>
            <w:proofErr w:type="spellStart"/>
            <w:r w:rsidRPr="00AC37CA">
              <w:rPr>
                <w:rFonts w:ascii="Times New Roman" w:eastAsia="Times New Roman" w:hAnsi="Times New Roman" w:cs="Times New Roman"/>
                <w:sz w:val="24"/>
                <w:szCs w:val="24"/>
                <w:lang w:eastAsia="ar-SA"/>
              </w:rPr>
              <w:t>адаптируемость</w:t>
            </w:r>
            <w:proofErr w:type="spellEnd"/>
            <w:r w:rsidRPr="00AC37CA">
              <w:rPr>
                <w:rFonts w:ascii="Times New Roman" w:eastAsia="Times New Roman" w:hAnsi="Times New Roman" w:cs="Times New Roman"/>
                <w:sz w:val="24"/>
                <w:szCs w:val="24"/>
                <w:lang w:eastAsia="ar-SA"/>
              </w:rPr>
              <w:t xml:space="preserve">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недобросовестность и недостаточная квалификация ответственного исполнителя или соисполнителя </w:t>
            </w:r>
          </w:p>
        </w:tc>
        <w:tc>
          <w:tcPr>
            <w:tcW w:w="210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Умеренный</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 </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w:t>
            </w:r>
            <w:proofErr w:type="gramStart"/>
            <w:r w:rsidRPr="00AC37CA">
              <w:rPr>
                <w:rFonts w:ascii="Times New Roman" w:eastAsia="Times New Roman" w:hAnsi="Times New Roman" w:cs="Times New Roman"/>
                <w:sz w:val="24"/>
                <w:szCs w:val="24"/>
                <w:lang w:eastAsia="ar-SA"/>
              </w:rPr>
              <w:t>контроля за</w:t>
            </w:r>
            <w:proofErr w:type="gramEnd"/>
            <w:r w:rsidRPr="00AC37CA">
              <w:rPr>
                <w:rFonts w:ascii="Times New Roman" w:eastAsia="Times New Roman" w:hAnsi="Times New Roman" w:cs="Times New Roman"/>
                <w:sz w:val="24"/>
                <w:szCs w:val="24"/>
                <w:lang w:eastAsia="ar-SA"/>
              </w:rPr>
              <w:t xml:space="preserve"> ходом реализации Программы </w:t>
            </w:r>
          </w:p>
        </w:tc>
      </w:tr>
      <w:tr w:rsidR="00AC37CA" w:rsidRPr="00AC37CA" w:rsidTr="00051A61">
        <w:trPr>
          <w:trHeight w:val="1914"/>
        </w:trPr>
        <w:tc>
          <w:tcPr>
            <w:tcW w:w="40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Финансовые риски: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дефицит бюджетных средств, необходимых на реализацию  Программы, зависимость от привлечения средств из республиканского бюджета;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увеличение дефицита бюджета</w:t>
            </w:r>
          </w:p>
        </w:tc>
        <w:tc>
          <w:tcPr>
            <w:tcW w:w="210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Высокий</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обеспечение сбалансированного  распределения финансовых средств    по основным мероприятиям Программы</w:t>
            </w:r>
          </w:p>
        </w:tc>
      </w:tr>
      <w:tr w:rsidR="00AC37CA" w:rsidRPr="00AC37CA" w:rsidTr="00051A61">
        <w:trPr>
          <w:trHeight w:val="1238"/>
        </w:trPr>
        <w:tc>
          <w:tcPr>
            <w:tcW w:w="40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Непредвиденные риски:</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изменение бюджетного и налогового законодательства, а также законодательства в сфере размещения муниципального заказа;</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осуществление возврата излишне начисленных и уплаченных  налогов;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риски ухудшения общей макроэкономической ситуации в  стране и мире, ситуации на финансовых рынках вследствие финансового и экономического кризиса;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природные и техногенные катастрофы, стихийные бедствия</w:t>
            </w:r>
          </w:p>
        </w:tc>
        <w:tc>
          <w:tcPr>
            <w:tcW w:w="210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Высокий</w:t>
            </w: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 </w:t>
            </w:r>
          </w:p>
        </w:tc>
      </w:tr>
    </w:tbl>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7. Механизм реализации муниципальной Программы</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Комсомольское городское поселения Чамзинского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roofErr w:type="gramEnd"/>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 xml:space="preserve">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w:t>
      </w:r>
      <w:r w:rsidRPr="00AC37CA">
        <w:rPr>
          <w:rFonts w:ascii="Times New Roman" w:eastAsia="Times New Roman" w:hAnsi="Times New Roman" w:cs="Times New Roman"/>
          <w:sz w:val="24"/>
          <w:szCs w:val="24"/>
          <w:lang w:eastAsia="ar-SA"/>
        </w:rPr>
        <w:lastRenderedPageBreak/>
        <w:t>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roofErr w:type="gramEnd"/>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 исполнитель Программы при необходимости в установленном порядке и сроки готовит проекты нормативных правовых актов  о внесении изменений в Программу.</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Важнейшим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 В связи с этим ответственным исполнителем формируется план мероприятий по реализации Программы (приложение 5). </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Комсомольского городского поселения Чамзинского муниципального района, органов местного самоуправления Комсомольского поселения Чамзинского муниципального района.</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Контроль за</w:t>
      </w:r>
      <w:proofErr w:type="gramEnd"/>
      <w:r w:rsidRPr="00AC37CA">
        <w:rPr>
          <w:rFonts w:ascii="Times New Roman" w:eastAsia="Times New Roman" w:hAnsi="Times New Roman" w:cs="Times New Roman"/>
          <w:sz w:val="24"/>
          <w:szCs w:val="24"/>
          <w:lang w:eastAsia="ar-SA"/>
        </w:rPr>
        <w:t xml:space="preserve"> реализацией мероприятий Программы ведется на основе отчетности, заключенных договоров, контрактов и соглашений.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 исполнитель выполняет также следующие функции: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проводит мониторинг результатов реализации программных мероприятий;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осуществляет финансирование мероприятий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8. Методика оценки эффективности муниципальной программы</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Реализация программы будет способствовать достижению целей и задач других муниципальных программ Комсомольского городского поселения Чамзинского муниципального района, социально-экономическому развитию Комсомольского городского поселения Чамзинского муниципального района, повышению эффективности муниципального управления.</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Оценка эффективности Программы будет осуществляться с использованием показателей выполнения Программы, мониторинг и оценка степени достижения целевых значений </w:t>
      </w:r>
      <w:proofErr w:type="spellStart"/>
      <w:r w:rsidRPr="00AC37CA">
        <w:rPr>
          <w:rFonts w:ascii="Times New Roman" w:eastAsia="Times New Roman" w:hAnsi="Times New Roman" w:cs="Times New Roman"/>
          <w:sz w:val="24"/>
          <w:szCs w:val="24"/>
          <w:lang w:eastAsia="ar-SA"/>
        </w:rPr>
        <w:t>кенческое</w:t>
      </w:r>
      <w:proofErr w:type="spellEnd"/>
      <w:r w:rsidRPr="00AC37CA">
        <w:rPr>
          <w:rFonts w:ascii="Times New Roman" w:eastAsia="Times New Roman" w:hAnsi="Times New Roman" w:cs="Times New Roman"/>
          <w:sz w:val="24"/>
          <w:szCs w:val="24"/>
          <w:lang w:eastAsia="ar-SA"/>
        </w:rPr>
        <w:t xml:space="preserve"> решение.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Методика оценки эффективности Программы (далее - методика) представление которых позволяют проанализировать ход выполнения Программы и принять оптимальное управляет собой алгоритм оценки в ходе реализации по годам Программы и по итогам ее реализации, в целом результативности Программы исходя из оценки соответствия фактических значений показателей их целевым значениям.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качестве критерия планируемой эффективности реализации Программы применяется критерий экономической эффективности, учитывающие оценку вклада муниципальной программы в экономическое развитие Комсомольского городского поселения Чамзинского</w:t>
      </w:r>
      <w:r w:rsidRPr="00AC37CA">
        <w:rPr>
          <w:rFonts w:ascii="Times New Roman" w:eastAsia="Times New Roman" w:hAnsi="Times New Roman" w:cs="Times New Roman"/>
          <w:bCs/>
          <w:sz w:val="24"/>
          <w:szCs w:val="24"/>
          <w:lang w:eastAsia="ar-SA"/>
        </w:rPr>
        <w:t xml:space="preserve"> муниципального района</w:t>
      </w:r>
      <w:r w:rsidRPr="00AC37CA">
        <w:rPr>
          <w:rFonts w:ascii="Times New Roman" w:eastAsia="Times New Roman" w:hAnsi="Times New Roman" w:cs="Times New Roman"/>
          <w:sz w:val="24"/>
          <w:szCs w:val="24"/>
          <w:lang w:eastAsia="ar-SA"/>
        </w:rPr>
        <w:t xml:space="preserve">  в целом, оценку влияния ожидаемых результатов муниципальной программы на различные сферы экономики Комсомольского городского поселения Чамзинского</w:t>
      </w:r>
      <w:r w:rsidRPr="00AC37CA">
        <w:rPr>
          <w:rFonts w:ascii="Times New Roman" w:eastAsia="Times New Roman" w:hAnsi="Times New Roman" w:cs="Times New Roman"/>
          <w:bCs/>
          <w:sz w:val="24"/>
          <w:szCs w:val="24"/>
          <w:lang w:eastAsia="ar-SA"/>
        </w:rPr>
        <w:t xml:space="preserve"> муниципального района</w:t>
      </w:r>
      <w:proofErr w:type="gramStart"/>
      <w:r w:rsidRPr="00AC37CA">
        <w:rPr>
          <w:rFonts w:ascii="Times New Roman" w:eastAsia="Times New Roman" w:hAnsi="Times New Roman" w:cs="Times New Roman"/>
          <w:sz w:val="24"/>
          <w:szCs w:val="24"/>
          <w:lang w:eastAsia="ar-SA"/>
        </w:rPr>
        <w:t xml:space="preserve"> .</w:t>
      </w:r>
      <w:proofErr w:type="gramEnd"/>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Методика включает проведение количественных оценок эффективности по следующим направлениям:</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степень достижения запланированных результатов (достижения целей и решения задач) Программы (оценка результативности);</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степень реализации мероприятий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 эффективность использования средств бюджета Комсомольского городского поселения Чамзинского муниципального района (оценка экономической эффективности достижения результатов).</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Степень достижения целей (решения задач) Программы (</w:t>
      </w:r>
      <w:proofErr w:type="spellStart"/>
      <w:r w:rsidRPr="00AC37CA">
        <w:rPr>
          <w:rFonts w:ascii="Times New Roman" w:eastAsia="Times New Roman" w:hAnsi="Times New Roman" w:cs="Times New Roman"/>
          <w:sz w:val="24"/>
          <w:szCs w:val="24"/>
          <w:lang w:eastAsia="ar-SA"/>
        </w:rPr>
        <w:t>Сд</w:t>
      </w:r>
      <w:proofErr w:type="spellEnd"/>
      <w:r w:rsidRPr="00AC37CA">
        <w:rPr>
          <w:rFonts w:ascii="Times New Roman" w:eastAsia="Times New Roman" w:hAnsi="Times New Roman" w:cs="Times New Roman"/>
          <w:sz w:val="24"/>
          <w:szCs w:val="24"/>
          <w:lang w:eastAsia="ar-SA"/>
        </w:rPr>
        <w:t>) определяется по формуле: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Сд</w:t>
      </w:r>
      <w:proofErr w:type="spellEnd"/>
      <w:r w:rsidRPr="00AC37CA">
        <w:rPr>
          <w:rFonts w:ascii="Times New Roman" w:eastAsia="Times New Roman" w:hAnsi="Times New Roman" w:cs="Times New Roman"/>
          <w:sz w:val="24"/>
          <w:szCs w:val="24"/>
          <w:lang w:eastAsia="ar-SA"/>
        </w:rPr>
        <w:t xml:space="preserve"> = </w:t>
      </w:r>
      <w:proofErr w:type="spellStart"/>
      <w:r w:rsidRPr="00AC37CA">
        <w:rPr>
          <w:rFonts w:ascii="Times New Roman" w:eastAsia="Times New Roman" w:hAnsi="Times New Roman" w:cs="Times New Roman"/>
          <w:sz w:val="24"/>
          <w:szCs w:val="24"/>
          <w:lang w:eastAsia="ar-SA"/>
        </w:rPr>
        <w:t>Пф</w:t>
      </w:r>
      <w:proofErr w:type="spellEnd"/>
      <w:r w:rsidRPr="00AC37CA">
        <w:rPr>
          <w:rFonts w:ascii="Times New Roman" w:eastAsia="Times New Roman" w:hAnsi="Times New Roman" w:cs="Times New Roman"/>
          <w:sz w:val="24"/>
          <w:szCs w:val="24"/>
          <w:lang w:eastAsia="ar-SA"/>
        </w:rPr>
        <w:t xml:space="preserve"> / </w:t>
      </w:r>
      <w:proofErr w:type="spellStart"/>
      <w:r w:rsidRPr="00AC37CA">
        <w:rPr>
          <w:rFonts w:ascii="Times New Roman" w:eastAsia="Times New Roman" w:hAnsi="Times New Roman" w:cs="Times New Roman"/>
          <w:sz w:val="24"/>
          <w:szCs w:val="24"/>
          <w:lang w:eastAsia="ar-SA"/>
        </w:rPr>
        <w:t>Пп</w:t>
      </w:r>
      <w:proofErr w:type="spellEnd"/>
      <w:r w:rsidRPr="00AC37CA">
        <w:rPr>
          <w:rFonts w:ascii="Times New Roman" w:eastAsia="Times New Roman" w:hAnsi="Times New Roman" w:cs="Times New Roman"/>
          <w:sz w:val="24"/>
          <w:szCs w:val="24"/>
          <w:lang w:eastAsia="ar-SA"/>
        </w:rPr>
        <w:t>, где: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Пф</w:t>
      </w:r>
      <w:proofErr w:type="spellEnd"/>
      <w:r w:rsidRPr="00AC37CA">
        <w:rPr>
          <w:rFonts w:ascii="Times New Roman" w:eastAsia="Times New Roman" w:hAnsi="Times New Roman" w:cs="Times New Roman"/>
          <w:sz w:val="24"/>
          <w:szCs w:val="24"/>
          <w:lang w:eastAsia="ar-SA"/>
        </w:rPr>
        <w:t xml:space="preserve"> - фактическое значение индикатора (показателя)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Пп</w:t>
      </w:r>
      <w:proofErr w:type="spellEnd"/>
      <w:r w:rsidRPr="00AC37CA">
        <w:rPr>
          <w:rFonts w:ascii="Times New Roman" w:eastAsia="Times New Roman" w:hAnsi="Times New Roman" w:cs="Times New Roman"/>
          <w:sz w:val="24"/>
          <w:szCs w:val="24"/>
          <w:lang w:eastAsia="ar-SA"/>
        </w:rPr>
        <w:t xml:space="preserve"> - плановое значение индикатора (показателя) Программы (для индикаторов (показателей), желаемой тенденцией развития которых является рост значений).</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Уровень финансирования реализации мероприятий Программы (Уф) определяется по формуле: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Уф = </w:t>
      </w:r>
      <w:proofErr w:type="spellStart"/>
      <w:r w:rsidRPr="00AC37CA">
        <w:rPr>
          <w:rFonts w:ascii="Times New Roman" w:eastAsia="Times New Roman" w:hAnsi="Times New Roman" w:cs="Times New Roman"/>
          <w:sz w:val="24"/>
          <w:szCs w:val="24"/>
          <w:lang w:eastAsia="ar-SA"/>
        </w:rPr>
        <w:t>Зф</w:t>
      </w:r>
      <w:proofErr w:type="spellEnd"/>
      <w:r w:rsidRPr="00AC37CA">
        <w:rPr>
          <w:rFonts w:ascii="Times New Roman" w:eastAsia="Times New Roman" w:hAnsi="Times New Roman" w:cs="Times New Roman"/>
          <w:sz w:val="24"/>
          <w:szCs w:val="24"/>
          <w:lang w:eastAsia="ar-SA"/>
        </w:rPr>
        <w:t xml:space="preserve"> / </w:t>
      </w:r>
      <w:proofErr w:type="spellStart"/>
      <w:r w:rsidRPr="00AC37CA">
        <w:rPr>
          <w:rFonts w:ascii="Times New Roman" w:eastAsia="Times New Roman" w:hAnsi="Times New Roman" w:cs="Times New Roman"/>
          <w:sz w:val="24"/>
          <w:szCs w:val="24"/>
          <w:lang w:eastAsia="ar-SA"/>
        </w:rPr>
        <w:t>Зп</w:t>
      </w:r>
      <w:proofErr w:type="spellEnd"/>
      <w:r w:rsidRPr="00AC37CA">
        <w:rPr>
          <w:rFonts w:ascii="Times New Roman" w:eastAsia="Times New Roman" w:hAnsi="Times New Roman" w:cs="Times New Roman"/>
          <w:sz w:val="24"/>
          <w:szCs w:val="24"/>
          <w:lang w:eastAsia="ar-SA"/>
        </w:rPr>
        <w:t>, где:</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Зф</w:t>
      </w:r>
      <w:proofErr w:type="spellEnd"/>
      <w:r w:rsidRPr="00AC37CA">
        <w:rPr>
          <w:rFonts w:ascii="Times New Roman" w:eastAsia="Times New Roman" w:hAnsi="Times New Roman" w:cs="Times New Roman"/>
          <w:sz w:val="24"/>
          <w:szCs w:val="24"/>
          <w:lang w:eastAsia="ar-SA"/>
        </w:rPr>
        <w:t xml:space="preserve"> - фактический объем финансовых ресурсов, направленный на реализацию мероприятий Программы;</w:t>
      </w:r>
    </w:p>
    <w:p w:rsidR="00AC37CA" w:rsidRPr="00AC37CA" w:rsidRDefault="00AC37CA" w:rsidP="00AC37CA">
      <w:pPr>
        <w:suppressAutoHyphens/>
        <w:autoSpaceDE w:val="0"/>
        <w:spacing w:after="0" w:line="240" w:lineRule="auto"/>
        <w:ind w:firstLine="540"/>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Зп</w:t>
      </w:r>
      <w:proofErr w:type="spellEnd"/>
      <w:r w:rsidRPr="00AC37CA">
        <w:rPr>
          <w:rFonts w:ascii="Times New Roman" w:eastAsia="Times New Roman" w:hAnsi="Times New Roman" w:cs="Times New Roman"/>
          <w:sz w:val="24"/>
          <w:szCs w:val="24"/>
          <w:lang w:eastAsia="ar-SA"/>
        </w:rPr>
        <w:t xml:space="preserve"> - плановый объем финансовых ресурсов на соответствующий отчетный период.</w:t>
      </w:r>
    </w:p>
    <w:p w:rsidR="00AC37CA" w:rsidRPr="00AC37CA" w:rsidRDefault="00AC37CA" w:rsidP="00AC37CA">
      <w:pPr>
        <w:tabs>
          <w:tab w:val="right" w:pos="9355"/>
        </w:tabs>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Степень реализации мероприятий Программы определяется исходя из числа выполнения запланированных мероприятий в соответствии со следующей формулой:</w:t>
      </w:r>
    </w:p>
    <w:p w:rsidR="00AC37CA" w:rsidRPr="00AC37CA" w:rsidRDefault="00AC37CA" w:rsidP="00AC37CA">
      <w:pPr>
        <w:tabs>
          <w:tab w:val="right" w:pos="9355"/>
        </w:tabs>
        <w:suppressAutoHyphens/>
        <w:spacing w:after="0" w:line="240" w:lineRule="auto"/>
        <w:ind w:firstLine="720"/>
        <w:rPr>
          <w:rFonts w:ascii="Times New Roman" w:eastAsia="Times New Roman" w:hAnsi="Times New Roman" w:cs="Times New Roman"/>
          <w:sz w:val="24"/>
          <w:szCs w:val="24"/>
          <w:lang w:eastAsia="ar-SA"/>
        </w:rPr>
      </w:pPr>
    </w:p>
    <w:p w:rsidR="00AC37CA" w:rsidRPr="00AC37CA" w:rsidRDefault="00AC37CA" w:rsidP="00AC37CA">
      <w:pPr>
        <w:tabs>
          <w:tab w:val="right" w:pos="9355"/>
        </w:tabs>
        <w:suppressAutoHyphens/>
        <w:spacing w:after="0" w:line="240" w:lineRule="auto"/>
        <w:ind w:firstLine="720"/>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Эм = Мф / </w:t>
      </w:r>
      <w:proofErr w:type="spellStart"/>
      <w:r w:rsidRPr="00AC37CA">
        <w:rPr>
          <w:rFonts w:ascii="Times New Roman" w:eastAsia="Times New Roman" w:hAnsi="Times New Roman" w:cs="Times New Roman"/>
          <w:sz w:val="24"/>
          <w:szCs w:val="24"/>
          <w:lang w:eastAsia="ar-SA"/>
        </w:rPr>
        <w:t>Мп</w:t>
      </w:r>
      <w:proofErr w:type="spellEnd"/>
      <w:r w:rsidRPr="00AC37CA">
        <w:rPr>
          <w:rFonts w:ascii="Times New Roman" w:eastAsia="Times New Roman" w:hAnsi="Times New Roman" w:cs="Times New Roman"/>
          <w:sz w:val="24"/>
          <w:szCs w:val="24"/>
          <w:lang w:eastAsia="ar-SA"/>
        </w:rPr>
        <w:t>, где:</w:t>
      </w:r>
    </w:p>
    <w:p w:rsidR="00AC37CA" w:rsidRPr="00AC37CA" w:rsidRDefault="00AC37CA" w:rsidP="00AC37CA">
      <w:pPr>
        <w:tabs>
          <w:tab w:val="right" w:pos="9355"/>
        </w:tabs>
        <w:suppressAutoHyphens/>
        <w:spacing w:after="0" w:line="240" w:lineRule="auto"/>
        <w:ind w:firstLine="720"/>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Эм – Степень реализации мероприятий Программы;</w:t>
      </w:r>
    </w:p>
    <w:p w:rsidR="00AC37CA" w:rsidRPr="00AC37CA" w:rsidRDefault="00AC37CA" w:rsidP="00AC37CA">
      <w:pPr>
        <w:tabs>
          <w:tab w:val="right" w:pos="9355"/>
        </w:tabs>
        <w:suppressAutoHyphens/>
        <w:spacing w:after="0" w:line="240" w:lineRule="auto"/>
        <w:ind w:firstLine="720"/>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Мф – количество реализованных мероприятий Программы;</w:t>
      </w:r>
    </w:p>
    <w:p w:rsidR="00AC37CA" w:rsidRPr="00AC37CA" w:rsidRDefault="00AC37CA" w:rsidP="00AC37CA">
      <w:pPr>
        <w:suppressAutoHyphens/>
        <w:autoSpaceDE w:val="0"/>
        <w:spacing w:after="0" w:line="240" w:lineRule="auto"/>
        <w:ind w:left="120" w:firstLine="420"/>
        <w:jc w:val="both"/>
        <w:rPr>
          <w:rFonts w:ascii="Times New Roman" w:eastAsia="Times New Roman" w:hAnsi="Times New Roman" w:cs="Times New Roman"/>
          <w:sz w:val="24"/>
          <w:szCs w:val="24"/>
          <w:lang w:eastAsia="ar-SA"/>
        </w:rPr>
        <w:sectPr w:rsidR="00AC37CA" w:rsidRPr="00AC37CA">
          <w:pgSz w:w="11906" w:h="16838"/>
          <w:pgMar w:top="765" w:right="567" w:bottom="776" w:left="1134" w:header="709" w:footer="720" w:gutter="0"/>
          <w:pgNumType w:start="29"/>
          <w:cols w:space="720"/>
          <w:docGrid w:linePitch="360"/>
        </w:sectPr>
      </w:pPr>
      <w:r w:rsidRPr="00AC37CA">
        <w:rPr>
          <w:rFonts w:ascii="Times New Roman" w:eastAsia="Times New Roman" w:hAnsi="Times New Roman" w:cs="Times New Roman"/>
          <w:sz w:val="24"/>
          <w:szCs w:val="24"/>
          <w:lang w:eastAsia="ar-SA"/>
        </w:rPr>
        <w:t xml:space="preserve">   </w:t>
      </w:r>
      <w:proofErr w:type="spellStart"/>
      <w:r w:rsidRPr="00AC37CA">
        <w:rPr>
          <w:rFonts w:ascii="Times New Roman" w:eastAsia="Times New Roman" w:hAnsi="Times New Roman" w:cs="Times New Roman"/>
          <w:sz w:val="24"/>
          <w:szCs w:val="24"/>
          <w:lang w:eastAsia="ar-SA"/>
        </w:rPr>
        <w:t>Мп</w:t>
      </w:r>
      <w:proofErr w:type="spellEnd"/>
      <w:r w:rsidRPr="00AC37CA">
        <w:rPr>
          <w:rFonts w:ascii="Times New Roman" w:eastAsia="Times New Roman" w:hAnsi="Times New Roman" w:cs="Times New Roman"/>
          <w:sz w:val="24"/>
          <w:szCs w:val="24"/>
          <w:lang w:eastAsia="ar-SA"/>
        </w:rPr>
        <w:t xml:space="preserve"> – количество мероприятий Программы, планируемое к реализации.</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b/>
          <w:sz w:val="24"/>
          <w:szCs w:val="24"/>
          <w:lang w:eastAsia="ar-SA"/>
        </w:rPr>
        <w:lastRenderedPageBreak/>
        <w:t xml:space="preserve">                                                                                                                        </w:t>
      </w:r>
      <w:r w:rsidRPr="00AC37CA">
        <w:rPr>
          <w:rFonts w:ascii="Times New Roman" w:eastAsia="Times New Roman" w:hAnsi="Times New Roman" w:cs="Times New Roman"/>
          <w:sz w:val="24"/>
          <w:szCs w:val="24"/>
          <w:lang w:eastAsia="ar-SA"/>
        </w:rPr>
        <w:t>Приложение 1</w:t>
      </w: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color w:val="000000"/>
          <w:sz w:val="24"/>
          <w:szCs w:val="24"/>
          <w:lang w:eastAsia="ar-SA"/>
        </w:rPr>
        <w:t xml:space="preserve"> повышения эффективности                                   </w:t>
      </w: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управления муниципальными финансами</w:t>
      </w: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в Чамзинском муниципальном районе</w:t>
      </w: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Республики Мордовия на 2021-2023 годы</w:t>
      </w:r>
    </w:p>
    <w:p w:rsidR="00AC37CA" w:rsidRPr="00AC37CA" w:rsidRDefault="00AC37CA" w:rsidP="00AC37CA">
      <w:pPr>
        <w:tabs>
          <w:tab w:val="left" w:pos="2325"/>
          <w:tab w:val="right" w:pos="9355"/>
        </w:tabs>
        <w:suppressAutoHyphens/>
        <w:spacing w:after="0" w:line="240" w:lineRule="auto"/>
        <w:jc w:val="center"/>
        <w:rPr>
          <w:rFonts w:ascii="Times New Roman" w:eastAsia="Times New Roman" w:hAnsi="Times New Roman" w:cs="Times New Roman"/>
          <w:b/>
          <w:sz w:val="24"/>
          <w:szCs w:val="24"/>
          <w:lang w:eastAsia="ar-SA"/>
        </w:rPr>
      </w:pPr>
      <w:bookmarkStart w:id="14" w:name="Par21"/>
      <w:r w:rsidRPr="00AC37CA">
        <w:rPr>
          <w:rFonts w:ascii="Times New Roman" w:eastAsia="Times New Roman" w:hAnsi="Times New Roman" w:cs="Times New Roman"/>
          <w:b/>
          <w:sz w:val="24"/>
          <w:szCs w:val="24"/>
          <w:lang w:eastAsia="ar-SA"/>
        </w:rPr>
        <w:t>Показатели (индикаторы)</w:t>
      </w:r>
      <w:bookmarkEnd w:id="14"/>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реализации муниципальной программы  повышения эффективности управления муниципальными финансами в Комсомольском городском поселении Чамзинского муниципального  района  на 2021-2023 годы</w:t>
      </w:r>
    </w:p>
    <w:tbl>
      <w:tblPr>
        <w:tblW w:w="15513" w:type="dxa"/>
        <w:tblInd w:w="-60" w:type="dxa"/>
        <w:tblLayout w:type="fixed"/>
        <w:tblLook w:val="0000" w:firstRow="0" w:lastRow="0" w:firstColumn="0" w:lastColumn="0" w:noHBand="0" w:noVBand="0"/>
      </w:tblPr>
      <w:tblGrid>
        <w:gridCol w:w="5130"/>
        <w:gridCol w:w="985"/>
        <w:gridCol w:w="1126"/>
        <w:gridCol w:w="1560"/>
        <w:gridCol w:w="1440"/>
        <w:gridCol w:w="1175"/>
        <w:gridCol w:w="25"/>
        <w:gridCol w:w="1053"/>
        <w:gridCol w:w="1125"/>
        <w:gridCol w:w="42"/>
        <w:gridCol w:w="1852"/>
      </w:tblGrid>
      <w:tr w:rsidR="00AC37CA" w:rsidRPr="00AC37CA" w:rsidTr="00AC37CA">
        <w:trPr>
          <w:trHeight w:hRule="exact" w:val="294"/>
        </w:trPr>
        <w:tc>
          <w:tcPr>
            <w:tcW w:w="5130"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Наименование показателей (индикаторов) </w:t>
            </w:r>
          </w:p>
        </w:tc>
        <w:tc>
          <w:tcPr>
            <w:tcW w:w="985"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Ед. измерения</w:t>
            </w:r>
          </w:p>
        </w:tc>
        <w:tc>
          <w:tcPr>
            <w:tcW w:w="9398" w:type="dxa"/>
            <w:gridSpan w:val="9"/>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Годы</w:t>
            </w:r>
          </w:p>
        </w:tc>
      </w:tr>
      <w:tr w:rsidR="00AC37CA" w:rsidRPr="00AC37CA" w:rsidTr="00AC37CA">
        <w:tc>
          <w:tcPr>
            <w:tcW w:w="5130"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985"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w:t>
            </w:r>
          </w:p>
          <w:p w:rsidR="00AC37CA" w:rsidRPr="00AC37CA" w:rsidRDefault="00AC37CA" w:rsidP="00AC37CA">
            <w:pPr>
              <w:tabs>
                <w:tab w:val="left" w:pos="2325"/>
                <w:tab w:val="right" w:pos="9355"/>
              </w:tabs>
              <w:suppressAutoHyphens/>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год</w:t>
            </w:r>
          </w:p>
          <w:p w:rsidR="00AC37CA" w:rsidRPr="00AC37CA" w:rsidRDefault="00AC37CA" w:rsidP="00AC37CA">
            <w:pPr>
              <w:tabs>
                <w:tab w:val="left" w:pos="2325"/>
                <w:tab w:val="right" w:pos="9355"/>
              </w:tabs>
              <w:suppressAutoHyphens/>
              <w:spacing w:after="0" w:line="240" w:lineRule="auto"/>
              <w:jc w:val="center"/>
              <w:rPr>
                <w:rFonts w:ascii="Times New Roman" w:eastAsia="Times New Roman" w:hAnsi="Times New Roman" w:cs="Times New Roman"/>
                <w:sz w:val="24"/>
                <w:szCs w:val="24"/>
                <w:lang w:eastAsia="ar-SA"/>
              </w:rPr>
            </w:pP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2022 </w:t>
            </w:r>
          </w:p>
          <w:p w:rsidR="00AC37CA" w:rsidRPr="00AC37CA" w:rsidRDefault="00AC37CA" w:rsidP="00AC37CA">
            <w:pPr>
              <w:tabs>
                <w:tab w:val="left" w:pos="2325"/>
                <w:tab w:val="right" w:pos="9355"/>
              </w:tabs>
              <w:suppressAutoHyphens/>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год</w:t>
            </w:r>
          </w:p>
          <w:p w:rsidR="00AC37CA" w:rsidRPr="00AC37CA" w:rsidRDefault="00AC37CA" w:rsidP="00AC37CA">
            <w:pPr>
              <w:tabs>
                <w:tab w:val="left" w:pos="2325"/>
                <w:tab w:val="right" w:pos="9355"/>
              </w:tabs>
              <w:suppressAutoHyphens/>
              <w:spacing w:after="0" w:line="240" w:lineRule="auto"/>
              <w:jc w:val="center"/>
              <w:rPr>
                <w:rFonts w:ascii="Times New Roman" w:eastAsia="Times New Roman" w:hAnsi="Times New Roman" w:cs="Times New Roman"/>
                <w:sz w:val="24"/>
                <w:szCs w:val="24"/>
                <w:lang w:eastAsia="ar-SA"/>
              </w:rPr>
            </w:pP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2023 </w:t>
            </w:r>
          </w:p>
          <w:p w:rsidR="00AC37CA" w:rsidRPr="00AC37CA" w:rsidRDefault="00AC37CA" w:rsidP="00AC37CA">
            <w:pPr>
              <w:tabs>
                <w:tab w:val="left" w:pos="2325"/>
                <w:tab w:val="right" w:pos="9355"/>
              </w:tabs>
              <w:suppressAutoHyphens/>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год</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rPr>
          <w:trHeight w:val="245"/>
        </w:trPr>
        <w:tc>
          <w:tcPr>
            <w:tcW w:w="15513" w:type="dxa"/>
            <w:gridSpan w:val="11"/>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Муниципальная программа повышения эффективности управления муниципальными финансами в Комсомольском городском поселении Чамзинского  муниципального района на 2019-2021 годы</w:t>
            </w: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 Удельный вес расходов бюджета Комсомольского городского поселения Чамзинского муниципального района, формируемых в рамках муниципальных программ, в общем объеме расходов бюджета Комсомольского городского поселения Чамзинского муниципального района </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3,0</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70</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rPr>
          <w:trHeight w:val="603"/>
        </w:trPr>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Отклонение исполнения бюджета Комсомольского городского поселения Чамзинского муниципального района по расходам к утвержденному уровню</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-4,1</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-4,2</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 более  9</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3. Отклонение исполнения бюджета Комсомольского городского поселения Чамзинского муниципального района по доходам к утвержденному уровню </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-4,0</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-1,0</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 более 9</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4. Соблюдение </w:t>
            </w:r>
            <w:hyperlink r:id="rId14" w:history="1">
              <w:r w:rsidRPr="00AC37CA">
                <w:rPr>
                  <w:rFonts w:ascii="Times New Roman" w:eastAsia="Times New Roman" w:hAnsi="Times New Roman" w:cs="Times New Roman"/>
                  <w:color w:val="0000FF"/>
                  <w:sz w:val="24"/>
                  <w:szCs w:val="24"/>
                  <w:u w:val="single"/>
                  <w:lang w:eastAsia="ar-SA"/>
                </w:rPr>
                <w:t>порядка</w:t>
              </w:r>
            </w:hyperlink>
            <w:r w:rsidRPr="00AC37CA">
              <w:rPr>
                <w:rFonts w:ascii="Times New Roman" w:eastAsia="Times New Roman" w:hAnsi="Times New Roman" w:cs="Times New Roman"/>
                <w:sz w:val="24"/>
                <w:szCs w:val="24"/>
                <w:lang w:eastAsia="ar-SA"/>
              </w:rPr>
              <w:t xml:space="preserve"> и сроков составления и утверждения проекта  бюджета Комсомольского городского поселения Чамзинского муниципального района        </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5. Соблюдение установленных бюджетным </w:t>
            </w:r>
            <w:r w:rsidRPr="00AC37CA">
              <w:rPr>
                <w:rFonts w:ascii="Times New Roman" w:eastAsia="Times New Roman" w:hAnsi="Times New Roman" w:cs="Times New Roman"/>
                <w:bCs/>
                <w:sz w:val="24"/>
                <w:szCs w:val="24"/>
                <w:lang w:eastAsia="ar-SA"/>
              </w:rPr>
              <w:lastRenderedPageBreak/>
              <w:t>законодательством требований о составе отчетности об исполнении бюджета Комсомольского городского поселения Чамзинского муниципального района</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rPr>
          <w:trHeight w:val="1288"/>
        </w:trPr>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sz w:val="24"/>
                <w:szCs w:val="24"/>
                <w:lang w:eastAsia="ar-SA"/>
              </w:rPr>
              <w:lastRenderedPageBreak/>
              <w:t xml:space="preserve">6. Объем просроченной кредиторской задолженности по выплате заработной платы и пособий по социальной помощи населению за счет средств бюджета  Комсомольского городского поселения Чамзинского </w:t>
            </w:r>
            <w:r w:rsidRPr="00AC37CA">
              <w:rPr>
                <w:rFonts w:ascii="Times New Roman" w:eastAsia="Times New Roman" w:hAnsi="Times New Roman" w:cs="Times New Roman"/>
                <w:bCs/>
                <w:sz w:val="24"/>
                <w:szCs w:val="24"/>
                <w:lang w:eastAsia="ar-SA"/>
              </w:rPr>
              <w:t>муниципального района</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тыс</w:t>
            </w:r>
            <w:proofErr w:type="gramStart"/>
            <w:r w:rsidRPr="00AC37CA">
              <w:rPr>
                <w:rFonts w:ascii="Times New Roman" w:eastAsia="Times New Roman" w:hAnsi="Times New Roman" w:cs="Times New Roman"/>
                <w:sz w:val="24"/>
                <w:szCs w:val="24"/>
                <w:lang w:eastAsia="ar-SA"/>
              </w:rPr>
              <w:t>.р</w:t>
            </w:r>
            <w:proofErr w:type="gramEnd"/>
            <w:r w:rsidRPr="00AC37CA">
              <w:rPr>
                <w:rFonts w:ascii="Times New Roman" w:eastAsia="Times New Roman" w:hAnsi="Times New Roman" w:cs="Times New Roman"/>
                <w:sz w:val="24"/>
                <w:szCs w:val="24"/>
                <w:lang w:eastAsia="ar-SA"/>
              </w:rPr>
              <w:t>уб</w:t>
            </w:r>
            <w:proofErr w:type="spellEnd"/>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rPr>
          <w:trHeight w:val="690"/>
        </w:trPr>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7. Уровень </w:t>
            </w:r>
            <w:proofErr w:type="gramStart"/>
            <w:r w:rsidRPr="00AC37CA">
              <w:rPr>
                <w:rFonts w:ascii="Times New Roman" w:eastAsia="Times New Roman" w:hAnsi="Times New Roman" w:cs="Times New Roman"/>
                <w:sz w:val="24"/>
                <w:szCs w:val="24"/>
                <w:lang w:eastAsia="ar-SA"/>
              </w:rPr>
              <w:t>просроченной</w:t>
            </w:r>
            <w:proofErr w:type="gramEnd"/>
            <w:r w:rsidRPr="00AC37CA">
              <w:rPr>
                <w:rFonts w:ascii="Times New Roman" w:eastAsia="Times New Roman" w:hAnsi="Times New Roman" w:cs="Times New Roman"/>
                <w:sz w:val="24"/>
                <w:szCs w:val="24"/>
                <w:lang w:eastAsia="ar-SA"/>
              </w:rPr>
              <w:t xml:space="preserve">  кредиторской</w:t>
            </w:r>
          </w:p>
          <w:p w:rsidR="00AC37CA" w:rsidRPr="00AC37CA" w:rsidRDefault="00AC37CA" w:rsidP="00AC37CA">
            <w:pPr>
              <w:widowControl w:val="0"/>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задолженности бюджета Комсомольского городского поселения Чамзинского муниципального района  </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val="en-US" w:eastAsia="ar-SA"/>
              </w:rPr>
            </w:pPr>
            <w:r w:rsidRPr="00AC37CA">
              <w:rPr>
                <w:rFonts w:ascii="Times New Roman" w:eastAsia="Times New Roman" w:hAnsi="Times New Roman" w:cs="Times New Roman"/>
                <w:sz w:val="24"/>
                <w:szCs w:val="24"/>
                <w:lang w:eastAsia="ar-SA"/>
              </w:rPr>
              <w:t>не более 0,</w:t>
            </w:r>
            <w:r w:rsidRPr="00AC37CA">
              <w:rPr>
                <w:rFonts w:ascii="Times New Roman" w:eastAsia="Times New Roman" w:hAnsi="Times New Roman" w:cs="Times New Roman"/>
                <w:sz w:val="24"/>
                <w:szCs w:val="24"/>
                <w:lang w:val="en-US" w:eastAsia="ar-SA"/>
              </w:rPr>
              <w:t>5</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rPr>
          <w:trHeight w:val="1067"/>
        </w:trPr>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8. Использование муниципальными учреждениями Комсомольского городского поселения Чамзинского муниципального района нормативно-</w:t>
            </w:r>
            <w:proofErr w:type="spellStart"/>
            <w:r w:rsidRPr="00AC37CA">
              <w:rPr>
                <w:rFonts w:ascii="Times New Roman" w:eastAsia="Times New Roman" w:hAnsi="Times New Roman" w:cs="Times New Roman"/>
                <w:sz w:val="24"/>
                <w:szCs w:val="24"/>
                <w:lang w:eastAsia="ar-SA"/>
              </w:rPr>
              <w:t>подушевого</w:t>
            </w:r>
            <w:proofErr w:type="spellEnd"/>
            <w:r w:rsidRPr="00AC37CA">
              <w:rPr>
                <w:rFonts w:ascii="Times New Roman" w:eastAsia="Times New Roman" w:hAnsi="Times New Roman" w:cs="Times New Roman"/>
                <w:sz w:val="24"/>
                <w:szCs w:val="24"/>
                <w:lang w:eastAsia="ar-SA"/>
              </w:rPr>
              <w:t xml:space="preserve"> финансирования услуг</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9. Уровень удовлетворенности населения качеством предоставления муниципальных услуг </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65,0</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 менее 70,0</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 менее 75,0</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053"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16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10. Темп роста налоговых и неналоговых доходов  бюджета Комсомольского городского поселения Чамзинского муниципального района (по отношению к предыдущему году) в сопоставимых условиях</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17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78"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2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17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78"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2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12. Соблюдение соответствия параметров муниципального долга Комсомольского </w:t>
            </w:r>
            <w:r w:rsidRPr="00AC37CA">
              <w:rPr>
                <w:rFonts w:ascii="Times New Roman" w:eastAsia="Times New Roman" w:hAnsi="Times New Roman" w:cs="Times New Roman"/>
                <w:sz w:val="24"/>
                <w:szCs w:val="24"/>
                <w:lang w:eastAsia="ar-SA"/>
              </w:rPr>
              <w:lastRenderedPageBreak/>
              <w:t>городского поселения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lastRenderedPageBreak/>
              <w:t>д</w:t>
            </w:r>
            <w:proofErr w:type="gramEnd"/>
            <w:r w:rsidRPr="00AC37CA">
              <w:rPr>
                <w:rFonts w:ascii="Times New Roman" w:eastAsia="Times New Roman" w:hAnsi="Times New Roman" w:cs="Times New Roman"/>
                <w:sz w:val="24"/>
                <w:szCs w:val="24"/>
                <w:lang w:eastAsia="ar-SA"/>
              </w:rPr>
              <w:t>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17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78"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2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13. Просроченная задолженность по муниципальным долговым обязательствам Комсомольского городского поселения Чамзинского муниципального района.</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тыс</w:t>
            </w:r>
            <w:proofErr w:type="gramStart"/>
            <w:r w:rsidRPr="00AC37CA">
              <w:rPr>
                <w:rFonts w:ascii="Times New Roman" w:eastAsia="Times New Roman" w:hAnsi="Times New Roman" w:cs="Times New Roman"/>
                <w:sz w:val="24"/>
                <w:szCs w:val="24"/>
                <w:lang w:eastAsia="ar-SA"/>
              </w:rPr>
              <w:t>.р</w:t>
            </w:r>
            <w:proofErr w:type="gramEnd"/>
            <w:r w:rsidRPr="00AC37CA">
              <w:rPr>
                <w:rFonts w:ascii="Times New Roman" w:eastAsia="Times New Roman" w:hAnsi="Times New Roman" w:cs="Times New Roman"/>
                <w:sz w:val="24"/>
                <w:szCs w:val="24"/>
                <w:lang w:eastAsia="ar-SA"/>
              </w:rPr>
              <w:t>уб</w:t>
            </w:r>
            <w:proofErr w:type="spellEnd"/>
            <w:r w:rsidRPr="00AC37CA">
              <w:rPr>
                <w:rFonts w:ascii="Times New Roman" w:eastAsia="Times New Roman" w:hAnsi="Times New Roman" w:cs="Times New Roman"/>
                <w:sz w:val="24"/>
                <w:szCs w:val="24"/>
                <w:lang w:eastAsia="ar-SA"/>
              </w:rPr>
              <w:t>.</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w:t>
            </w:r>
          </w:p>
        </w:tc>
        <w:tc>
          <w:tcPr>
            <w:tcW w:w="117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078"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2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14. Соответствие показателя "Доля расходов на обслуживание муниципального долга Комсомольского городского поселения Чамзинского муниципального района Республики Мордовия в общем объеме расходов районного бюджета Чамзинского муниципального района" требованиям </w:t>
            </w:r>
            <w:hyperlink r:id="rId15" w:history="1">
              <w:r w:rsidRPr="00AC37CA">
                <w:rPr>
                  <w:rFonts w:ascii="Times New Roman" w:eastAsia="Times New Roman" w:hAnsi="Times New Roman" w:cs="Times New Roman"/>
                  <w:color w:val="0000FF"/>
                  <w:sz w:val="24"/>
                  <w:szCs w:val="24"/>
                  <w:u w:val="single"/>
                  <w:lang w:eastAsia="ar-SA"/>
                </w:rPr>
                <w:t>Бюджетного кодекса</w:t>
              </w:r>
            </w:hyperlink>
            <w:r w:rsidRPr="00AC37CA">
              <w:rPr>
                <w:rFonts w:ascii="Times New Roman" w:eastAsia="Times New Roman" w:hAnsi="Times New Roman" w:cs="Times New Roman"/>
                <w:sz w:val="24"/>
                <w:szCs w:val="24"/>
                <w:lang w:eastAsia="ar-SA"/>
              </w:rPr>
              <w:t xml:space="preserve"> Российской Федерации.</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17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78"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2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513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15. Отношение объема муниципального долга Комсомольского городского поселения Чамзинского муниципального района Республики Мордовия (без учета бюджетных кредитов) к доходам Комсомольского городского поселения Чамзинского муниципального района Республики Мордовия без учета безвозмездных поступлений</w:t>
            </w:r>
          </w:p>
        </w:tc>
        <w:tc>
          <w:tcPr>
            <w:tcW w:w="98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36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да/нет</w:t>
            </w:r>
          </w:p>
        </w:tc>
        <w:tc>
          <w:tcPr>
            <w:tcW w:w="112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5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w:t>
            </w:r>
          </w:p>
        </w:tc>
        <w:tc>
          <w:tcPr>
            <w:tcW w:w="117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078"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125"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tabs>
                <w:tab w:val="left" w:pos="2325"/>
                <w:tab w:val="right" w:pos="9355"/>
              </w:tabs>
              <w:suppressAutoHyphens/>
              <w:snapToGrid w:val="0"/>
              <w:spacing w:after="0" w:line="240" w:lineRule="auto"/>
              <w:jc w:val="center"/>
              <w:rPr>
                <w:rFonts w:ascii="Times New Roman" w:eastAsia="Times New Roman" w:hAnsi="Times New Roman" w:cs="Times New Roman"/>
                <w:sz w:val="24"/>
                <w:szCs w:val="24"/>
                <w:lang w:eastAsia="ar-SA"/>
              </w:rPr>
            </w:pPr>
          </w:p>
        </w:tc>
      </w:tr>
    </w:tbl>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Приложение 2</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color w:val="000000"/>
          <w:sz w:val="24"/>
          <w:szCs w:val="24"/>
          <w:lang w:eastAsia="ar-SA"/>
        </w:rPr>
        <w:t xml:space="preserve"> повышения эффективности                                   </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управления муниципальными финансами</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w:t>
      </w:r>
      <w:proofErr w:type="spellStart"/>
      <w:r w:rsidRPr="00AC37CA">
        <w:rPr>
          <w:rFonts w:ascii="Times New Roman" w:eastAsia="Times New Roman" w:hAnsi="Times New Roman" w:cs="Times New Roman"/>
          <w:bCs/>
          <w:color w:val="000000"/>
          <w:sz w:val="24"/>
          <w:szCs w:val="24"/>
          <w:lang w:eastAsia="ar-SA"/>
        </w:rPr>
        <w:t>вКомсомольском</w:t>
      </w:r>
      <w:proofErr w:type="spellEnd"/>
      <w:r w:rsidRPr="00AC37CA">
        <w:rPr>
          <w:rFonts w:ascii="Times New Roman" w:eastAsia="Times New Roman" w:hAnsi="Times New Roman" w:cs="Times New Roman"/>
          <w:bCs/>
          <w:color w:val="000000"/>
          <w:sz w:val="24"/>
          <w:szCs w:val="24"/>
          <w:lang w:eastAsia="ar-SA"/>
        </w:rPr>
        <w:t xml:space="preserve"> городском </w:t>
      </w:r>
      <w:proofErr w:type="gramStart"/>
      <w:r w:rsidRPr="00AC37CA">
        <w:rPr>
          <w:rFonts w:ascii="Times New Roman" w:eastAsia="Times New Roman" w:hAnsi="Times New Roman" w:cs="Times New Roman"/>
          <w:bCs/>
          <w:color w:val="000000"/>
          <w:sz w:val="24"/>
          <w:szCs w:val="24"/>
          <w:lang w:eastAsia="ar-SA"/>
        </w:rPr>
        <w:t>поселении</w:t>
      </w:r>
      <w:proofErr w:type="gramEnd"/>
      <w:r w:rsidRPr="00AC37CA">
        <w:rPr>
          <w:rFonts w:ascii="Times New Roman" w:eastAsia="Times New Roman" w:hAnsi="Times New Roman" w:cs="Times New Roman"/>
          <w:bCs/>
          <w:color w:val="000000"/>
          <w:sz w:val="24"/>
          <w:szCs w:val="24"/>
          <w:lang w:eastAsia="ar-SA"/>
        </w:rPr>
        <w:t xml:space="preserve">  Чамзинского</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муниципального    района</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Республики Мордовия на 2021-2023 годы</w:t>
      </w: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bookmarkStart w:id="15" w:name="Par4"/>
      <w:r w:rsidRPr="00AC37CA">
        <w:rPr>
          <w:rFonts w:ascii="Times New Roman" w:eastAsia="Times New Roman" w:hAnsi="Times New Roman" w:cs="Times New Roman"/>
          <w:b/>
          <w:sz w:val="24"/>
          <w:szCs w:val="24"/>
          <w:lang w:eastAsia="ar-SA"/>
        </w:rPr>
        <w:t xml:space="preserve">Сведения </w:t>
      </w:r>
      <w:bookmarkEnd w:id="15"/>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об основных мероприятиях муниципальной программы повышения эффективности управления </w:t>
      </w:r>
      <w:proofErr w:type="gramStart"/>
      <w:r w:rsidRPr="00AC37CA">
        <w:rPr>
          <w:rFonts w:ascii="Times New Roman" w:eastAsia="Times New Roman" w:hAnsi="Times New Roman" w:cs="Times New Roman"/>
          <w:b/>
          <w:sz w:val="24"/>
          <w:szCs w:val="24"/>
          <w:lang w:eastAsia="ar-SA"/>
        </w:rPr>
        <w:t>муниципальными</w:t>
      </w:r>
      <w:proofErr w:type="gramEnd"/>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финансами в Комсомольском городском поселении Чамзинского  муниципального района на 2021-2023 годы</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312" w:type="dxa"/>
        <w:tblLayout w:type="fixed"/>
        <w:tblLook w:val="0000" w:firstRow="0" w:lastRow="0" w:firstColumn="0" w:lastColumn="0" w:noHBand="0" w:noVBand="0"/>
      </w:tblPr>
      <w:tblGrid>
        <w:gridCol w:w="600"/>
        <w:gridCol w:w="2880"/>
        <w:gridCol w:w="2040"/>
        <w:gridCol w:w="1440"/>
        <w:gridCol w:w="1482"/>
        <w:gridCol w:w="2796"/>
        <w:gridCol w:w="100"/>
        <w:gridCol w:w="2347"/>
        <w:gridCol w:w="2196"/>
      </w:tblGrid>
      <w:tr w:rsidR="00AC37CA" w:rsidRPr="00AC37CA" w:rsidTr="00051A61">
        <w:trPr>
          <w:trHeight w:hRule="exact" w:val="294"/>
        </w:trPr>
        <w:tc>
          <w:tcPr>
            <w:tcW w:w="600"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roofErr w:type="gramStart"/>
            <w:r w:rsidRPr="00AC37CA">
              <w:rPr>
                <w:rFonts w:ascii="Times New Roman" w:eastAsia="Times New Roman" w:hAnsi="Times New Roman" w:cs="Times New Roman"/>
                <w:sz w:val="24"/>
                <w:szCs w:val="24"/>
                <w:lang w:eastAsia="ar-SA"/>
              </w:rPr>
              <w:t>п</w:t>
            </w:r>
            <w:proofErr w:type="gramEnd"/>
            <w:r w:rsidRPr="00AC37CA">
              <w:rPr>
                <w:rFonts w:ascii="Times New Roman" w:eastAsia="Times New Roman" w:hAnsi="Times New Roman" w:cs="Times New Roman"/>
                <w:sz w:val="24"/>
                <w:szCs w:val="24"/>
                <w:lang w:eastAsia="ar-SA"/>
              </w:rPr>
              <w:t>/п</w:t>
            </w:r>
          </w:p>
        </w:tc>
        <w:tc>
          <w:tcPr>
            <w:tcW w:w="2880"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Номер и наименование основного мероприятия</w:t>
            </w:r>
          </w:p>
        </w:tc>
        <w:tc>
          <w:tcPr>
            <w:tcW w:w="2040"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 исполнитель</w:t>
            </w:r>
          </w:p>
        </w:tc>
        <w:tc>
          <w:tcPr>
            <w:tcW w:w="2922" w:type="dxa"/>
            <w:gridSpan w:val="2"/>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Срок</w:t>
            </w:r>
          </w:p>
        </w:tc>
        <w:tc>
          <w:tcPr>
            <w:tcW w:w="2896" w:type="dxa"/>
            <w:gridSpan w:val="2"/>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Ожидаемый непосредственный результат (краткое описание)</w:t>
            </w:r>
          </w:p>
        </w:tc>
        <w:tc>
          <w:tcPr>
            <w:tcW w:w="2347"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Последствия не реализации мероприятия</w:t>
            </w:r>
          </w:p>
        </w:tc>
        <w:tc>
          <w:tcPr>
            <w:tcW w:w="21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Связь с показателями муниципальной программы  Чамзинского муниципального района (номер показателя)</w:t>
            </w:r>
          </w:p>
        </w:tc>
      </w:tr>
      <w:tr w:rsidR="00AC37CA" w:rsidRPr="00AC37CA" w:rsidTr="00051A61">
        <w:trPr>
          <w:trHeight w:hRule="exact" w:val="1988"/>
        </w:trPr>
        <w:tc>
          <w:tcPr>
            <w:tcW w:w="600"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2880"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2040"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440"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начала реализации</w:t>
            </w:r>
          </w:p>
        </w:tc>
        <w:tc>
          <w:tcPr>
            <w:tcW w:w="1482"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окончания реализации</w:t>
            </w:r>
          </w:p>
        </w:tc>
        <w:tc>
          <w:tcPr>
            <w:tcW w:w="2896" w:type="dxa"/>
            <w:gridSpan w:val="2"/>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2347"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2196" w:type="dxa"/>
            <w:vMerge/>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Совершенствование бюджетного процесса, формирование бюджета Комсомольского городского поселения Чамзинского муниципального района на очередной финансовый год и на плановый период</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1, 2, 3, 4, 5</w:t>
            </w: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1.1. Переход к программному бюджету</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Администрация Комсомольского городского поселения Чамзинского </w:t>
            </w:r>
            <w:r w:rsidRPr="00AC37CA">
              <w:rPr>
                <w:rFonts w:ascii="Times New Roman" w:eastAsia="Times New Roman" w:hAnsi="Times New Roman" w:cs="Times New Roman"/>
                <w:sz w:val="24"/>
                <w:szCs w:val="24"/>
                <w:lang w:eastAsia="ar-SA"/>
              </w:rPr>
              <w:lastRenderedPageBreak/>
              <w:t>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составление бюджета в «программном формате» в соответствии с требованиями Бюджетного кодекса </w:t>
            </w:r>
            <w:r w:rsidRPr="00AC37CA">
              <w:rPr>
                <w:rFonts w:ascii="Times New Roman" w:eastAsia="Times New Roman" w:hAnsi="Times New Roman" w:cs="Times New Roman"/>
                <w:sz w:val="24"/>
                <w:szCs w:val="24"/>
                <w:lang w:eastAsia="ar-SA"/>
              </w:rPr>
              <w:lastRenderedPageBreak/>
              <w:t>Российской Федерации</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неэффективное осуществление бюджетного процесса, непрозрачность </w:t>
            </w:r>
            <w:r w:rsidRPr="00AC37CA">
              <w:rPr>
                <w:rFonts w:ascii="Times New Roman" w:eastAsia="Times New Roman" w:hAnsi="Times New Roman" w:cs="Times New Roman"/>
                <w:sz w:val="24"/>
                <w:szCs w:val="24"/>
                <w:lang w:eastAsia="ar-SA"/>
              </w:rPr>
              <w:lastRenderedPageBreak/>
              <w:t>составления бюджета</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1</w:t>
            </w: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3.</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1.2.Совершенствование бюджетного планирования</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 </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неэффективное планирование бюджетных расходов </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2, 3</w:t>
            </w:r>
          </w:p>
        </w:tc>
      </w:tr>
      <w:tr w:rsidR="00AC37CA" w:rsidRPr="00AC37CA" w:rsidTr="00051A61">
        <w:trPr>
          <w:trHeight w:val="613"/>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1.3. Формирование </w:t>
            </w:r>
            <w:proofErr w:type="gramStart"/>
            <w:r w:rsidRPr="00AC37CA">
              <w:rPr>
                <w:rFonts w:ascii="Times New Roman" w:eastAsia="Times New Roman" w:hAnsi="Times New Roman" w:cs="Times New Roman"/>
                <w:sz w:val="24"/>
                <w:szCs w:val="24"/>
                <w:lang w:eastAsia="ar-SA"/>
              </w:rPr>
              <w:t>проекта решения Совета депутатов Комсомольского городского поселения</w:t>
            </w:r>
            <w:proofErr w:type="gramEnd"/>
            <w:r w:rsidRPr="00AC37CA">
              <w:rPr>
                <w:rFonts w:ascii="Times New Roman" w:eastAsia="Times New Roman" w:hAnsi="Times New Roman" w:cs="Times New Roman"/>
                <w:sz w:val="24"/>
                <w:szCs w:val="24"/>
                <w:lang w:eastAsia="ar-SA"/>
              </w:rPr>
              <w:t xml:space="preserve"> Чамзинского муниципального района о  бюджете Комсомольского городского поселения Чамзинского муниципального района на очередной финансовый год и плановый период, подготовке проектов решений о внесении изменений в утвержденный бюджет на </w:t>
            </w:r>
            <w:r w:rsidRPr="00AC37CA">
              <w:rPr>
                <w:rFonts w:ascii="Times New Roman" w:eastAsia="Times New Roman" w:hAnsi="Times New Roman" w:cs="Times New Roman"/>
                <w:sz w:val="24"/>
                <w:szCs w:val="24"/>
                <w:lang w:eastAsia="ar-SA"/>
              </w:rPr>
              <w:lastRenderedPageBreak/>
              <w:t>очередной год и плановый период</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принятие решения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на очередной финансовый год и плановый период, его подписание и обнародование</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невозможность исполнения и предоставления муниципальными органами и органами местного самоуправления, муниципальными установленных функций и услуг</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w:t>
            </w:r>
          </w:p>
        </w:tc>
      </w:tr>
      <w:tr w:rsidR="00AC37CA" w:rsidRPr="00AC37CA" w:rsidTr="00051A61">
        <w:trPr>
          <w:trHeight w:val="613"/>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5.</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Arial"/>
                <w:sz w:val="24"/>
                <w:szCs w:val="24"/>
                <w:lang w:eastAsia="ar-SA"/>
              </w:rPr>
            </w:pPr>
            <w:r w:rsidRPr="00AC37CA">
              <w:rPr>
                <w:rFonts w:ascii="Times New Roman" w:eastAsia="Times New Roman" w:hAnsi="Times New Roman" w:cs="Arial"/>
                <w:sz w:val="24"/>
                <w:szCs w:val="24"/>
                <w:lang w:eastAsia="ar-SA"/>
              </w:rPr>
              <w:t>1.4. Совершенствование процедур исполнения бюджета и отчетности о его исполнении</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Arial"/>
                <w:sz w:val="24"/>
                <w:szCs w:val="24"/>
                <w:lang w:eastAsia="ar-SA"/>
              </w:rPr>
            </w:pP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Arial"/>
                <w:sz w:val="24"/>
                <w:szCs w:val="24"/>
                <w:lang w:eastAsia="ar-SA"/>
              </w:rPr>
            </w:pPr>
            <w:r w:rsidRPr="00AC37CA">
              <w:rPr>
                <w:rFonts w:ascii="Times New Roman" w:eastAsia="Times New Roman" w:hAnsi="Times New Roman" w:cs="Arial"/>
                <w:sz w:val="24"/>
                <w:szCs w:val="24"/>
                <w:lang w:eastAsia="ar-SA"/>
              </w:rPr>
              <w:t>исполнение бюджетных обязательств, своевременное формирование и исполнение бюджетных расходов</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Arial"/>
                <w:sz w:val="24"/>
                <w:szCs w:val="24"/>
                <w:lang w:eastAsia="ar-SA"/>
              </w:rPr>
            </w:pPr>
            <w:r w:rsidRPr="00AC37CA">
              <w:rPr>
                <w:rFonts w:ascii="Times New Roman" w:eastAsia="Times New Roman" w:hAnsi="Times New Roman" w:cs="Arial"/>
                <w:sz w:val="24"/>
                <w:szCs w:val="24"/>
                <w:lang w:eastAsia="ar-SA"/>
              </w:rPr>
              <w:t>отсутствие объективной информации об исполнении бюджета для принятия оперативных управленческих решений</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Arial"/>
                <w:sz w:val="24"/>
                <w:szCs w:val="24"/>
                <w:lang w:eastAsia="ar-SA"/>
              </w:rPr>
            </w:pPr>
            <w:r w:rsidRPr="00AC37CA">
              <w:rPr>
                <w:rFonts w:ascii="Times New Roman" w:eastAsia="Times New Roman" w:hAnsi="Times New Roman" w:cs="Arial"/>
                <w:sz w:val="24"/>
                <w:szCs w:val="24"/>
                <w:lang w:eastAsia="ar-SA"/>
              </w:rPr>
              <w:t>5</w:t>
            </w: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6.</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 Развитие </w:t>
            </w:r>
            <w:proofErr w:type="gramStart"/>
            <w:r w:rsidRPr="00AC37CA">
              <w:rPr>
                <w:rFonts w:ascii="Times New Roman" w:eastAsia="Times New Roman" w:hAnsi="Times New Roman" w:cs="Times New Roman"/>
                <w:sz w:val="24"/>
                <w:szCs w:val="24"/>
                <w:lang w:eastAsia="ar-SA"/>
              </w:rPr>
              <w:t>контроля за</w:t>
            </w:r>
            <w:proofErr w:type="gramEnd"/>
            <w:r w:rsidRPr="00AC37CA">
              <w:rPr>
                <w:rFonts w:ascii="Times New Roman" w:eastAsia="Times New Roman" w:hAnsi="Times New Roman" w:cs="Times New Roman"/>
                <w:sz w:val="24"/>
                <w:szCs w:val="24"/>
                <w:lang w:eastAsia="ar-SA"/>
              </w:rPr>
              <w:t xml:space="preserve"> соблюдением бюджетного законодательства, развитие институтов финансового менеджмента</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6, 7</w:t>
            </w: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2.1. Осуществление внутреннего муниципального финансового контроля, финансового контроля в сфере закупок</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предупреждение и выявление случаев неправомерного, нецелевого и неэффективного использования бюджетных средств</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снижение эффективности использования бюджетных средств</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6, 7</w:t>
            </w:r>
          </w:p>
        </w:tc>
      </w:tr>
      <w:tr w:rsidR="00AC37CA" w:rsidRPr="00AC37CA" w:rsidTr="00051A61">
        <w:trPr>
          <w:trHeight w:val="1437"/>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8.</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2.2. Повышение качества финансового менеджмента</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Администрация Комсомольского городского поселения Чамзинского </w:t>
            </w:r>
            <w:r w:rsidRPr="00AC37CA">
              <w:rPr>
                <w:rFonts w:ascii="Times New Roman" w:eastAsia="Times New Roman" w:hAnsi="Times New Roman" w:cs="Times New Roman"/>
                <w:sz w:val="24"/>
                <w:szCs w:val="24"/>
                <w:lang w:eastAsia="ar-SA"/>
              </w:rPr>
              <w:lastRenderedPageBreak/>
              <w:t>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усиление бюджетного контроля и ответственности  муниципальных органов власти</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снижение уровня финансовой дисциплины, неэффективность использования </w:t>
            </w:r>
            <w:r w:rsidRPr="00AC37CA">
              <w:rPr>
                <w:rFonts w:ascii="Times New Roman" w:eastAsia="Times New Roman" w:hAnsi="Times New Roman" w:cs="Times New Roman"/>
                <w:sz w:val="24"/>
                <w:szCs w:val="24"/>
                <w:lang w:eastAsia="ar-SA"/>
              </w:rPr>
              <w:lastRenderedPageBreak/>
              <w:t>бюджетных средств</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6, 7, </w:t>
            </w: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9.</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  Совершенствование предоставления муниципальных услуг</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8, 9</w:t>
            </w:r>
          </w:p>
        </w:tc>
      </w:tr>
      <w:tr w:rsidR="00AC37CA" w:rsidRPr="00AC37CA" w:rsidTr="00051A61">
        <w:trPr>
          <w:trHeight w:val="2126"/>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10.</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3.1. Повышение качества оказания муниципальных услуг</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11.</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 Наращивание доходного потенциала, оптимизация бюджетных расходов</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8, 10, 11</w:t>
            </w:r>
          </w:p>
        </w:tc>
      </w:tr>
      <w:tr w:rsidR="00AC37CA" w:rsidRPr="00AC37CA" w:rsidTr="00051A61">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12.</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4.1. Оптимизация бюджетных расходов</w:t>
            </w:r>
          </w:p>
          <w:p w:rsidR="00AC37CA" w:rsidRPr="00AC37CA" w:rsidRDefault="00AC37CA" w:rsidP="00AC37CA">
            <w:pPr>
              <w:suppressAutoHyphens/>
              <w:autoSpaceDE w:val="0"/>
              <w:spacing w:after="0" w:line="240" w:lineRule="auto"/>
              <w:ind w:firstLine="720"/>
              <w:rPr>
                <w:rFonts w:ascii="Times New Roman" w:eastAsia="Times New Roman" w:hAnsi="Times New Roman" w:cs="Times New Roman"/>
                <w:sz w:val="24"/>
                <w:szCs w:val="24"/>
                <w:lang w:eastAsia="ar-SA"/>
              </w:rPr>
            </w:pP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уменьшение доли неэффективных расходов бюджета Комсомольского городского поселения Чамзинского муниципального района, повышение заинтересованности частных инвесторов в финансировании инновационных проектов района, повышение главных распорядителей при формировании бюджетных проектировок</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необоснованный рост расходов бюджета Комсомольского городского поселения Чамзинского муниципального района, отсутствие заинтересованности главных распорядителей в конечном результате проводимых мероприятий</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8</w:t>
            </w:r>
          </w:p>
        </w:tc>
      </w:tr>
      <w:tr w:rsidR="00AC37CA" w:rsidRPr="00AC37CA" w:rsidTr="00051A61">
        <w:trPr>
          <w:trHeight w:val="1824"/>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13.</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4.2. Наращивание доходного потенциала</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полное исполнение  бюджета Комсомольского городского поселения Чамзинского муниципального района, поступление запланированных налоговых и неналоговых доходов</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неисполнение бюджетов всех уровней</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10, 11</w:t>
            </w:r>
          </w:p>
        </w:tc>
      </w:tr>
      <w:tr w:rsidR="00AC37CA" w:rsidRPr="00AC37CA" w:rsidTr="00051A61">
        <w:trPr>
          <w:trHeight w:val="793"/>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14.</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5. Развитие информационных систем и ресурсов</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Администрация Комсомольского городского поселения Чамзинского муниципального района </w:t>
            </w:r>
            <w:r w:rsidRPr="00AC37CA">
              <w:rPr>
                <w:rFonts w:ascii="Times New Roman" w:eastAsia="Times New Roman" w:hAnsi="Times New Roman" w:cs="Times New Roman"/>
                <w:sz w:val="24"/>
                <w:szCs w:val="24"/>
                <w:lang w:eastAsia="ar-SA"/>
              </w:rPr>
              <w:lastRenderedPageBreak/>
              <w:t>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автоматизация бюджетного процесса и процесса муниципальных закупок, формирование электронного бюджета, совершенствование </w:t>
            </w:r>
            <w:r w:rsidRPr="00AC37CA">
              <w:rPr>
                <w:rFonts w:ascii="Times New Roman" w:eastAsia="Times New Roman" w:hAnsi="Times New Roman" w:cs="Times New Roman"/>
                <w:sz w:val="24"/>
                <w:szCs w:val="24"/>
                <w:lang w:eastAsia="ar-SA"/>
              </w:rPr>
              <w:lastRenderedPageBreak/>
              <w:t>составления бюджета Комсомольского городского поселения Чамзинского муниципального района и отчета о его исполнении</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снижение точности и качества бюджетного процесса, эффективности использования бюджетных средств. Отсутствие </w:t>
            </w:r>
            <w:r w:rsidRPr="00AC37CA">
              <w:rPr>
                <w:rFonts w:ascii="Times New Roman" w:eastAsia="Times New Roman" w:hAnsi="Times New Roman" w:cs="Times New Roman"/>
                <w:sz w:val="24"/>
                <w:szCs w:val="24"/>
                <w:lang w:eastAsia="ar-SA"/>
              </w:rPr>
              <w:lastRenderedPageBreak/>
              <w:t>открытости бюджета Комсомольского городского поселения Чамзинского муниципального района</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rPr>
          <w:trHeight w:val="1691"/>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15.</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Мониторинг состояния муниципального долга Комсомольского городского поселения  Чамзинского муниципального района</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создание и поддержание базы данных о муниципальных долговых обязательствах Комсомольского городского поселения Чамзинского муниципального района Республики Мордовия</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Снижение долговой нагрузки</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16</w:t>
            </w:r>
          </w:p>
        </w:tc>
      </w:tr>
      <w:tr w:rsidR="00AC37CA" w:rsidRPr="00AC37CA" w:rsidTr="00051A61">
        <w:trPr>
          <w:trHeight w:val="2077"/>
        </w:trPr>
        <w:tc>
          <w:tcPr>
            <w:tcW w:w="6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16.</w:t>
            </w:r>
          </w:p>
        </w:tc>
        <w:tc>
          <w:tcPr>
            <w:tcW w:w="288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Своевременное обслуживание долговых обязательств Чамзинского муниципального района Республики Мордовия по бюджетным кредитам перед республиканским бюджетом</w:t>
            </w:r>
          </w:p>
        </w:tc>
        <w:tc>
          <w:tcPr>
            <w:tcW w:w="20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1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2021 год </w:t>
            </w:r>
          </w:p>
        </w:tc>
        <w:tc>
          <w:tcPr>
            <w:tcW w:w="148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279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достижение </w:t>
            </w:r>
            <w:proofErr w:type="gramStart"/>
            <w:r w:rsidRPr="00AC37CA">
              <w:rPr>
                <w:rFonts w:ascii="Times New Roman" w:eastAsia="Times New Roman" w:hAnsi="Times New Roman" w:cs="Times New Roman"/>
                <w:sz w:val="24"/>
                <w:szCs w:val="24"/>
                <w:lang w:eastAsia="ar-SA"/>
              </w:rPr>
              <w:t>приемлемых</w:t>
            </w:r>
            <w:proofErr w:type="gramEnd"/>
            <w:r w:rsidRPr="00AC37CA">
              <w:rPr>
                <w:rFonts w:ascii="Times New Roman" w:eastAsia="Times New Roman" w:hAnsi="Times New Roman" w:cs="Times New Roman"/>
                <w:sz w:val="24"/>
                <w:szCs w:val="24"/>
                <w:lang w:eastAsia="ar-SA"/>
              </w:rPr>
              <w:t xml:space="preserve"> и экономически обоснованных объема и структуры муниципального долга Комсомольского городского поселения Чамзинского муниципального района Республики Мордовия</w:t>
            </w:r>
          </w:p>
        </w:tc>
        <w:tc>
          <w:tcPr>
            <w:tcW w:w="2447"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Снижение долговой нагрузки</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bl>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Приложение 3</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color w:val="000000"/>
          <w:sz w:val="24"/>
          <w:szCs w:val="24"/>
          <w:lang w:eastAsia="ar-SA"/>
        </w:rPr>
        <w:t xml:space="preserve"> повышения эффективности                                   </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управления муниципальными финансами</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в Комсомольском городском поселении Чамзинского </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муниципального района</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Республики Мордовия на 2021-2023 годы</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 xml:space="preserve">Сведения </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bCs/>
          <w:sz w:val="24"/>
          <w:szCs w:val="24"/>
          <w:lang w:eastAsia="ar-SA"/>
        </w:rPr>
        <w:t xml:space="preserve">об основных мерах правового регулирования в сфере реализации муниципальной программы </w:t>
      </w:r>
      <w:r w:rsidRPr="00AC37CA">
        <w:rPr>
          <w:rFonts w:ascii="Times New Roman" w:eastAsia="Times New Roman" w:hAnsi="Times New Roman" w:cs="Times New Roman"/>
          <w:b/>
          <w:sz w:val="24"/>
          <w:szCs w:val="24"/>
          <w:lang w:eastAsia="ar-SA"/>
        </w:rPr>
        <w:t>повышения эффективности</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управления муниципальными финансами в Комсомольском городском поселении Чамзинского муниципального района на 2021-2023 годы</w:t>
      </w: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p>
    <w:tbl>
      <w:tblPr>
        <w:tblW w:w="0" w:type="auto"/>
        <w:tblInd w:w="-60" w:type="dxa"/>
        <w:tblLayout w:type="fixed"/>
        <w:tblLook w:val="0000" w:firstRow="0" w:lastRow="0" w:firstColumn="0" w:lastColumn="0" w:noHBand="0" w:noVBand="0"/>
      </w:tblPr>
      <w:tblGrid>
        <w:gridCol w:w="1008"/>
        <w:gridCol w:w="2520"/>
        <w:gridCol w:w="4500"/>
        <w:gridCol w:w="3446"/>
        <w:gridCol w:w="3514"/>
      </w:tblGrid>
      <w:tr w:rsidR="00AC37CA" w:rsidRPr="00AC37CA" w:rsidTr="00051A61">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roofErr w:type="gramStart"/>
            <w:r w:rsidRPr="00AC37CA">
              <w:rPr>
                <w:rFonts w:ascii="Times New Roman" w:eastAsia="Times New Roman" w:hAnsi="Times New Roman" w:cs="Times New Roman"/>
                <w:sz w:val="24"/>
                <w:szCs w:val="24"/>
                <w:lang w:eastAsia="ar-SA"/>
              </w:rPr>
              <w:t>п</w:t>
            </w:r>
            <w:proofErr w:type="gramEnd"/>
            <w:r w:rsidRPr="00AC37CA">
              <w:rPr>
                <w:rFonts w:ascii="Times New Roman" w:eastAsia="Times New Roman" w:hAnsi="Times New Roman" w:cs="Times New Roman"/>
                <w:sz w:val="24"/>
                <w:szCs w:val="24"/>
                <w:lang w:eastAsia="ar-SA"/>
              </w:rPr>
              <w:t>/п</w:t>
            </w: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Вид нормативного правового акта</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Основные положения нормативного правового акта</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 исполнитель и соисполнители</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Ожидаемые сроки принятия</w:t>
            </w:r>
          </w:p>
        </w:tc>
      </w:tr>
      <w:tr w:rsidR="00AC37CA" w:rsidRPr="00AC37CA" w:rsidTr="00051A61">
        <w:trPr>
          <w:trHeight w:val="1495"/>
        </w:trPr>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w:t>
            </w: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Решение Совета депутатов Комсомольского городского поселения Чамзинского муниципального района Республики Мордовия </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основные направления бюджетной и налоговой политики Комсомольского городского поселения Чамзинского муниципального района на очередной год и плановый период</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ежегодно до 1 октября текущего года</w:t>
            </w:r>
          </w:p>
        </w:tc>
      </w:tr>
      <w:tr w:rsidR="00AC37CA" w:rsidRPr="00AC37CA" w:rsidTr="00051A61">
        <w:trPr>
          <w:trHeight w:val="2928"/>
        </w:trPr>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w:t>
            </w: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Решение Совета депутатов Комсомольского городского поселения Чамзинского муниципального района </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принятие Решения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на очередной год и плановый период, утверждение в его составе доходов, расходов, источников финансирования дефицита бюджета Комсомольского городского поселения </w:t>
            </w:r>
            <w:r w:rsidRPr="00AC37CA">
              <w:rPr>
                <w:rFonts w:ascii="Times New Roman" w:eastAsia="Times New Roman" w:hAnsi="Times New Roman" w:cs="Times New Roman"/>
                <w:sz w:val="24"/>
                <w:szCs w:val="24"/>
                <w:lang w:eastAsia="ar-SA"/>
              </w:rPr>
              <w:lastRenderedPageBreak/>
              <w:t>Чамзинского муниципального района на очередной финансовый год и на плановый период</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ежегодно, </w:t>
            </w:r>
            <w:r w:rsidRPr="00AC37CA">
              <w:rPr>
                <w:rFonts w:ascii="Times New Roman" w:eastAsia="Times New Roman" w:hAnsi="Times New Roman" w:cs="Times New Roman"/>
                <w:sz w:val="24"/>
                <w:szCs w:val="24"/>
                <w:lang w:val="en-US" w:eastAsia="ar-SA"/>
              </w:rPr>
              <w:t>IV</w:t>
            </w:r>
            <w:r w:rsidRPr="00AC37CA">
              <w:rPr>
                <w:rFonts w:ascii="Times New Roman" w:eastAsia="Times New Roman" w:hAnsi="Times New Roman" w:cs="Times New Roman"/>
                <w:sz w:val="24"/>
                <w:szCs w:val="24"/>
                <w:lang w:eastAsia="ar-SA"/>
              </w:rPr>
              <w:t xml:space="preserve"> квартал текущего года</w:t>
            </w:r>
          </w:p>
        </w:tc>
      </w:tr>
      <w:tr w:rsidR="00AC37CA" w:rsidRPr="00AC37CA" w:rsidTr="00051A61">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3.</w:t>
            </w: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Решение Совета депутатов Комсомольского городского поселения Чамзинского муниципального района </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внесение изменений в Решение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в течение финансового года</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 мере необходимости</w:t>
            </w:r>
          </w:p>
        </w:tc>
      </w:tr>
      <w:tr w:rsidR="00AC37CA" w:rsidRPr="00AC37CA" w:rsidTr="00051A61">
        <w:trPr>
          <w:trHeight w:val="2051"/>
        </w:trPr>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w:t>
            </w:r>
          </w:p>
          <w:p w:rsidR="00AC37CA" w:rsidRPr="00AC37CA" w:rsidRDefault="00AC37CA" w:rsidP="00AC37CA">
            <w:pPr>
              <w:suppressAutoHyphens/>
              <w:spacing w:before="100" w:after="10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before="100" w:after="10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before="100" w:after="100" w:line="240" w:lineRule="auto"/>
              <w:rPr>
                <w:rFonts w:ascii="Times New Roman" w:eastAsia="Times New Roman" w:hAnsi="Times New Roman" w:cs="Times New Roman"/>
                <w:sz w:val="24"/>
                <w:szCs w:val="24"/>
                <w:lang w:eastAsia="ar-SA"/>
              </w:rPr>
            </w:pP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Постановление Администрации Комсомольского городского поселения Чамзинского муниципального района</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внесение изменений в Постановление  администрации Комсомольского городского поселения Чамзинского муниципального района «Об утверждении Порядка и Методики планирования бюджетных ассигнований бюджета Комсомольского городского поселения Чамзинского муниципального района  на очередной финансовый год и плановый период»</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 мере необходимости</w:t>
            </w:r>
          </w:p>
        </w:tc>
      </w:tr>
      <w:tr w:rsidR="00AC37CA" w:rsidRPr="00AC37CA" w:rsidTr="00051A61">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5.</w:t>
            </w: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Ведомственный нормативный правовой акт</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порядок применения обновленной бюджетной классификации</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течение 2016-2023 года</w:t>
            </w:r>
          </w:p>
        </w:tc>
      </w:tr>
      <w:tr w:rsidR="00AC37CA" w:rsidRPr="00AC37CA" w:rsidTr="00051A61">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b/>
                <w:sz w:val="24"/>
                <w:szCs w:val="24"/>
                <w:lang w:eastAsia="ar-SA"/>
              </w:rPr>
            </w:pP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Решение Совета депутатов Комсомольского городского поселения Чамзинского муниципального района </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Решением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на очередной финансовый год и плановый период" утверждаются параметры муниципального долга </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ежегодно, </w:t>
            </w:r>
            <w:r w:rsidRPr="00AC37CA">
              <w:rPr>
                <w:rFonts w:ascii="Times New Roman" w:eastAsia="Times New Roman" w:hAnsi="Times New Roman" w:cs="Times New Roman"/>
                <w:sz w:val="24"/>
                <w:szCs w:val="24"/>
                <w:lang w:val="en-US" w:eastAsia="ar-SA"/>
              </w:rPr>
              <w:t>IV</w:t>
            </w:r>
            <w:r w:rsidRPr="00AC37CA">
              <w:rPr>
                <w:rFonts w:ascii="Times New Roman" w:eastAsia="Times New Roman" w:hAnsi="Times New Roman" w:cs="Times New Roman"/>
                <w:sz w:val="24"/>
                <w:szCs w:val="24"/>
                <w:lang w:eastAsia="ar-SA"/>
              </w:rPr>
              <w:t xml:space="preserve"> квартал текущего года</w:t>
            </w:r>
          </w:p>
        </w:tc>
      </w:tr>
      <w:tr w:rsidR="00AC37CA" w:rsidRPr="00AC37CA" w:rsidTr="00051A61">
        <w:tc>
          <w:tcPr>
            <w:tcW w:w="10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exact"/>
              <w:jc w:val="center"/>
              <w:rPr>
                <w:rFonts w:ascii="Times New Roman" w:eastAsia="Times New Roman" w:hAnsi="Times New Roman" w:cs="Times New Roman"/>
                <w:b/>
                <w:sz w:val="24"/>
                <w:szCs w:val="24"/>
                <w:lang w:eastAsia="ar-SA"/>
              </w:rPr>
            </w:pPr>
          </w:p>
        </w:tc>
        <w:tc>
          <w:tcPr>
            <w:tcW w:w="252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Решение Совета депутатов Комсомольского городского поселения  Чамзинского муниципального района </w:t>
            </w:r>
          </w:p>
        </w:tc>
        <w:tc>
          <w:tcPr>
            <w:tcW w:w="45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внесение изменений в решение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в части корректировки параметров муниципального долга</w:t>
            </w:r>
          </w:p>
        </w:tc>
        <w:tc>
          <w:tcPr>
            <w:tcW w:w="3446"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before="100" w:after="10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c>
          <w:tcPr>
            <w:tcW w:w="3514"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before="100" w:after="10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 мере необходимости</w:t>
            </w:r>
          </w:p>
        </w:tc>
      </w:tr>
    </w:tbl>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                                                                                                        </w:t>
      </w: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     </w:t>
      </w:r>
    </w:p>
    <w:p w:rsidR="00AC37CA" w:rsidRPr="00AC37CA" w:rsidRDefault="00AC37CA" w:rsidP="00AC37CA">
      <w:pPr>
        <w:suppressAutoHyphens/>
        <w:autoSpaceDE w:val="0"/>
        <w:spacing w:after="0" w:line="240" w:lineRule="auto"/>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                                                                                                                  </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b/>
          <w:sz w:val="24"/>
          <w:szCs w:val="24"/>
          <w:lang w:eastAsia="ar-SA"/>
        </w:rPr>
        <w:t xml:space="preserve">                                                                                                                        </w:t>
      </w:r>
      <w:r w:rsidRPr="00AC37CA">
        <w:rPr>
          <w:rFonts w:ascii="Times New Roman" w:eastAsia="Times New Roman" w:hAnsi="Times New Roman" w:cs="Times New Roman"/>
          <w:sz w:val="24"/>
          <w:szCs w:val="24"/>
          <w:lang w:eastAsia="ar-SA"/>
        </w:rPr>
        <w:t>Приложение 4</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color w:val="000000"/>
          <w:sz w:val="24"/>
          <w:szCs w:val="24"/>
          <w:lang w:eastAsia="ar-SA"/>
        </w:rPr>
        <w:t xml:space="preserve"> повышения эффективности                                   </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управления муниципальными финансами   в Комсомольском городском поселении Чамзинского муниципального района</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Республики Мордовия на 2019-2021 годы</w:t>
      </w: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Ресурсное обеспечение</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реализации муниципальной программы повышения эффективности управления муниципальными финансами в</w:t>
      </w:r>
      <w:r w:rsidRPr="00AC37CA">
        <w:rPr>
          <w:rFonts w:ascii="Times New Roman" w:eastAsia="Times New Roman" w:hAnsi="Times New Roman" w:cs="Times New Roman"/>
          <w:b/>
          <w:bCs/>
          <w:sz w:val="24"/>
          <w:szCs w:val="24"/>
          <w:lang w:eastAsia="ar-SA"/>
        </w:rPr>
        <w:t xml:space="preserve"> </w:t>
      </w:r>
      <w:r w:rsidRPr="00AC37CA">
        <w:rPr>
          <w:rFonts w:ascii="Times New Roman" w:eastAsia="Times New Roman" w:hAnsi="Times New Roman" w:cs="Times New Roman"/>
          <w:b/>
          <w:bCs/>
          <w:color w:val="000000"/>
          <w:sz w:val="24"/>
          <w:szCs w:val="24"/>
          <w:lang w:eastAsia="ar-SA"/>
        </w:rPr>
        <w:t>Комсомольском городском поселении</w:t>
      </w:r>
      <w:r w:rsidRPr="00AC37CA">
        <w:rPr>
          <w:rFonts w:ascii="Times New Roman" w:eastAsia="Times New Roman" w:hAnsi="Times New Roman" w:cs="Times New Roman"/>
          <w:bCs/>
          <w:color w:val="000000"/>
          <w:sz w:val="24"/>
          <w:szCs w:val="24"/>
          <w:lang w:eastAsia="ar-SA"/>
        </w:rPr>
        <w:t xml:space="preserve"> </w:t>
      </w:r>
      <w:r w:rsidRPr="00AC37CA">
        <w:rPr>
          <w:rFonts w:ascii="Times New Roman" w:eastAsia="Times New Roman" w:hAnsi="Times New Roman" w:cs="Times New Roman"/>
          <w:b/>
          <w:sz w:val="24"/>
          <w:szCs w:val="24"/>
          <w:lang w:eastAsia="ar-SA"/>
        </w:rPr>
        <w:t>Чамзинского муниципального района на 2019-2021 годы за счет средств бюджета Комсомольского поселения</w:t>
      </w: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p>
    <w:tbl>
      <w:tblPr>
        <w:tblW w:w="0" w:type="auto"/>
        <w:tblInd w:w="-60" w:type="dxa"/>
        <w:tblLayout w:type="fixed"/>
        <w:tblLook w:val="0000" w:firstRow="0" w:lastRow="0" w:firstColumn="0" w:lastColumn="0" w:noHBand="0" w:noVBand="0"/>
      </w:tblPr>
      <w:tblGrid>
        <w:gridCol w:w="2088"/>
        <w:gridCol w:w="2160"/>
        <w:gridCol w:w="2160"/>
        <w:gridCol w:w="792"/>
        <w:gridCol w:w="698"/>
        <w:gridCol w:w="850"/>
        <w:gridCol w:w="900"/>
        <w:gridCol w:w="1208"/>
        <w:gridCol w:w="52"/>
        <w:gridCol w:w="1148"/>
        <w:gridCol w:w="1200"/>
        <w:gridCol w:w="1147"/>
        <w:gridCol w:w="53"/>
        <w:gridCol w:w="1252"/>
      </w:tblGrid>
      <w:tr w:rsidR="00AC37CA" w:rsidRPr="00AC37CA" w:rsidTr="00051A61">
        <w:trPr>
          <w:trHeight w:hRule="exact" w:val="578"/>
        </w:trPr>
        <w:tc>
          <w:tcPr>
            <w:tcW w:w="2088"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Статус</w:t>
            </w:r>
          </w:p>
        </w:tc>
        <w:tc>
          <w:tcPr>
            <w:tcW w:w="2160" w:type="dxa"/>
            <w:vMerge w:val="restart"/>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Наименование муниципальной программы, подпрограммы, основного мероприятия</w:t>
            </w:r>
          </w:p>
        </w:tc>
        <w:tc>
          <w:tcPr>
            <w:tcW w:w="2160" w:type="dxa"/>
            <w:vMerge w:val="restart"/>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ind w:left="-100"/>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 исполнитель, соисполнители, заказчик-координатор</w:t>
            </w:r>
          </w:p>
        </w:tc>
        <w:tc>
          <w:tcPr>
            <w:tcW w:w="3240" w:type="dxa"/>
            <w:gridSpan w:val="4"/>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Код бюджетной классификации</w:t>
            </w:r>
          </w:p>
        </w:tc>
        <w:tc>
          <w:tcPr>
            <w:tcW w:w="606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Расходы по годам, тыс. рублей</w:t>
            </w:r>
          </w:p>
        </w:tc>
      </w:tr>
      <w:tr w:rsidR="00AC37CA" w:rsidRPr="00AC37CA" w:rsidTr="00051A61">
        <w:tc>
          <w:tcPr>
            <w:tcW w:w="2088"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2160" w:type="dxa"/>
            <w:vMerge/>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2160" w:type="dxa"/>
            <w:vMerge/>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792"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ГРБС</w:t>
            </w:r>
          </w:p>
        </w:tc>
        <w:tc>
          <w:tcPr>
            <w:tcW w:w="698"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Рз</w:t>
            </w:r>
            <w:proofErr w:type="spellEnd"/>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proofErr w:type="spellStart"/>
            <w:proofErr w:type="gramStart"/>
            <w:r w:rsidRPr="00AC37CA">
              <w:rPr>
                <w:rFonts w:ascii="Times New Roman" w:eastAsia="Times New Roman" w:hAnsi="Times New Roman" w:cs="Times New Roman"/>
                <w:sz w:val="24"/>
                <w:szCs w:val="24"/>
                <w:lang w:eastAsia="ar-SA"/>
              </w:rPr>
              <w:t>Пр</w:t>
            </w:r>
            <w:proofErr w:type="spellEnd"/>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ЦСР</w:t>
            </w:r>
          </w:p>
        </w:tc>
        <w:tc>
          <w:tcPr>
            <w:tcW w:w="900"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ВР</w:t>
            </w:r>
          </w:p>
        </w:tc>
        <w:tc>
          <w:tcPr>
            <w:tcW w:w="1208"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2021год</w:t>
            </w:r>
          </w:p>
        </w:tc>
        <w:tc>
          <w:tcPr>
            <w:tcW w:w="1200" w:type="dxa"/>
            <w:gridSpan w:val="2"/>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2022 год </w:t>
            </w:r>
          </w:p>
        </w:tc>
        <w:tc>
          <w:tcPr>
            <w:tcW w:w="1200" w:type="dxa"/>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w:t>
            </w:r>
          </w:p>
        </w:tc>
        <w:tc>
          <w:tcPr>
            <w:tcW w:w="1200" w:type="dxa"/>
            <w:gridSpan w:val="2"/>
            <w:tcBorders>
              <w:top w:val="single" w:sz="4" w:space="0" w:color="000000"/>
              <w:left w:val="single" w:sz="4" w:space="0" w:color="000000"/>
              <w:bottom w:val="single" w:sz="4" w:space="0" w:color="000000"/>
            </w:tcBorders>
            <w:shd w:val="clear" w:color="auto" w:fill="auto"/>
            <w:vAlign w:val="center"/>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Муниципальная программа  Комсомольского городского поселения Чамзинского муниципального района</w:t>
            </w: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44"/>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Муниципальная программа повышения эффективности управления муниципальными финансами Комсомольского городского поселения Чамзинского муниципального района</w:t>
            </w: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всего</w:t>
            </w:r>
          </w:p>
        </w:tc>
        <w:tc>
          <w:tcPr>
            <w:tcW w:w="79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69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85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9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12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713,8</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726,9</w:t>
            </w:r>
          </w:p>
        </w:tc>
        <w:tc>
          <w:tcPr>
            <w:tcW w:w="12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769,1</w:t>
            </w: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p>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p>
        </w:tc>
      </w:tr>
      <w:tr w:rsidR="00AC37CA" w:rsidRPr="00AC37CA" w:rsidTr="00051A61">
        <w:tc>
          <w:tcPr>
            <w:tcW w:w="208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Администрация Комсомольского городского поселения Чамзинского </w:t>
            </w:r>
            <w:r w:rsidRPr="00AC37CA">
              <w:rPr>
                <w:rFonts w:ascii="Times New Roman" w:eastAsia="Times New Roman" w:hAnsi="Times New Roman" w:cs="Times New Roman"/>
                <w:bCs/>
                <w:color w:val="000000"/>
                <w:sz w:val="24"/>
                <w:szCs w:val="24"/>
                <w:lang w:eastAsia="ar-SA"/>
              </w:rPr>
              <w:lastRenderedPageBreak/>
              <w:t>муниципального района РМ</w:t>
            </w:r>
          </w:p>
        </w:tc>
        <w:tc>
          <w:tcPr>
            <w:tcW w:w="79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х</w:t>
            </w:r>
          </w:p>
        </w:tc>
        <w:tc>
          <w:tcPr>
            <w:tcW w:w="69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85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9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20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b/>
                <w:i/>
                <w:sz w:val="24"/>
                <w:szCs w:val="24"/>
                <w:lang w:eastAsia="ar-SA"/>
              </w:rPr>
              <w:lastRenderedPageBreak/>
              <w:t>Основное мероприятие</w:t>
            </w:r>
            <w:proofErr w:type="gramStart"/>
            <w:r w:rsidRPr="00AC37CA">
              <w:rPr>
                <w:rFonts w:ascii="Times New Roman" w:eastAsia="Times New Roman" w:hAnsi="Times New Roman" w:cs="Times New Roman"/>
                <w:b/>
                <w:i/>
                <w:sz w:val="24"/>
                <w:szCs w:val="24"/>
                <w:lang w:eastAsia="ar-SA"/>
              </w:rPr>
              <w:t>1</w:t>
            </w:r>
            <w:proofErr w:type="gramEnd"/>
            <w:r w:rsidRPr="00AC37CA">
              <w:rPr>
                <w:rFonts w:ascii="Times New Roman" w:eastAsia="Times New Roman" w:hAnsi="Times New Roman" w:cs="Times New Roman"/>
                <w:sz w:val="24"/>
                <w:szCs w:val="24"/>
                <w:lang w:eastAsia="ar-SA"/>
              </w:rPr>
              <w:t>.</w:t>
            </w: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i/>
                <w:sz w:val="24"/>
                <w:szCs w:val="24"/>
                <w:lang w:eastAsia="ar-SA"/>
              </w:rPr>
              <w:t xml:space="preserve"> Мониторинг состояния муниципального долга Комсомольского городского поселения Чамзинского муниципального района</w:t>
            </w: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Администрация Комсомольского городского поселения Чамзинского муниципального района РМ</w:t>
            </w:r>
          </w:p>
        </w:tc>
        <w:tc>
          <w:tcPr>
            <w:tcW w:w="79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69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85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9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26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14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2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147"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305"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120" w:line="240" w:lineRule="auto"/>
              <w:jc w:val="center"/>
              <w:rPr>
                <w:rFonts w:ascii="Times New Roman" w:eastAsia="Times New Roman" w:hAnsi="Times New Roman" w:cs="Times New Roman"/>
                <w:b/>
                <w:sz w:val="24"/>
                <w:szCs w:val="24"/>
                <w:lang w:eastAsia="ar-SA"/>
              </w:rPr>
            </w:pPr>
          </w:p>
          <w:p w:rsidR="00AC37CA" w:rsidRPr="00AC37CA" w:rsidRDefault="00AC37CA" w:rsidP="00AC37CA">
            <w:pPr>
              <w:suppressAutoHyphens/>
              <w:spacing w:after="12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br/>
            </w: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12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Подпрограмма №2 «Управление муниципальным долгом»</w:t>
            </w: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Администрация Комсомольского городского поселения Чамзинского муниципального района РМ</w:t>
            </w:r>
          </w:p>
        </w:tc>
        <w:tc>
          <w:tcPr>
            <w:tcW w:w="792"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69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85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60" w:type="dxa"/>
            <w:gridSpan w:val="2"/>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7"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305" w:type="dxa"/>
            <w:gridSpan w:val="2"/>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12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Основное мероприятие</w:t>
            </w:r>
            <w:proofErr w:type="gramStart"/>
            <w:r w:rsidRPr="00AC37CA">
              <w:rPr>
                <w:rFonts w:ascii="Times New Roman" w:eastAsia="Times New Roman" w:hAnsi="Times New Roman" w:cs="Times New Roman"/>
                <w:b/>
                <w:sz w:val="24"/>
                <w:szCs w:val="24"/>
                <w:lang w:eastAsia="ar-SA"/>
              </w:rPr>
              <w:t>1</w:t>
            </w:r>
            <w:proofErr w:type="gramEnd"/>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12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 xml:space="preserve"> «Эффективное управление муниципальным долгом»</w:t>
            </w:r>
          </w:p>
          <w:p w:rsidR="00AC37CA" w:rsidRPr="00AC37CA" w:rsidRDefault="00AC37CA" w:rsidP="00AC37CA">
            <w:pPr>
              <w:suppressAutoHyphens/>
              <w:spacing w:after="12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br/>
            </w: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Администрация Комсомольского городского поселения Чамзинского муниципального района РМ</w:t>
            </w:r>
          </w:p>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sz w:val="24"/>
                <w:szCs w:val="24"/>
                <w:lang w:eastAsia="ar-SA"/>
              </w:rPr>
            </w:pPr>
          </w:p>
        </w:tc>
        <w:tc>
          <w:tcPr>
            <w:tcW w:w="792"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69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85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60" w:type="dxa"/>
            <w:gridSpan w:val="2"/>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7"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305" w:type="dxa"/>
            <w:gridSpan w:val="2"/>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i/>
                <w:sz w:val="24"/>
                <w:szCs w:val="24"/>
                <w:lang w:eastAsia="ar-SA"/>
              </w:rPr>
            </w:pPr>
            <w:r w:rsidRPr="00AC37CA">
              <w:rPr>
                <w:rFonts w:ascii="Times New Roman" w:eastAsia="Times New Roman" w:hAnsi="Times New Roman" w:cs="Times New Roman"/>
                <w:b/>
                <w:i/>
                <w:sz w:val="24"/>
                <w:szCs w:val="24"/>
                <w:lang w:eastAsia="ar-SA"/>
              </w:rPr>
              <w:t>Основное мероприятие 2</w:t>
            </w: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i/>
                <w:sz w:val="24"/>
                <w:szCs w:val="24"/>
                <w:lang w:eastAsia="ar-SA"/>
              </w:rPr>
              <w:t xml:space="preserve">Своевременное обслуживание долговых обязательств Комсомольского городского поселения  Чамзинского </w:t>
            </w:r>
            <w:r w:rsidRPr="00AC37CA">
              <w:rPr>
                <w:rFonts w:ascii="Times New Roman" w:eastAsia="Times New Roman" w:hAnsi="Times New Roman" w:cs="Times New Roman"/>
                <w:i/>
                <w:sz w:val="24"/>
                <w:szCs w:val="24"/>
                <w:lang w:eastAsia="ar-SA"/>
              </w:rPr>
              <w:lastRenderedPageBreak/>
              <w:t>муниципального района по бюджетным кредитам перед республиканским бюджетом</w:t>
            </w:r>
          </w:p>
        </w:tc>
        <w:tc>
          <w:tcPr>
            <w:tcW w:w="21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lastRenderedPageBreak/>
              <w:t>Администрация Комсомольского городского поселения Чамзинского муниципального района РМ</w:t>
            </w:r>
          </w:p>
        </w:tc>
        <w:tc>
          <w:tcPr>
            <w:tcW w:w="792"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909</w:t>
            </w:r>
          </w:p>
        </w:tc>
        <w:tc>
          <w:tcPr>
            <w:tcW w:w="69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1301</w:t>
            </w:r>
          </w:p>
        </w:tc>
        <w:tc>
          <w:tcPr>
            <w:tcW w:w="85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1720241240</w:t>
            </w:r>
          </w:p>
        </w:tc>
        <w:tc>
          <w:tcPr>
            <w:tcW w:w="9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730</w:t>
            </w:r>
          </w:p>
        </w:tc>
        <w:tc>
          <w:tcPr>
            <w:tcW w:w="126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7"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305" w:type="dxa"/>
            <w:gridSpan w:val="2"/>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i/>
                <w:sz w:val="24"/>
                <w:szCs w:val="24"/>
                <w:lang w:eastAsia="ar-SA"/>
              </w:rPr>
            </w:pP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color w:val="000000"/>
                <w:sz w:val="24"/>
                <w:szCs w:val="24"/>
                <w:lang w:eastAsia="ar-SA"/>
              </w:rPr>
              <w:t>Подпрограмма №3 «Осуществление первичного воинского учета на территориях, где отсутствуют военные комиссариаты»</w:t>
            </w:r>
            <w:r w:rsidRPr="00AC37CA">
              <w:rPr>
                <w:rFonts w:ascii="Times New Roman" w:eastAsia="Times New Roman" w:hAnsi="Times New Roman" w:cs="Times New Roman"/>
                <w:i/>
                <w:sz w:val="24"/>
                <w:szCs w:val="24"/>
                <w:lang w:eastAsia="ar-SA"/>
              </w:rPr>
              <w:t xml:space="preserve"> </w:t>
            </w: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sz w:val="24"/>
                <w:szCs w:val="24"/>
                <w:lang w:eastAsia="ar-SA"/>
              </w:rPr>
            </w:pPr>
          </w:p>
        </w:tc>
        <w:tc>
          <w:tcPr>
            <w:tcW w:w="792"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69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85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60" w:type="dxa"/>
            <w:gridSpan w:val="2"/>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7"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305" w:type="dxa"/>
            <w:gridSpan w:val="2"/>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i/>
                <w:sz w:val="24"/>
                <w:szCs w:val="24"/>
                <w:lang w:eastAsia="ar-SA"/>
              </w:rPr>
            </w:pPr>
            <w:r w:rsidRPr="00AC37CA">
              <w:rPr>
                <w:rFonts w:ascii="Times New Roman" w:eastAsia="Times New Roman" w:hAnsi="Times New Roman" w:cs="Times New Roman"/>
                <w:b/>
                <w:i/>
                <w:sz w:val="24"/>
                <w:szCs w:val="24"/>
                <w:lang w:eastAsia="ar-SA"/>
              </w:rPr>
              <w:t>Основное мероприятие</w:t>
            </w:r>
            <w:proofErr w:type="gramStart"/>
            <w:r w:rsidRPr="00AC37CA">
              <w:rPr>
                <w:rFonts w:ascii="Times New Roman" w:eastAsia="Times New Roman" w:hAnsi="Times New Roman" w:cs="Times New Roman"/>
                <w:b/>
                <w:i/>
                <w:sz w:val="24"/>
                <w:szCs w:val="24"/>
                <w:lang w:eastAsia="ar-SA"/>
              </w:rPr>
              <w:t>1</w:t>
            </w:r>
            <w:proofErr w:type="gramEnd"/>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color w:val="000000"/>
                <w:sz w:val="24"/>
                <w:szCs w:val="24"/>
                <w:lang w:eastAsia="ar-SA"/>
              </w:rPr>
              <w:t xml:space="preserve"> «Создание системы профилактики нарушений в области воинского учета, обеспечения выполнения гражданами и руководителями организаций требований законодательства о воинском учёте»</w:t>
            </w:r>
            <w:r w:rsidRPr="00AC37CA">
              <w:rPr>
                <w:rFonts w:ascii="Times New Roman" w:eastAsia="Times New Roman" w:hAnsi="Times New Roman" w:cs="Times New Roman"/>
                <w:i/>
                <w:sz w:val="24"/>
                <w:szCs w:val="24"/>
                <w:lang w:eastAsia="ar-SA"/>
              </w:rPr>
              <w:t xml:space="preserve"> </w:t>
            </w: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sz w:val="24"/>
                <w:szCs w:val="24"/>
                <w:lang w:eastAsia="ar-SA"/>
              </w:rPr>
            </w:pPr>
          </w:p>
        </w:tc>
        <w:tc>
          <w:tcPr>
            <w:tcW w:w="792"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69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85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60" w:type="dxa"/>
            <w:gridSpan w:val="2"/>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7"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305" w:type="dxa"/>
            <w:gridSpan w:val="2"/>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051A61">
        <w:tc>
          <w:tcPr>
            <w:tcW w:w="208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i/>
                <w:sz w:val="24"/>
                <w:szCs w:val="24"/>
                <w:lang w:eastAsia="ar-SA"/>
              </w:rPr>
            </w:pPr>
            <w:r w:rsidRPr="00AC37CA">
              <w:rPr>
                <w:rFonts w:ascii="Times New Roman" w:eastAsia="Times New Roman" w:hAnsi="Times New Roman" w:cs="Times New Roman"/>
                <w:b/>
                <w:i/>
                <w:sz w:val="24"/>
                <w:szCs w:val="24"/>
                <w:lang w:eastAsia="ar-SA"/>
              </w:rPr>
              <w:t>Основное мероприятие</w:t>
            </w:r>
            <w:proofErr w:type="gramStart"/>
            <w:r w:rsidRPr="00AC37CA">
              <w:rPr>
                <w:rFonts w:ascii="Times New Roman" w:eastAsia="Times New Roman" w:hAnsi="Times New Roman" w:cs="Times New Roman"/>
                <w:b/>
                <w:i/>
                <w:sz w:val="24"/>
                <w:szCs w:val="24"/>
                <w:lang w:eastAsia="ar-SA"/>
              </w:rPr>
              <w:t>2</w:t>
            </w:r>
            <w:proofErr w:type="gramEnd"/>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color w:val="000000"/>
                <w:sz w:val="24"/>
                <w:szCs w:val="24"/>
                <w:lang w:eastAsia="ar-SA"/>
              </w:rPr>
              <w:t>Содержание специалистов по первичному воинскому учёту</w:t>
            </w:r>
            <w:r w:rsidRPr="00AC37CA">
              <w:rPr>
                <w:rFonts w:ascii="Times New Roman" w:eastAsia="Times New Roman" w:hAnsi="Times New Roman" w:cs="Times New Roman"/>
                <w:i/>
                <w:sz w:val="24"/>
                <w:szCs w:val="24"/>
                <w:lang w:eastAsia="ar-SA"/>
              </w:rPr>
              <w:t xml:space="preserve"> </w:t>
            </w:r>
          </w:p>
        </w:tc>
        <w:tc>
          <w:tcPr>
            <w:tcW w:w="216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ind w:left="-100" w:right="-108"/>
              <w:jc w:val="center"/>
              <w:rPr>
                <w:rFonts w:ascii="Times New Roman" w:eastAsia="Times New Roman" w:hAnsi="Times New Roman" w:cs="Times New Roman"/>
                <w:sz w:val="24"/>
                <w:szCs w:val="24"/>
                <w:lang w:eastAsia="ar-SA"/>
              </w:rPr>
            </w:pPr>
          </w:p>
        </w:tc>
        <w:tc>
          <w:tcPr>
            <w:tcW w:w="792"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909</w:t>
            </w:r>
          </w:p>
        </w:tc>
        <w:tc>
          <w:tcPr>
            <w:tcW w:w="69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0203</w:t>
            </w:r>
          </w:p>
        </w:tc>
        <w:tc>
          <w:tcPr>
            <w:tcW w:w="85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1730251180</w:t>
            </w:r>
          </w:p>
        </w:tc>
        <w:tc>
          <w:tcPr>
            <w:tcW w:w="9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260" w:type="dxa"/>
            <w:gridSpan w:val="2"/>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713,8</w:t>
            </w:r>
          </w:p>
        </w:tc>
        <w:tc>
          <w:tcPr>
            <w:tcW w:w="1148"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726,9</w:t>
            </w:r>
          </w:p>
        </w:tc>
        <w:tc>
          <w:tcPr>
            <w:tcW w:w="1200"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769,1</w:t>
            </w:r>
          </w:p>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47" w:type="dxa"/>
            <w:tcBorders>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305" w:type="dxa"/>
            <w:gridSpan w:val="2"/>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sz w:val="24"/>
                <w:szCs w:val="24"/>
                <w:lang w:eastAsia="ar-SA"/>
              </w:rPr>
            </w:pPr>
          </w:p>
        </w:tc>
      </w:tr>
    </w:tbl>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 xml:space="preserve">                                                                                                                      </w:t>
      </w:r>
    </w:p>
    <w:p w:rsidR="00AC37CA" w:rsidRPr="00AC37CA" w:rsidRDefault="00AC37CA" w:rsidP="00AC37CA">
      <w:pPr>
        <w:suppressAutoHyphens/>
        <w:autoSpaceDE w:val="0"/>
        <w:spacing w:after="0" w:line="240" w:lineRule="auto"/>
        <w:jc w:val="right"/>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Приложение 5</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color w:val="000000"/>
          <w:sz w:val="24"/>
          <w:szCs w:val="24"/>
          <w:lang w:eastAsia="ar-SA"/>
        </w:rPr>
        <w:t xml:space="preserve"> повышения эффективности                                   </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управления муниципальными финансами</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в Чамзинском муниципальном районе</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Республики Мордовия на 2021-2023 годы</w:t>
      </w:r>
    </w:p>
    <w:p w:rsidR="00AC37CA" w:rsidRPr="00AC37CA" w:rsidRDefault="00AC37CA" w:rsidP="00AC37CA">
      <w:pPr>
        <w:suppressAutoHyphens/>
        <w:autoSpaceDE w:val="0"/>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План</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bCs/>
          <w:sz w:val="24"/>
          <w:szCs w:val="24"/>
          <w:lang w:eastAsia="ar-SA"/>
        </w:rPr>
        <w:t xml:space="preserve">реализации муниципальной программы </w:t>
      </w:r>
      <w:r w:rsidRPr="00AC37CA">
        <w:rPr>
          <w:rFonts w:ascii="Times New Roman" w:eastAsia="Times New Roman" w:hAnsi="Times New Roman" w:cs="Times New Roman"/>
          <w:b/>
          <w:sz w:val="24"/>
          <w:szCs w:val="24"/>
          <w:lang w:eastAsia="ar-SA"/>
        </w:rPr>
        <w:t>повышения эффективности управления муниципальными финансами в Комсомольском городском поселении Чамзинского муниципального района на 2021-2023 годы</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tbl>
      <w:tblPr>
        <w:tblW w:w="15428" w:type="dxa"/>
        <w:tblInd w:w="75" w:type="dxa"/>
        <w:tblLayout w:type="fixed"/>
        <w:tblCellMar>
          <w:top w:w="75" w:type="dxa"/>
          <w:left w:w="75" w:type="dxa"/>
          <w:bottom w:w="75" w:type="dxa"/>
          <w:right w:w="75" w:type="dxa"/>
        </w:tblCellMar>
        <w:tblLook w:val="0000" w:firstRow="0" w:lastRow="0" w:firstColumn="0" w:lastColumn="0" w:noHBand="0" w:noVBand="0"/>
      </w:tblPr>
      <w:tblGrid>
        <w:gridCol w:w="4678"/>
        <w:gridCol w:w="1269"/>
        <w:gridCol w:w="1260"/>
        <w:gridCol w:w="1260"/>
        <w:gridCol w:w="3440"/>
        <w:gridCol w:w="1591"/>
        <w:gridCol w:w="1930"/>
      </w:tblGrid>
      <w:tr w:rsidR="00AC37CA" w:rsidRPr="00AC37CA" w:rsidTr="00AC37CA">
        <w:trPr>
          <w:trHeight w:hRule="exact" w:val="444"/>
        </w:trPr>
        <w:tc>
          <w:tcPr>
            <w:tcW w:w="4678"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Наименование подпрограммы, основного  мероприятия, мероприятий, реализуемых в рамках основного мероприятия</w:t>
            </w:r>
          </w:p>
        </w:tc>
        <w:tc>
          <w:tcPr>
            <w:tcW w:w="1269"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исполнитель</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(должность)</w:t>
            </w:r>
          </w:p>
        </w:tc>
        <w:tc>
          <w:tcPr>
            <w:tcW w:w="2520" w:type="dxa"/>
            <w:gridSpan w:val="2"/>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Срок</w:t>
            </w:r>
          </w:p>
        </w:tc>
        <w:tc>
          <w:tcPr>
            <w:tcW w:w="3440"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Ожидаемый непосредственный результат  (краткое описание)</w:t>
            </w:r>
          </w:p>
        </w:tc>
        <w:tc>
          <w:tcPr>
            <w:tcW w:w="1591" w:type="dxa"/>
            <w:vMerge w:val="restart"/>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Код бюджетной классификации (бюджет Чамзинского муниципального района)</w:t>
            </w:r>
          </w:p>
        </w:tc>
        <w:tc>
          <w:tcPr>
            <w:tcW w:w="19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Финансирование, тыс. рублей</w:t>
            </w:r>
          </w:p>
        </w:tc>
      </w:tr>
      <w:tr w:rsidR="00AC37CA" w:rsidRPr="00AC37CA" w:rsidTr="00AC37CA">
        <w:trPr>
          <w:trHeight w:hRule="exact" w:val="1704"/>
        </w:trPr>
        <w:tc>
          <w:tcPr>
            <w:tcW w:w="4678"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269"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начала</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реализации</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окончания</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реализации</w:t>
            </w:r>
          </w:p>
        </w:tc>
        <w:tc>
          <w:tcPr>
            <w:tcW w:w="3440"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591" w:type="dxa"/>
            <w:vMerge/>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930" w:type="dxa"/>
            <w:vMerge/>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r>
      <w:tr w:rsidR="00AC37CA" w:rsidRPr="00AC37CA" w:rsidTr="00AC37CA">
        <w:tc>
          <w:tcPr>
            <w:tcW w:w="467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b/>
                <w:sz w:val="24"/>
                <w:szCs w:val="24"/>
                <w:lang w:eastAsia="ar-SA"/>
              </w:rPr>
            </w:pPr>
            <w:proofErr w:type="spellStart"/>
            <w:r w:rsidRPr="00AC37CA">
              <w:rPr>
                <w:rFonts w:ascii="Times New Roman" w:eastAsia="Times New Roman" w:hAnsi="Times New Roman" w:cs="Times New Roman"/>
                <w:b/>
                <w:sz w:val="24"/>
                <w:szCs w:val="24"/>
                <w:lang w:eastAsia="ar-SA"/>
              </w:rPr>
              <w:t>Подрограмма</w:t>
            </w:r>
            <w:proofErr w:type="spellEnd"/>
            <w:r w:rsidRPr="00AC37CA">
              <w:rPr>
                <w:rFonts w:ascii="Times New Roman" w:eastAsia="Times New Roman" w:hAnsi="Times New Roman" w:cs="Times New Roman"/>
                <w:b/>
                <w:sz w:val="24"/>
                <w:szCs w:val="24"/>
                <w:lang w:eastAsia="ar-SA"/>
              </w:rPr>
              <w:t xml:space="preserve"> "Управление муниципальным долгом Комсомольского городского поселения Чамзинского муниципального района Республики Мордовия"</w:t>
            </w:r>
          </w:p>
        </w:tc>
        <w:tc>
          <w:tcPr>
            <w:tcW w:w="126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 xml:space="preserve">2021  </w:t>
            </w:r>
            <w:r w:rsidRPr="00AC37CA">
              <w:rPr>
                <w:rFonts w:ascii="Times New Roman" w:eastAsia="Times New Roman" w:hAnsi="Times New Roman" w:cs="Times New Roman"/>
                <w:sz w:val="24"/>
                <w:szCs w:val="24"/>
                <w:lang w:eastAsia="ar-SA"/>
              </w:rPr>
              <w:t>год</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2023</w:t>
            </w:r>
            <w:r w:rsidRPr="00AC37CA">
              <w:rPr>
                <w:rFonts w:ascii="Times New Roman" w:eastAsia="Times New Roman" w:hAnsi="Times New Roman" w:cs="Times New Roman"/>
                <w:sz w:val="24"/>
                <w:szCs w:val="24"/>
                <w:lang w:eastAsia="ar-SA"/>
              </w:rPr>
              <w:t xml:space="preserve"> год</w:t>
            </w:r>
          </w:p>
        </w:tc>
        <w:tc>
          <w:tcPr>
            <w:tcW w:w="3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591"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467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Мониторинг состояния муниципального долга Комсомольского городского поселения  Чамзинского муниципального района</w:t>
            </w:r>
          </w:p>
        </w:tc>
        <w:tc>
          <w:tcPr>
            <w:tcW w:w="126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color w:val="000000"/>
                <w:spacing w:val="6"/>
                <w:sz w:val="24"/>
                <w:szCs w:val="24"/>
                <w:lang w:eastAsia="ar-SA"/>
              </w:rPr>
            </w:pPr>
            <w:r w:rsidRPr="00AC37CA">
              <w:rPr>
                <w:rFonts w:ascii="Times New Roman" w:eastAsia="Times New Roman" w:hAnsi="Times New Roman" w:cs="Times New Roman"/>
                <w:color w:val="000000"/>
                <w:spacing w:val="6"/>
                <w:sz w:val="24"/>
                <w:szCs w:val="24"/>
                <w:lang w:eastAsia="ar-SA"/>
              </w:rPr>
              <w:t xml:space="preserve"> </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 xml:space="preserve">2021  </w:t>
            </w:r>
            <w:r w:rsidRPr="00AC37CA">
              <w:rPr>
                <w:rFonts w:ascii="Times New Roman" w:eastAsia="Times New Roman" w:hAnsi="Times New Roman" w:cs="Times New Roman"/>
                <w:sz w:val="24"/>
                <w:szCs w:val="24"/>
                <w:lang w:eastAsia="ar-SA"/>
              </w:rPr>
              <w:t>год</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2023</w:t>
            </w:r>
            <w:r w:rsidRPr="00AC37CA">
              <w:rPr>
                <w:rFonts w:ascii="Times New Roman" w:eastAsia="Times New Roman" w:hAnsi="Times New Roman" w:cs="Times New Roman"/>
                <w:sz w:val="24"/>
                <w:szCs w:val="24"/>
                <w:lang w:eastAsia="ar-SA"/>
              </w:rPr>
              <w:t xml:space="preserve"> год</w:t>
            </w:r>
          </w:p>
        </w:tc>
        <w:tc>
          <w:tcPr>
            <w:tcW w:w="3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создание и поддержание базы данных о муниципальных и долговых обязательствах Комсомольского городского поселения Чамзинского муниципального района</w:t>
            </w:r>
          </w:p>
        </w:tc>
        <w:tc>
          <w:tcPr>
            <w:tcW w:w="1591"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c>
          <w:tcPr>
            <w:tcW w:w="1930"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Х</w:t>
            </w:r>
          </w:p>
        </w:tc>
      </w:tr>
      <w:tr w:rsidR="00AC37CA" w:rsidRPr="00AC37CA" w:rsidTr="00AC37CA">
        <w:tc>
          <w:tcPr>
            <w:tcW w:w="467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Своевременное обслуживание долговых обязательств Комсомольского городского поселения  Чамзинского муниципального </w:t>
            </w:r>
            <w:r w:rsidRPr="00AC37CA">
              <w:rPr>
                <w:rFonts w:ascii="Times New Roman" w:eastAsia="Times New Roman" w:hAnsi="Times New Roman" w:cs="Times New Roman"/>
                <w:sz w:val="24"/>
                <w:szCs w:val="24"/>
                <w:lang w:eastAsia="ar-SA"/>
              </w:rPr>
              <w:lastRenderedPageBreak/>
              <w:t>района по бюджетным кредитам перед республиканским бюджетом</w:t>
            </w:r>
          </w:p>
        </w:tc>
        <w:tc>
          <w:tcPr>
            <w:tcW w:w="126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 </w:t>
            </w:r>
          </w:p>
          <w:p w:rsidR="00AC37CA" w:rsidRPr="00AC37CA" w:rsidRDefault="00AC37CA" w:rsidP="00AC37CA">
            <w:pPr>
              <w:suppressAutoHyphens/>
              <w:autoSpaceDE w:val="0"/>
              <w:spacing w:after="0" w:line="240" w:lineRule="auto"/>
              <w:jc w:val="both"/>
              <w:rPr>
                <w:rFonts w:ascii="Times New Roman" w:eastAsia="Times New Roman" w:hAnsi="Times New Roman" w:cs="Times New Roman"/>
                <w:sz w:val="24"/>
                <w:szCs w:val="24"/>
                <w:lang w:eastAsia="ar-SA"/>
              </w:rPr>
            </w:pP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 xml:space="preserve">2021  </w:t>
            </w:r>
            <w:r w:rsidRPr="00AC37CA">
              <w:rPr>
                <w:rFonts w:ascii="Times New Roman" w:eastAsia="Times New Roman" w:hAnsi="Times New Roman" w:cs="Times New Roman"/>
                <w:sz w:val="24"/>
                <w:szCs w:val="24"/>
                <w:lang w:eastAsia="ar-SA"/>
              </w:rPr>
              <w:t>год</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2023</w:t>
            </w:r>
            <w:r w:rsidRPr="00AC37CA">
              <w:rPr>
                <w:rFonts w:ascii="Times New Roman" w:eastAsia="Times New Roman" w:hAnsi="Times New Roman" w:cs="Times New Roman"/>
                <w:sz w:val="24"/>
                <w:szCs w:val="24"/>
                <w:lang w:eastAsia="ar-SA"/>
              </w:rPr>
              <w:t xml:space="preserve"> год</w:t>
            </w:r>
          </w:p>
        </w:tc>
        <w:tc>
          <w:tcPr>
            <w:tcW w:w="3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сохранение репутации добросовестного заемщика в целях снижения стоимости </w:t>
            </w:r>
            <w:r w:rsidRPr="00AC37CA">
              <w:rPr>
                <w:rFonts w:ascii="Times New Roman" w:eastAsia="Times New Roman" w:hAnsi="Times New Roman" w:cs="Times New Roman"/>
                <w:sz w:val="24"/>
                <w:szCs w:val="24"/>
                <w:lang w:eastAsia="ar-SA"/>
              </w:rPr>
              <w:lastRenderedPageBreak/>
              <w:t>заимствований, отсутствие расходов на оплату штрафных санкций</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sz w:val="24"/>
                <w:szCs w:val="24"/>
                <w:lang w:eastAsia="ar-SA"/>
              </w:rPr>
            </w:pPr>
          </w:p>
        </w:tc>
        <w:tc>
          <w:tcPr>
            <w:tcW w:w="1591"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1301 8914124 730</w:t>
            </w:r>
          </w:p>
        </w:tc>
        <w:tc>
          <w:tcPr>
            <w:tcW w:w="1930"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4678"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b/>
                <w:bCs/>
                <w:color w:val="000000"/>
                <w:sz w:val="24"/>
                <w:szCs w:val="24"/>
                <w:lang w:eastAsia="ar-SA"/>
              </w:rPr>
              <w:lastRenderedPageBreak/>
              <w:t>Подпрограмма №3 «Осуществление первичного воинского учета на территориях, где отсутствуют военные комиссариаты»</w:t>
            </w:r>
            <w:r w:rsidRPr="00AC37CA">
              <w:rPr>
                <w:rFonts w:ascii="Times New Roman" w:eastAsia="Times New Roman" w:hAnsi="Times New Roman" w:cs="Times New Roman"/>
                <w:i/>
                <w:sz w:val="24"/>
                <w:szCs w:val="24"/>
                <w:lang w:eastAsia="ar-SA"/>
              </w:rPr>
              <w:t xml:space="preserve"> </w:t>
            </w:r>
          </w:p>
        </w:tc>
        <w:tc>
          <w:tcPr>
            <w:tcW w:w="1269"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p>
        </w:tc>
        <w:tc>
          <w:tcPr>
            <w:tcW w:w="12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 xml:space="preserve">2021  </w:t>
            </w:r>
            <w:r w:rsidRPr="00AC37CA">
              <w:rPr>
                <w:rFonts w:ascii="Times New Roman" w:eastAsia="Times New Roman" w:hAnsi="Times New Roman" w:cs="Times New Roman"/>
                <w:sz w:val="24"/>
                <w:szCs w:val="24"/>
                <w:lang w:eastAsia="ar-SA"/>
              </w:rPr>
              <w:t>год</w:t>
            </w:r>
          </w:p>
        </w:tc>
        <w:tc>
          <w:tcPr>
            <w:tcW w:w="12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2023</w:t>
            </w:r>
            <w:r w:rsidRPr="00AC37CA">
              <w:rPr>
                <w:rFonts w:ascii="Times New Roman" w:eastAsia="Times New Roman" w:hAnsi="Times New Roman" w:cs="Times New Roman"/>
                <w:sz w:val="24"/>
                <w:szCs w:val="24"/>
                <w:lang w:eastAsia="ar-SA"/>
              </w:rPr>
              <w:t xml:space="preserve"> год</w:t>
            </w:r>
          </w:p>
        </w:tc>
        <w:tc>
          <w:tcPr>
            <w:tcW w:w="3440" w:type="dxa"/>
            <w:tcBorders>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Times New Roman"/>
                <w:sz w:val="24"/>
                <w:szCs w:val="24"/>
                <w:lang w:eastAsia="ar-SA"/>
              </w:rPr>
            </w:pPr>
          </w:p>
        </w:tc>
        <w:tc>
          <w:tcPr>
            <w:tcW w:w="1591"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02031730251180 121;129;244</w:t>
            </w:r>
          </w:p>
        </w:tc>
        <w:tc>
          <w:tcPr>
            <w:tcW w:w="1930" w:type="dxa"/>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2209,8</w:t>
            </w:r>
          </w:p>
        </w:tc>
      </w:tr>
      <w:tr w:rsidR="00AC37CA" w:rsidRPr="00AC37CA" w:rsidTr="00AC37CA">
        <w:tc>
          <w:tcPr>
            <w:tcW w:w="4678"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«Создание системы профилактики нарушений в области воинского учета, обеспечения выполнения гражданами и руководителями организаций требований законодательства о воинском учёте»</w:t>
            </w:r>
          </w:p>
        </w:tc>
        <w:tc>
          <w:tcPr>
            <w:tcW w:w="1269"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p>
        </w:tc>
        <w:tc>
          <w:tcPr>
            <w:tcW w:w="12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 xml:space="preserve">2021  </w:t>
            </w:r>
            <w:r w:rsidRPr="00AC37CA">
              <w:rPr>
                <w:rFonts w:ascii="Times New Roman" w:eastAsia="Times New Roman" w:hAnsi="Times New Roman" w:cs="Times New Roman"/>
                <w:sz w:val="24"/>
                <w:szCs w:val="24"/>
                <w:lang w:eastAsia="ar-SA"/>
              </w:rPr>
              <w:t>год</w:t>
            </w:r>
          </w:p>
        </w:tc>
        <w:tc>
          <w:tcPr>
            <w:tcW w:w="12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2023</w:t>
            </w:r>
            <w:r w:rsidRPr="00AC37CA">
              <w:rPr>
                <w:rFonts w:ascii="Times New Roman" w:eastAsia="Times New Roman" w:hAnsi="Times New Roman" w:cs="Times New Roman"/>
                <w:sz w:val="24"/>
                <w:szCs w:val="24"/>
                <w:lang w:eastAsia="ar-SA"/>
              </w:rPr>
              <w:t xml:space="preserve"> год</w:t>
            </w:r>
          </w:p>
        </w:tc>
        <w:tc>
          <w:tcPr>
            <w:tcW w:w="3440" w:type="dxa"/>
            <w:tcBorders>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Times New Roman"/>
                <w:sz w:val="24"/>
                <w:szCs w:val="24"/>
                <w:lang w:eastAsia="ar-SA"/>
              </w:rPr>
            </w:pPr>
          </w:p>
        </w:tc>
        <w:tc>
          <w:tcPr>
            <w:tcW w:w="1591"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p>
        </w:tc>
        <w:tc>
          <w:tcPr>
            <w:tcW w:w="1930" w:type="dxa"/>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p>
        </w:tc>
      </w:tr>
      <w:tr w:rsidR="00AC37CA" w:rsidRPr="00AC37CA" w:rsidTr="00AC37CA">
        <w:tc>
          <w:tcPr>
            <w:tcW w:w="4678"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rPr>
                <w:rFonts w:ascii="Times New Roman" w:eastAsia="Times New Roman" w:hAnsi="Times New Roman" w:cs="Times New Roman"/>
                <w:i/>
                <w:sz w:val="24"/>
                <w:szCs w:val="24"/>
                <w:lang w:eastAsia="ar-SA"/>
              </w:rPr>
            </w:pPr>
            <w:r w:rsidRPr="00AC37CA">
              <w:rPr>
                <w:rFonts w:ascii="Times New Roman" w:eastAsia="Times New Roman" w:hAnsi="Times New Roman" w:cs="Times New Roman"/>
                <w:color w:val="000000"/>
                <w:sz w:val="24"/>
                <w:szCs w:val="24"/>
                <w:lang w:eastAsia="ar-SA"/>
              </w:rPr>
              <w:t>Содержание специалистов по первичному воинскому учёту</w:t>
            </w:r>
            <w:r w:rsidRPr="00AC37CA">
              <w:rPr>
                <w:rFonts w:ascii="Times New Roman" w:eastAsia="Times New Roman" w:hAnsi="Times New Roman" w:cs="Times New Roman"/>
                <w:i/>
                <w:sz w:val="24"/>
                <w:szCs w:val="24"/>
                <w:lang w:eastAsia="ar-SA"/>
              </w:rPr>
              <w:t xml:space="preserve"> </w:t>
            </w:r>
          </w:p>
        </w:tc>
        <w:tc>
          <w:tcPr>
            <w:tcW w:w="1269"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both"/>
              <w:rPr>
                <w:rFonts w:ascii="Times New Roman" w:eastAsia="Times New Roman" w:hAnsi="Times New Roman" w:cs="Times New Roman"/>
                <w:sz w:val="24"/>
                <w:szCs w:val="24"/>
                <w:lang w:eastAsia="ar-SA"/>
              </w:rPr>
            </w:pPr>
          </w:p>
        </w:tc>
        <w:tc>
          <w:tcPr>
            <w:tcW w:w="12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 xml:space="preserve">2021  </w:t>
            </w:r>
            <w:r w:rsidRPr="00AC37CA">
              <w:rPr>
                <w:rFonts w:ascii="Times New Roman" w:eastAsia="Times New Roman" w:hAnsi="Times New Roman" w:cs="Times New Roman"/>
                <w:sz w:val="24"/>
                <w:szCs w:val="24"/>
                <w:lang w:eastAsia="ar-SA"/>
              </w:rPr>
              <w:t>год</w:t>
            </w:r>
          </w:p>
        </w:tc>
        <w:tc>
          <w:tcPr>
            <w:tcW w:w="1260"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val="en-US" w:eastAsia="ar-SA"/>
              </w:rPr>
              <w:t>2023</w:t>
            </w:r>
            <w:r w:rsidRPr="00AC37CA">
              <w:rPr>
                <w:rFonts w:ascii="Times New Roman" w:eastAsia="Times New Roman" w:hAnsi="Times New Roman" w:cs="Times New Roman"/>
                <w:sz w:val="24"/>
                <w:szCs w:val="24"/>
                <w:lang w:eastAsia="ar-SA"/>
              </w:rPr>
              <w:t xml:space="preserve"> год</w:t>
            </w:r>
          </w:p>
        </w:tc>
        <w:tc>
          <w:tcPr>
            <w:tcW w:w="3440" w:type="dxa"/>
            <w:tcBorders>
              <w:left w:val="single" w:sz="4" w:space="0" w:color="000000"/>
              <w:bottom w:val="single" w:sz="4" w:space="0" w:color="000000"/>
            </w:tcBorders>
            <w:shd w:val="clear" w:color="auto" w:fill="auto"/>
          </w:tcPr>
          <w:p w:rsidR="00AC37CA" w:rsidRPr="00AC37CA" w:rsidRDefault="00AC37CA" w:rsidP="00AC37CA">
            <w:pPr>
              <w:widowControl w:val="0"/>
              <w:suppressAutoHyphens/>
              <w:autoSpaceDE w:val="0"/>
              <w:snapToGrid w:val="0"/>
              <w:spacing w:after="0" w:line="240" w:lineRule="auto"/>
              <w:jc w:val="center"/>
              <w:rPr>
                <w:rFonts w:ascii="Times New Roman" w:eastAsia="Times New Roman" w:hAnsi="Times New Roman" w:cs="Times New Roman"/>
                <w:sz w:val="24"/>
                <w:szCs w:val="24"/>
                <w:lang w:eastAsia="ar-SA"/>
              </w:rPr>
            </w:pPr>
          </w:p>
        </w:tc>
        <w:tc>
          <w:tcPr>
            <w:tcW w:w="1591" w:type="dxa"/>
            <w:tcBorders>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p>
        </w:tc>
        <w:tc>
          <w:tcPr>
            <w:tcW w:w="1930" w:type="dxa"/>
            <w:tcBorders>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2209,8</w:t>
            </w:r>
          </w:p>
        </w:tc>
      </w:tr>
      <w:tr w:rsidR="00AC37CA" w:rsidRPr="00AC37CA" w:rsidTr="00AC37CA">
        <w:tc>
          <w:tcPr>
            <w:tcW w:w="4678"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Всего</w:t>
            </w:r>
          </w:p>
        </w:tc>
        <w:tc>
          <w:tcPr>
            <w:tcW w:w="1269"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126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3440"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1591" w:type="dxa"/>
            <w:tcBorders>
              <w:top w:val="single" w:sz="4" w:space="0" w:color="000000"/>
              <w:left w:val="single" w:sz="4" w:space="0" w:color="000000"/>
              <w:bottom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Х</w:t>
            </w:r>
          </w:p>
        </w:tc>
        <w:tc>
          <w:tcPr>
            <w:tcW w:w="1930" w:type="dxa"/>
            <w:tcBorders>
              <w:top w:val="single" w:sz="4" w:space="0" w:color="000000"/>
              <w:left w:val="single" w:sz="4" w:space="0" w:color="000000"/>
              <w:bottom w:val="single" w:sz="4" w:space="0" w:color="000000"/>
              <w:right w:val="single" w:sz="4" w:space="0" w:color="000000"/>
            </w:tcBorders>
            <w:shd w:val="clear" w:color="auto" w:fill="auto"/>
          </w:tcPr>
          <w:p w:rsidR="00AC37CA" w:rsidRPr="00AC37CA" w:rsidRDefault="00AC37CA" w:rsidP="00AC37CA">
            <w:pPr>
              <w:suppressAutoHyphens/>
              <w:autoSpaceDE w:val="0"/>
              <w:snapToGrid w:val="0"/>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2209,8</w:t>
            </w:r>
          </w:p>
        </w:tc>
      </w:tr>
    </w:tbl>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sectPr w:rsidR="00AC37CA" w:rsidRPr="00AC37CA" w:rsidSect="007B21AC">
          <w:headerReference w:type="even" r:id="rId16"/>
          <w:headerReference w:type="default" r:id="rId17"/>
          <w:footerReference w:type="even" r:id="rId18"/>
          <w:footerReference w:type="default" r:id="rId19"/>
          <w:headerReference w:type="first" r:id="rId20"/>
          <w:footerReference w:type="first" r:id="rId21"/>
          <w:pgSz w:w="16838" w:h="11906" w:orient="landscape"/>
          <w:pgMar w:top="709" w:right="567" w:bottom="776" w:left="1134" w:header="709" w:footer="720" w:gutter="0"/>
          <w:pgNumType w:start="29"/>
          <w:cols w:space="720"/>
          <w:docGrid w:linePitch="360"/>
        </w:sectPr>
      </w:pP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bookmarkStart w:id="16" w:name="sub_1007"/>
      <w:r w:rsidRPr="00AC37CA">
        <w:rPr>
          <w:rFonts w:ascii="Times New Roman" w:eastAsia="Times New Roman" w:hAnsi="Times New Roman" w:cs="Times New Roman"/>
          <w:bCs/>
          <w:color w:val="000000"/>
          <w:sz w:val="24"/>
          <w:szCs w:val="24"/>
          <w:lang w:eastAsia="ar-SA"/>
        </w:rPr>
        <w:lastRenderedPageBreak/>
        <w:t xml:space="preserve"> </w:t>
      </w:r>
      <w:bookmarkEnd w:id="16"/>
      <w:r w:rsidRPr="00AC37CA">
        <w:rPr>
          <w:rFonts w:ascii="Times New Roman" w:eastAsia="Times New Roman" w:hAnsi="Times New Roman" w:cs="Times New Roman"/>
          <w:bCs/>
          <w:color w:val="000000"/>
          <w:sz w:val="24"/>
          <w:szCs w:val="24"/>
          <w:lang w:eastAsia="ar-SA"/>
        </w:rPr>
        <w:t xml:space="preserve">                                                                                                                 Приложение 7</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sz w:val="24"/>
          <w:szCs w:val="24"/>
          <w:lang w:eastAsia="ar-SA"/>
        </w:rPr>
        <w:t xml:space="preserve"> повышения</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эффективности управления</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муниципальными финансами</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в Комсомольском городском поселении</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Чамзинском муниципальном </w:t>
      </w:r>
      <w:proofErr w:type="gramStart"/>
      <w:r w:rsidRPr="00AC37CA">
        <w:rPr>
          <w:rFonts w:ascii="Times New Roman" w:eastAsia="Times New Roman" w:hAnsi="Times New Roman" w:cs="Times New Roman"/>
          <w:bCs/>
          <w:sz w:val="24"/>
          <w:szCs w:val="24"/>
          <w:lang w:eastAsia="ar-SA"/>
        </w:rPr>
        <w:t>районе</w:t>
      </w:r>
      <w:proofErr w:type="gramEnd"/>
      <w:r w:rsidRPr="00AC37CA">
        <w:rPr>
          <w:rFonts w:ascii="Times New Roman" w:eastAsia="Times New Roman" w:hAnsi="Times New Roman" w:cs="Times New Roman"/>
          <w:bCs/>
          <w:sz w:val="24"/>
          <w:szCs w:val="24"/>
          <w:lang w:eastAsia="ar-SA"/>
        </w:rPr>
        <w:t xml:space="preserve"> </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Республики Мордовия на 2021-2023 годы</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Подпрограмма</w:t>
      </w:r>
      <w:r w:rsidRPr="00AC37CA">
        <w:rPr>
          <w:rFonts w:ascii="Times New Roman" w:eastAsia="Times New Roman" w:hAnsi="Times New Roman" w:cs="Times New Roman"/>
          <w:b/>
          <w:bCs/>
          <w:sz w:val="24"/>
          <w:szCs w:val="24"/>
          <w:lang w:eastAsia="ar-SA"/>
        </w:rPr>
        <w:br/>
        <w:t xml:space="preserve">"Управление муниципальным долгом </w:t>
      </w:r>
      <w:proofErr w:type="spellStart"/>
      <w:r w:rsidRPr="00AC37CA">
        <w:rPr>
          <w:rFonts w:ascii="Times New Roman" w:eastAsia="Times New Roman" w:hAnsi="Times New Roman" w:cs="Times New Roman"/>
          <w:b/>
          <w:bCs/>
          <w:sz w:val="24"/>
          <w:szCs w:val="24"/>
          <w:lang w:eastAsia="ar-SA"/>
        </w:rPr>
        <w:t>Комсомольскогот</w:t>
      </w:r>
      <w:proofErr w:type="spellEnd"/>
      <w:r w:rsidRPr="00AC37CA">
        <w:rPr>
          <w:rFonts w:ascii="Times New Roman" w:eastAsia="Times New Roman" w:hAnsi="Times New Roman" w:cs="Times New Roman"/>
          <w:b/>
          <w:bCs/>
          <w:sz w:val="24"/>
          <w:szCs w:val="24"/>
          <w:lang w:eastAsia="ar-SA"/>
        </w:rPr>
        <w:t xml:space="preserve"> городского поселения  Чамзинского муниципального района Республики Мордовия"</w:t>
      </w: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Паспорт</w:t>
      </w:r>
      <w:r w:rsidRPr="00AC37CA">
        <w:rPr>
          <w:rFonts w:ascii="Times New Roman" w:eastAsia="Times New Roman" w:hAnsi="Times New Roman" w:cs="Times New Roman"/>
          <w:b/>
          <w:sz w:val="24"/>
          <w:szCs w:val="24"/>
          <w:lang w:eastAsia="ar-SA"/>
        </w:rPr>
        <w:br/>
        <w:t>подпрограммы "Управление муниципальным долгом Комсомольского городского поселения Чамзинского муниципального района Республики Мордовия"</w:t>
      </w: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p>
    <w:tbl>
      <w:tblPr>
        <w:tblW w:w="0" w:type="auto"/>
        <w:tblInd w:w="500" w:type="dxa"/>
        <w:tblLayout w:type="fixed"/>
        <w:tblLook w:val="0000" w:firstRow="0" w:lastRow="0" w:firstColumn="0" w:lastColumn="0" w:noHBand="0" w:noVBand="0"/>
      </w:tblPr>
      <w:tblGrid>
        <w:gridCol w:w="2800"/>
        <w:gridCol w:w="7420"/>
      </w:tblGrid>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Ответственный исполнитель подпрограммы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Соисполнитель подпрограммы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Программно-целевые инструменты 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рамках подпрограммы не предусмотрена реализация муниципальных целевых программ</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Цели и задачи подпрограммы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Цель подпрограммы - оптимизация системы управления и осуществление эффективного управления муниципальным долгом Чамзинского муниципального района Республики Мордовия</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Задачи подпрограммы:</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Оптимизация объема и структуры муниципального долга Комсомольского городского поселения Чамзинского муниципального района Республики Мордовия.</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Соблюдение законодательных ограничений предельного объема муниципального долга и расходов на обслуживание муниципального долга.</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 Обеспечение своевременного исполнения долговых обязательств Комсомольского городского поселения Чамзинского муниципального района Республики Мордовия.</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 Сокращение расходов на обслуживание долговых обязательств Комсомольского городского поселения Чамзинского муниципального района Республики Мордовия.</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Целевые индикаторы и показатели подпрограммы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Соблюдение соответствия параметров муниципального долга Комсомольского городского поселения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Просроченная задолженность по муниципальным долговым обязательствам Комсомольского городского поселения Чамзинского муниципального района.</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3. Соответствие показателя "Доля расходов на обслуживание муниципального долга Комсомольского городского поселения Чамзинского муниципального района Республики Мордовия в общем объеме расходов районного бюджета Чамзинского муниципального района" требованиям </w:t>
            </w:r>
            <w:hyperlink r:id="rId22" w:history="1">
              <w:r w:rsidRPr="00AC37CA">
                <w:rPr>
                  <w:rFonts w:ascii="Times New Roman" w:eastAsia="Times New Roman" w:hAnsi="Times New Roman" w:cs="Times New Roman"/>
                  <w:color w:val="0000FF"/>
                  <w:sz w:val="24"/>
                  <w:szCs w:val="24"/>
                  <w:u w:val="single"/>
                  <w:lang w:eastAsia="ar-SA"/>
                </w:rPr>
                <w:t>Бюджетного кодекса</w:t>
              </w:r>
            </w:hyperlink>
            <w:r w:rsidRPr="00AC37CA">
              <w:rPr>
                <w:rFonts w:ascii="Times New Roman" w:eastAsia="Times New Roman" w:hAnsi="Times New Roman" w:cs="Times New Roman"/>
                <w:sz w:val="24"/>
                <w:szCs w:val="24"/>
                <w:lang w:eastAsia="ar-SA"/>
              </w:rPr>
              <w:t xml:space="preserve"> Российской Федерации.</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4. Отношение объема муниципального долга Комсомольского </w:t>
            </w:r>
            <w:r w:rsidRPr="00AC37CA">
              <w:rPr>
                <w:rFonts w:ascii="Times New Roman" w:eastAsia="Times New Roman" w:hAnsi="Times New Roman" w:cs="Times New Roman"/>
                <w:sz w:val="24"/>
                <w:szCs w:val="24"/>
                <w:lang w:eastAsia="ar-SA"/>
              </w:rPr>
              <w:lastRenderedPageBreak/>
              <w:t>городского поселения Чамзинского муниципального района Республики Мордовия (без учета бюджетных кредитов) к доходам Комсомольского городского поселения Чамзинского муниципального района Республики Мордовия без учета безвозмездных поступлений</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Этапы и сроки реализации подпрограммы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 постоянной основе, с 1 января 2021 г. по 31 декабря 2023 года</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Этапы не выделяются</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bookmarkStart w:id="17" w:name="sub_1078"/>
            <w:r w:rsidRPr="00AC37CA">
              <w:rPr>
                <w:rFonts w:ascii="Times New Roman" w:eastAsia="Times New Roman" w:hAnsi="Times New Roman" w:cs="Times New Roman"/>
                <w:sz w:val="24"/>
                <w:szCs w:val="24"/>
                <w:lang w:eastAsia="ar-SA"/>
              </w:rPr>
              <w:t>Объем бюджетных ассигнований подпрограммы</w:t>
            </w:r>
            <w:bookmarkEnd w:id="17"/>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общий объем финансирования составляет 0,00 тыс. рублей за счет средств местного бюджета Комсомольского городского поселения Чамзинского муниципального района Республики Мордовия</w:t>
            </w:r>
            <w:proofErr w:type="gramStart"/>
            <w:r w:rsidRPr="00AC37CA">
              <w:rPr>
                <w:rFonts w:ascii="Times New Roman" w:eastAsia="Times New Roman" w:hAnsi="Times New Roman" w:cs="Times New Roman"/>
                <w:sz w:val="24"/>
                <w:szCs w:val="24"/>
                <w:lang w:eastAsia="ar-SA"/>
              </w:rPr>
              <w:t xml:space="preserve"> ,</w:t>
            </w:r>
            <w:proofErr w:type="gramEnd"/>
            <w:r w:rsidRPr="00AC37CA">
              <w:rPr>
                <w:rFonts w:ascii="Times New Roman" w:eastAsia="Times New Roman" w:hAnsi="Times New Roman" w:cs="Times New Roman"/>
                <w:sz w:val="24"/>
                <w:szCs w:val="24"/>
                <w:lang w:eastAsia="ar-SA"/>
              </w:rPr>
              <w:t xml:space="preserve">  в том числе:</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 2021 году –  </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 2022 году – </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 2023году – </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Указанный объем финансирования может меняться в соответствии с решением Совета депутатов Комсомольского городского поселения Чамзинского муниципального района о бюджете Комсомольского городского поселения Чамзинского муниципального района на очередной финансовый год и плановый период</w:t>
            </w:r>
          </w:p>
        </w:tc>
      </w:tr>
      <w:tr w:rsidR="00AC37CA" w:rsidRPr="00AC37CA" w:rsidTr="00051A61">
        <w:tc>
          <w:tcPr>
            <w:tcW w:w="280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Ожидаемые результаты реализации подпрограммы</w:t>
            </w:r>
          </w:p>
        </w:tc>
        <w:tc>
          <w:tcPr>
            <w:tcW w:w="7420" w:type="dxa"/>
            <w:shd w:val="clear" w:color="auto" w:fill="auto"/>
          </w:tcPr>
          <w:p w:rsidR="00AC37CA" w:rsidRPr="00AC37CA" w:rsidRDefault="00AC37CA" w:rsidP="00AC37CA">
            <w:pPr>
              <w:widowControl w:val="0"/>
              <w:suppressAutoHyphens/>
              <w:autoSpaceDE w:val="0"/>
              <w:snapToGrid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 сохранение </w:t>
            </w:r>
            <w:proofErr w:type="gramStart"/>
            <w:r w:rsidRPr="00AC37CA">
              <w:rPr>
                <w:rFonts w:ascii="Times New Roman" w:eastAsia="Times New Roman" w:hAnsi="Times New Roman" w:cs="Times New Roman"/>
                <w:sz w:val="24"/>
                <w:szCs w:val="24"/>
                <w:lang w:eastAsia="ar-SA"/>
              </w:rPr>
              <w:t>объема муниципального долга реализации подпрограммы Комсомольского городского поселения</w:t>
            </w:r>
            <w:proofErr w:type="gramEnd"/>
            <w:r w:rsidRPr="00AC37CA">
              <w:rPr>
                <w:rFonts w:ascii="Times New Roman" w:eastAsia="Times New Roman" w:hAnsi="Times New Roman" w:cs="Times New Roman"/>
                <w:sz w:val="24"/>
                <w:szCs w:val="24"/>
                <w:lang w:eastAsia="ar-SA"/>
              </w:rPr>
              <w:t xml:space="preserve"> Чамзинского муниципального района на уровне, не превышающем предельных значений, установленных </w:t>
            </w:r>
            <w:hyperlink r:id="rId23" w:history="1">
              <w:r w:rsidRPr="00AC37CA">
                <w:rPr>
                  <w:rFonts w:ascii="Times New Roman" w:eastAsia="Times New Roman" w:hAnsi="Times New Roman" w:cs="Times New Roman"/>
                  <w:color w:val="0000FF"/>
                  <w:sz w:val="24"/>
                  <w:szCs w:val="24"/>
                  <w:u w:val="single"/>
                  <w:lang w:eastAsia="ar-SA"/>
                </w:rPr>
                <w:t>бюджетным законодательством</w:t>
              </w:r>
            </w:hyperlink>
            <w:r w:rsidRPr="00AC37CA">
              <w:rPr>
                <w:rFonts w:ascii="Times New Roman" w:eastAsia="Times New Roman" w:hAnsi="Times New Roman" w:cs="Times New Roman"/>
                <w:sz w:val="24"/>
                <w:szCs w:val="24"/>
                <w:lang w:eastAsia="ar-SA"/>
              </w:rPr>
              <w:t>;</w:t>
            </w:r>
          </w:p>
          <w:p w:rsidR="00AC37CA" w:rsidRPr="00AC37CA" w:rsidRDefault="00AC37CA" w:rsidP="00AC37CA">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сохранение объема расходов на обслуживание муниципального долга Комсомольского городского поселения Чамзинского муниципального района на уровне, не превышающем предельных значений, установленных бюджетным законодательством.</w:t>
            </w:r>
          </w:p>
        </w:tc>
      </w:tr>
    </w:tbl>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p>
    <w:p w:rsidR="00AC37CA" w:rsidRPr="00AC37CA" w:rsidRDefault="00AC37CA" w:rsidP="00AC37CA">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Arial"/>
          <w:b/>
          <w:bCs/>
          <w:color w:val="000080"/>
          <w:sz w:val="24"/>
          <w:szCs w:val="24"/>
          <w:lang w:eastAsia="ar-SA"/>
        </w:rPr>
        <w:tab/>
      </w:r>
      <w:r w:rsidRPr="00AC37CA">
        <w:rPr>
          <w:rFonts w:ascii="Times New Roman" w:eastAsia="Times New Roman" w:hAnsi="Times New Roman" w:cs="Times New Roman"/>
          <w:b/>
          <w:bCs/>
          <w:sz w:val="24"/>
          <w:szCs w:val="24"/>
          <w:lang w:eastAsia="ar-SA"/>
        </w:rPr>
        <w:t>1. Характеристика сферы реализации подпрограммы, описание основных проблем в указанной сфере и прогноз ее развития</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Ограниченность доходных источников, а также увеличение расходных обязательств ведет к невозможности формирования бюджета на текущий финансовый год, а также среднесрочную перспективу без наличия дефицита. Это приводит к необходимости привлечения таких источников финансирования дефицита бюджета, как кредиты кредитных организаций в валюте Российской Федерации;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бюджетные кредиты от других бюджетов бюджетной системы Российской Федерации.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Помимо вновь принятых расходных обязательств существенную нагрузку на местный бюджет Комсомольского городского поселения Чамзинского муниципального района Мордовия составляют действующие долговые обязательства. Так, в 2019 году подлежат погашению долговые обязательства в объеме более 10 </w:t>
      </w:r>
      <w:proofErr w:type="spellStart"/>
      <w:r w:rsidRPr="00AC37CA">
        <w:rPr>
          <w:rFonts w:ascii="Times New Roman" w:eastAsia="Times New Roman" w:hAnsi="Times New Roman" w:cs="Times New Roman"/>
          <w:sz w:val="24"/>
          <w:szCs w:val="24"/>
          <w:lang w:eastAsia="ar-SA"/>
        </w:rPr>
        <w:t>млн</w:t>
      </w:r>
      <w:proofErr w:type="gramStart"/>
      <w:r w:rsidRPr="00AC37CA">
        <w:rPr>
          <w:rFonts w:ascii="Times New Roman" w:eastAsia="Times New Roman" w:hAnsi="Times New Roman" w:cs="Times New Roman"/>
          <w:sz w:val="24"/>
          <w:szCs w:val="24"/>
          <w:lang w:eastAsia="ar-SA"/>
        </w:rPr>
        <w:t>.р</w:t>
      </w:r>
      <w:proofErr w:type="gramEnd"/>
      <w:r w:rsidRPr="00AC37CA">
        <w:rPr>
          <w:rFonts w:ascii="Times New Roman" w:eastAsia="Times New Roman" w:hAnsi="Times New Roman" w:cs="Times New Roman"/>
          <w:sz w:val="24"/>
          <w:szCs w:val="24"/>
          <w:lang w:eastAsia="ar-SA"/>
        </w:rPr>
        <w:t>ублей</w:t>
      </w:r>
      <w:proofErr w:type="spellEnd"/>
      <w:r w:rsidRPr="00AC37CA">
        <w:rPr>
          <w:rFonts w:ascii="Times New Roman" w:eastAsia="Times New Roman" w:hAnsi="Times New Roman" w:cs="Times New Roman"/>
          <w:sz w:val="24"/>
          <w:szCs w:val="24"/>
          <w:lang w:eastAsia="ar-SA"/>
        </w:rPr>
        <w:t>, обслуживание долговых обязательств прогнозируется по итогам года на уровне 15,2 тыс. рублей. Расходы на обслуживание муниципального долга в 2018 году остался без изменения.</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Прогноз развития ситуации с муниципальным долгом напрямую связан с экономической ситуацией в поселении, прогнозом социально-экономического развития, развитием налоговой и бюджетной политики. При формировании благоприятной рыночной инфраструктуры и стабильной экономической ситуации снижение объема муниципального </w:t>
      </w:r>
      <w:proofErr w:type="gramStart"/>
      <w:r w:rsidRPr="00AC37CA">
        <w:rPr>
          <w:rFonts w:ascii="Times New Roman" w:eastAsia="Times New Roman" w:hAnsi="Times New Roman" w:cs="Times New Roman"/>
          <w:sz w:val="24"/>
          <w:szCs w:val="24"/>
          <w:lang w:eastAsia="ar-SA"/>
        </w:rPr>
        <w:t>долга</w:t>
      </w:r>
      <w:proofErr w:type="gramEnd"/>
      <w:r w:rsidRPr="00AC37CA">
        <w:rPr>
          <w:rFonts w:ascii="Times New Roman" w:eastAsia="Times New Roman" w:hAnsi="Times New Roman" w:cs="Times New Roman"/>
          <w:sz w:val="24"/>
          <w:szCs w:val="24"/>
          <w:lang w:eastAsia="ar-SA"/>
        </w:rPr>
        <w:t xml:space="preserve"> возможно за счет формирования </w:t>
      </w:r>
      <w:proofErr w:type="spellStart"/>
      <w:r w:rsidRPr="00AC37CA">
        <w:rPr>
          <w:rFonts w:ascii="Times New Roman" w:eastAsia="Times New Roman" w:hAnsi="Times New Roman" w:cs="Times New Roman"/>
          <w:sz w:val="24"/>
          <w:szCs w:val="24"/>
          <w:lang w:eastAsia="ar-SA"/>
        </w:rPr>
        <w:t>профицитного</w:t>
      </w:r>
      <w:proofErr w:type="spellEnd"/>
      <w:r w:rsidRPr="00AC37CA">
        <w:rPr>
          <w:rFonts w:ascii="Times New Roman" w:eastAsia="Times New Roman" w:hAnsi="Times New Roman" w:cs="Times New Roman"/>
          <w:sz w:val="24"/>
          <w:szCs w:val="24"/>
          <w:lang w:eastAsia="ar-SA"/>
        </w:rPr>
        <w:t xml:space="preserve"> бюджета и направления дополнительно полученных доходов на снижение дефицита и объема накопленного долга.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 xml:space="preserve">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w:t>
      </w:r>
      <w:r w:rsidRPr="00AC37CA">
        <w:rPr>
          <w:rFonts w:ascii="Times New Roman" w:eastAsia="Times New Roman" w:hAnsi="Times New Roman" w:cs="Times New Roman"/>
          <w:b/>
          <w:bCs/>
          <w:sz w:val="24"/>
          <w:szCs w:val="24"/>
          <w:lang w:eastAsia="ar-SA"/>
        </w:rPr>
        <w:lastRenderedPageBreak/>
        <w:t>ожидаемых конечных результатов подпрограммы, сроков и контрольных этапов реализации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Основной целью подпрограммы является оптимизация системы управления и осуществление эффективного управления муниципальным долгом Комсомольского городского поселения Чамзинского муниципального района. Для этого необходимо решить следующие задачи: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Оптимизация объема и структуры муниципального долга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Для решения данной задачи необходимо продолжить привлечение новых заимствований на конкурсной основе путем проведения открытых аукционов в электронной форме с выбором кредитных организаций, предлагающих наиболее низкие процентные ставки и удлиненные сроки кредитования (не менее трех лет). </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Соблюдение законодательных ограничений предельного объема муниципального долга и расходов на обслуживание муниципального долга.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Привлечение заемных средств, а также расходование средств бюджета на обслуживание долговых обязательств должно осуществляться в рамках неукоснительного соблюдения ограничений, установленных </w:t>
      </w:r>
      <w:hyperlink r:id="rId24" w:history="1">
        <w:r w:rsidRPr="00AC37CA">
          <w:rPr>
            <w:rFonts w:ascii="Times New Roman" w:eastAsia="Times New Roman" w:hAnsi="Times New Roman" w:cs="Times New Roman"/>
            <w:color w:val="0000FF"/>
            <w:sz w:val="24"/>
            <w:szCs w:val="24"/>
            <w:u w:val="single"/>
            <w:lang w:eastAsia="ar-SA"/>
          </w:rPr>
          <w:t>Бюджетным кодексом</w:t>
        </w:r>
      </w:hyperlink>
      <w:r w:rsidRPr="00AC37CA">
        <w:rPr>
          <w:rFonts w:ascii="Times New Roman" w:eastAsia="Times New Roman" w:hAnsi="Times New Roman" w:cs="Times New Roman"/>
          <w:sz w:val="24"/>
          <w:szCs w:val="24"/>
          <w:lang w:eastAsia="ar-SA"/>
        </w:rPr>
        <w:t xml:space="preserve"> Российской Федерации.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3. Обеспечение своевременного исполнения долговых обязательств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Недопущение просрочек по погашению основного долга либо процентов за обслуживание является важным направлением.</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4. Сокращение расходов на обслуживание долговых обязательств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Главным направлением для решения данной задачи является использование таких методов сокращения расходов на обслуживание муниципального долга Комсомольского городского поселения Чамзинского муниципального района, как досрочное погашение долговых обязательств Комсомольского городского поселения Чамзинского муниципального района</w:t>
      </w:r>
      <w:proofErr w:type="gramStart"/>
      <w:r w:rsidRPr="00AC37CA">
        <w:rPr>
          <w:rFonts w:ascii="Times New Roman" w:eastAsia="Times New Roman" w:hAnsi="Times New Roman" w:cs="Times New Roman"/>
          <w:sz w:val="24"/>
          <w:szCs w:val="24"/>
          <w:lang w:eastAsia="ar-SA"/>
        </w:rPr>
        <w:t>..</w:t>
      </w:r>
      <w:proofErr w:type="gramEnd"/>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Основные целевые индикаторы и показатели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Соблюдение соответствия параметров муниципального долга Комсомольского городского поселения Чамзинского муниципального района бюджетным ограничениям, определяемым законодательством Российской Федерации и Республики Мордовия.</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Соблюдение параметров муниципального долга является существенным требованием для решения поставленных задач и базируется на положениях </w:t>
      </w:r>
      <w:hyperlink r:id="rId25" w:history="1">
        <w:r w:rsidRPr="00AC37CA">
          <w:rPr>
            <w:rFonts w:ascii="Times New Roman" w:eastAsia="Times New Roman" w:hAnsi="Times New Roman" w:cs="Times New Roman"/>
            <w:color w:val="0000FF"/>
            <w:sz w:val="24"/>
            <w:szCs w:val="24"/>
            <w:u w:val="single"/>
            <w:lang w:eastAsia="ar-SA"/>
          </w:rPr>
          <w:t>Бюджетного кодекса</w:t>
        </w:r>
      </w:hyperlink>
      <w:r w:rsidRPr="00AC37CA">
        <w:rPr>
          <w:rFonts w:ascii="Times New Roman" w:eastAsia="Times New Roman" w:hAnsi="Times New Roman" w:cs="Times New Roman"/>
          <w:sz w:val="24"/>
          <w:szCs w:val="24"/>
          <w:lang w:eastAsia="ar-SA"/>
        </w:rPr>
        <w:t xml:space="preserve"> Российской Федерации по соблюдению:</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объема дефицита бюджета;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объема расходов на обслуживание муниципального долга;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предельного объема заимствований;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предельного объема муниципального долга.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Просроченная задолженность по муниципальным долговым обязательствам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Данный показатель отражает качество выполнения поселением обязательств по возврату заемных средств по всем видам долговых обязательств.</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3. Соответствие показателя "Доля расходов на обслуживание государственного долга районного бюджета в общем объеме расходов местного бюджета Комсомольского городского поселения Чамзинского муниципального района" требованиям </w:t>
      </w:r>
      <w:hyperlink r:id="rId26" w:history="1">
        <w:r w:rsidRPr="00AC37CA">
          <w:rPr>
            <w:rFonts w:ascii="Times New Roman" w:eastAsia="Times New Roman" w:hAnsi="Times New Roman" w:cs="Times New Roman"/>
            <w:color w:val="0000FF"/>
            <w:sz w:val="24"/>
            <w:szCs w:val="24"/>
            <w:u w:val="single"/>
            <w:lang w:eastAsia="ar-SA"/>
          </w:rPr>
          <w:t>Бюджетного кодекса</w:t>
        </w:r>
      </w:hyperlink>
      <w:r w:rsidRPr="00AC37CA">
        <w:rPr>
          <w:rFonts w:ascii="Times New Roman" w:eastAsia="Times New Roman" w:hAnsi="Times New Roman" w:cs="Times New Roman"/>
          <w:sz w:val="24"/>
          <w:szCs w:val="24"/>
          <w:lang w:eastAsia="ar-SA"/>
        </w:rPr>
        <w:t xml:space="preserve"> Российской Федерации.</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Указанный показатель позволяет проверить соблюдение ограничения, установленного </w:t>
      </w:r>
      <w:hyperlink r:id="rId27" w:history="1">
        <w:r w:rsidRPr="00AC37CA">
          <w:rPr>
            <w:rFonts w:ascii="Times New Roman" w:eastAsia="Times New Roman" w:hAnsi="Times New Roman" w:cs="Times New Roman"/>
            <w:color w:val="0000FF"/>
            <w:sz w:val="24"/>
            <w:szCs w:val="24"/>
            <w:u w:val="single"/>
            <w:lang w:eastAsia="ar-SA"/>
          </w:rPr>
          <w:t>Бюджетным кодексом</w:t>
        </w:r>
      </w:hyperlink>
      <w:r w:rsidRPr="00AC37CA">
        <w:rPr>
          <w:rFonts w:ascii="Times New Roman" w:eastAsia="Times New Roman" w:hAnsi="Times New Roman" w:cs="Times New Roman"/>
          <w:sz w:val="24"/>
          <w:szCs w:val="24"/>
          <w:lang w:eastAsia="ar-SA"/>
        </w:rPr>
        <w:t xml:space="preserve"> Российской Федерации в части объема расходов, направляемого на обслуживание муниципального долга Комсомольского городского поселения Чамзинского муниципального района. </w:t>
      </w:r>
      <w:proofErr w:type="gramStart"/>
      <w:r w:rsidRPr="00AC37CA">
        <w:rPr>
          <w:rFonts w:ascii="Times New Roman" w:eastAsia="Times New Roman" w:hAnsi="Times New Roman" w:cs="Times New Roman"/>
          <w:sz w:val="24"/>
          <w:szCs w:val="24"/>
          <w:lang w:eastAsia="ar-SA"/>
        </w:rPr>
        <w:t>Объем расходов на обслуживание муниципального долга субъекта Российской Федерации в очередном финансовом году и плановом периоде, утвержденный решением о соответствующем бюджете, по данным отчета об исполнении соответствующего бюджета за отчетный финансовый год не должен превышать 15%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roofErr w:type="gramEnd"/>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4. Отношение объема муниципального долга районного бюджета (без учета бюджетных кредитов) к доходам местного бюджета Комсомольского городского поселения Чамзинского муниципального района без учета объема безвозмездных поступлений (Од).</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Данный показатель рассчитывается в процентах и отображает соблюдение установленного </w:t>
      </w:r>
      <w:hyperlink r:id="rId28" w:history="1">
        <w:r w:rsidRPr="00AC37CA">
          <w:rPr>
            <w:rFonts w:ascii="Times New Roman" w:eastAsia="Times New Roman" w:hAnsi="Times New Roman" w:cs="Times New Roman"/>
            <w:color w:val="0000FF"/>
            <w:sz w:val="24"/>
            <w:szCs w:val="24"/>
            <w:u w:val="single"/>
            <w:lang w:eastAsia="ar-SA"/>
          </w:rPr>
          <w:t>Бюджетным кодексом</w:t>
        </w:r>
      </w:hyperlink>
      <w:r w:rsidRPr="00AC37CA">
        <w:rPr>
          <w:rFonts w:ascii="Times New Roman" w:eastAsia="Times New Roman" w:hAnsi="Times New Roman" w:cs="Times New Roman"/>
          <w:sz w:val="24"/>
          <w:szCs w:val="24"/>
          <w:lang w:eastAsia="ar-SA"/>
        </w:rPr>
        <w:t xml:space="preserve"> Российской Федерации требования о соотношении объема муниципального долга к общему годовому объему доходов местного бюджета Комсомольского городского поселения Чамзинского муниципального района без учета объема безвозмездных поступлений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Показатель рассчитывается по формуле:</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extent cx="1190625" cy="2286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solidFill>
                      <a:srgbClr val="FFFFFF"/>
                    </a:solidFill>
                    <a:ln>
                      <a:noFill/>
                    </a:ln>
                  </pic:spPr>
                </pic:pic>
              </a:graphicData>
            </a:graphic>
          </wp:inline>
        </w:drawing>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Огд</w:t>
      </w:r>
      <w:proofErr w:type="spellEnd"/>
      <w:r w:rsidRPr="00AC37CA">
        <w:rPr>
          <w:rFonts w:ascii="Times New Roman" w:eastAsia="Times New Roman" w:hAnsi="Times New Roman" w:cs="Times New Roman"/>
          <w:sz w:val="24"/>
          <w:szCs w:val="24"/>
          <w:lang w:eastAsia="ar-SA"/>
        </w:rPr>
        <w:t xml:space="preserve"> - объем муниципального долга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Одох</w:t>
      </w:r>
      <w:proofErr w:type="spellEnd"/>
      <w:r w:rsidRPr="00AC37CA">
        <w:rPr>
          <w:rFonts w:ascii="Times New Roman" w:eastAsia="Times New Roman" w:hAnsi="Times New Roman" w:cs="Times New Roman"/>
          <w:sz w:val="24"/>
          <w:szCs w:val="24"/>
          <w:lang w:eastAsia="ar-SA"/>
        </w:rPr>
        <w:t xml:space="preserve"> - общий годовой объем доходов районного бюджета Комсомольского городского поселения Чамзинского муниципального района без учета объема безвозмездных поступлений.</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Значение показателя не должно превышать 100%.</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Ожидаемые результаты реализации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1. Сохранение объема муниципального долга Комсомольского городского поселения Чамзинского муниципального района на уровне, не превышающем предельных значений, установленных </w:t>
      </w:r>
      <w:hyperlink r:id="rId30" w:history="1">
        <w:r w:rsidRPr="00AC37CA">
          <w:rPr>
            <w:rFonts w:ascii="Times New Roman" w:eastAsia="Times New Roman" w:hAnsi="Times New Roman" w:cs="Times New Roman"/>
            <w:color w:val="0000FF"/>
            <w:sz w:val="24"/>
            <w:szCs w:val="24"/>
            <w:u w:val="single"/>
            <w:lang w:eastAsia="ar-SA"/>
          </w:rPr>
          <w:t>бюджетным законодательством</w:t>
        </w:r>
      </w:hyperlink>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2. Сохранение объема расходов на обслуживание муниципального долга Комсомольского городского поселения Чамзинского муниципального района на уровне, не превышающем предельных значений, установленных </w:t>
      </w:r>
      <w:hyperlink r:id="rId31" w:history="1">
        <w:r w:rsidRPr="00AC37CA">
          <w:rPr>
            <w:rFonts w:ascii="Times New Roman" w:eastAsia="Times New Roman" w:hAnsi="Times New Roman" w:cs="Times New Roman"/>
            <w:color w:val="0000FF"/>
            <w:sz w:val="24"/>
            <w:szCs w:val="24"/>
            <w:u w:val="single"/>
            <w:lang w:eastAsia="ar-SA"/>
          </w:rPr>
          <w:t>бюджетным законодательством</w:t>
        </w:r>
      </w:hyperlink>
      <w:r w:rsidRPr="00AC37CA">
        <w:rPr>
          <w:rFonts w:ascii="Times New Roman" w:eastAsia="Times New Roman" w:hAnsi="Times New Roman" w:cs="Times New Roman"/>
          <w:sz w:val="24"/>
          <w:szCs w:val="24"/>
          <w:lang w:eastAsia="ar-SA"/>
        </w:rPr>
        <w:t>.</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3. Характеристика основных мероприятий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Для достижения поставленных целей и задач предусмотрены следующие основные мероприятия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 Мониторинг состояния муниципального долга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В рамках данного мероприятия  администрацией Комсомольского городского поселения Чамзинского муниципального района осуществляется ведение Муниципальной долговой книги Комсомольского городского поселения Чамзинского муниципального района, анализируется ситуация с текущим состоянием муниципального долга, прогнозируется состояние долга на краткосрочную и среднесрочную перспективу.</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 Своевременное обслуживание долговых обязательств районного бюджета по бюджетным кредитам перед районным бюджетом.</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Работа по реализации данного мероприятия заключается в своевременном и в полном объеме погашении основного долга, уплате процентов за пользование средствами бюджетного кредита, предоставлении отчетов и иной информации, предусмотренной соглашениями о предоставлении бюджетного кредита.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Выполнение данного мероприятия влияет на качество поселения как заемщика в отношениях с </w:t>
      </w:r>
      <w:proofErr w:type="spellStart"/>
      <w:r w:rsidRPr="00AC37CA">
        <w:rPr>
          <w:rFonts w:ascii="Times New Roman" w:eastAsia="Times New Roman" w:hAnsi="Times New Roman" w:cs="Times New Roman"/>
          <w:sz w:val="24"/>
          <w:szCs w:val="24"/>
          <w:lang w:eastAsia="ar-SA"/>
        </w:rPr>
        <w:t>Чамзинским</w:t>
      </w:r>
      <w:proofErr w:type="spellEnd"/>
      <w:r w:rsidRPr="00AC37CA">
        <w:rPr>
          <w:rFonts w:ascii="Times New Roman" w:eastAsia="Times New Roman" w:hAnsi="Times New Roman" w:cs="Times New Roman"/>
          <w:sz w:val="24"/>
          <w:szCs w:val="24"/>
          <w:lang w:eastAsia="ar-SA"/>
        </w:rPr>
        <w:t xml:space="preserve"> районом Республики Мордовия. </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4. Характеристика мер государственного и правового регулирования</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Для реализации предусмотренных подпрограммой мероприятий необходимы меры правового регулирования, направленные на обеспечение перехода к рыночному финансированию дефицита местного бюджета Комсомольского городского поселения Чамзинского муниципального района посредством размещения муниципальных ценных бумаг.</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5. Обоснование объема финансовых ресурсов, необходимых для реализации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bookmarkStart w:id="18" w:name="sub_7062"/>
      <w:r w:rsidRPr="00AC37CA">
        <w:rPr>
          <w:rFonts w:ascii="Times New Roman" w:eastAsia="Times New Roman" w:hAnsi="Times New Roman" w:cs="Times New Roman"/>
          <w:sz w:val="24"/>
          <w:szCs w:val="24"/>
          <w:lang w:eastAsia="ar-SA"/>
        </w:rPr>
        <w:lastRenderedPageBreak/>
        <w:t>Объем финансового обеспечения реализации подпрограммы за счет средств местного бюджета Комсомольского городского поселения Чамзинского муниципального района за весь период ее реализации составит 45,6 тыс. рублей.</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19" w:name="sub_707"/>
      <w:bookmarkEnd w:id="18"/>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6. Анализ рисков реализации подпрограммы и описание мер управления рисками реализации подпрограммы</w:t>
      </w:r>
    </w:p>
    <w:bookmarkEnd w:id="19"/>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Риски реализации подпрограммы состоят в следующем:</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снижение долговой устойчивости Комсомольского городского поселения Чамзинского муниципального района;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увеличение нагрузки на местный бюджет Комсомольского городского поселения Чамзинского муниципального района в части увеличения доли расходов на обслуживание долга в связи с увеличением стоимости заимствований.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Управление рисками реализации подпрограммы будет осуществляться на основе следующих мер:</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соблюдение установленного верхнего предела государственного внутреннего и внешнего долга;</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мониторинг показателей долговой устойчивости Комсомольского городского поселения Чамзинского муниципального района.</w:t>
      </w: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7. Методика оценки эффективности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Степень достижения целей (решения задач) подпрограммы (</w:t>
      </w:r>
      <w:proofErr w:type="spellStart"/>
      <w:r w:rsidRPr="00AC37CA">
        <w:rPr>
          <w:rFonts w:ascii="Times New Roman" w:eastAsia="Times New Roman" w:hAnsi="Times New Roman" w:cs="Times New Roman"/>
          <w:sz w:val="24"/>
          <w:szCs w:val="24"/>
          <w:lang w:eastAsia="ar-SA"/>
        </w:rPr>
        <w:t>Сд</w:t>
      </w:r>
      <w:proofErr w:type="spellEnd"/>
      <w:r w:rsidRPr="00AC37CA">
        <w:rPr>
          <w:rFonts w:ascii="Times New Roman" w:eastAsia="Times New Roman" w:hAnsi="Times New Roman" w:cs="Times New Roman"/>
          <w:sz w:val="24"/>
          <w:szCs w:val="24"/>
          <w:lang w:eastAsia="ar-SA"/>
        </w:rPr>
        <w:t>) определяется по формуле:</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extent cx="1028700"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solidFill>
                      <a:srgbClr val="FFFFFF"/>
                    </a:solidFill>
                    <a:ln>
                      <a:noFill/>
                    </a:ln>
                  </pic:spPr>
                </pic:pic>
              </a:graphicData>
            </a:graphic>
          </wp:inline>
        </w:drawing>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Пф</w:t>
      </w:r>
      <w:proofErr w:type="spellEnd"/>
      <w:r w:rsidRPr="00AC37CA">
        <w:rPr>
          <w:rFonts w:ascii="Times New Roman" w:eastAsia="Times New Roman" w:hAnsi="Times New Roman" w:cs="Times New Roman"/>
          <w:sz w:val="24"/>
          <w:szCs w:val="24"/>
          <w:lang w:eastAsia="ar-SA"/>
        </w:rPr>
        <w:t xml:space="preserve"> - фактическое значение индикатора (показателя)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roofErr w:type="spellStart"/>
      <w:proofErr w:type="gramStart"/>
      <w:r w:rsidRPr="00AC37CA">
        <w:rPr>
          <w:rFonts w:ascii="Times New Roman" w:eastAsia="Times New Roman" w:hAnsi="Times New Roman" w:cs="Times New Roman"/>
          <w:sz w:val="24"/>
          <w:szCs w:val="24"/>
          <w:lang w:eastAsia="ar-SA"/>
        </w:rPr>
        <w:t>Пп</w:t>
      </w:r>
      <w:proofErr w:type="spellEnd"/>
      <w:r w:rsidRPr="00AC37CA">
        <w:rPr>
          <w:rFonts w:ascii="Times New Roman" w:eastAsia="Times New Roman" w:hAnsi="Times New Roman" w:cs="Times New Roman"/>
          <w:sz w:val="24"/>
          <w:szCs w:val="24"/>
          <w:lang w:eastAsia="ar-SA"/>
        </w:rPr>
        <w:t xml:space="preserve"> - плановое значение индикатора (показателя) подпрограммы (для индикаторов (показателей), желаемой тенденцией развития которых является рост значений.</w:t>
      </w:r>
      <w:proofErr w:type="gramEnd"/>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Уровень финансирования реализации мероприятий подпрограммы (Уф) определяется по формуле:</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extent cx="990600"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0" cy="228600"/>
                    </a:xfrm>
                    <a:prstGeom prst="rect">
                      <a:avLst/>
                    </a:prstGeom>
                    <a:solidFill>
                      <a:srgbClr val="FFFFFF"/>
                    </a:solidFill>
                    <a:ln>
                      <a:noFill/>
                    </a:ln>
                  </pic:spPr>
                </pic:pic>
              </a:graphicData>
            </a:graphic>
          </wp:inline>
        </w:drawing>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Зф</w:t>
      </w:r>
      <w:proofErr w:type="spellEnd"/>
      <w:r w:rsidRPr="00AC37CA">
        <w:rPr>
          <w:rFonts w:ascii="Times New Roman" w:eastAsia="Times New Roman" w:hAnsi="Times New Roman" w:cs="Times New Roman"/>
          <w:sz w:val="24"/>
          <w:szCs w:val="24"/>
          <w:lang w:eastAsia="ar-SA"/>
        </w:rPr>
        <w:t xml:space="preserve"> - фактический объем финансовых ресурсов, направленный на реализацию мероприятий подпрограммы;</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Зп</w:t>
      </w:r>
      <w:proofErr w:type="spellEnd"/>
      <w:r w:rsidRPr="00AC37CA">
        <w:rPr>
          <w:rFonts w:ascii="Times New Roman" w:eastAsia="Times New Roman" w:hAnsi="Times New Roman" w:cs="Times New Roman"/>
          <w:sz w:val="24"/>
          <w:szCs w:val="24"/>
          <w:lang w:eastAsia="ar-SA"/>
        </w:rPr>
        <w:t xml:space="preserve"> - плановый объем финансовых ресурсов на соответствующий отчетный период.</w:t>
      </w:r>
    </w:p>
    <w:p w:rsidR="00AC37CA" w:rsidRPr="00AC37CA" w:rsidRDefault="00AC37CA" w:rsidP="00AC37CA">
      <w:pPr>
        <w:suppressAutoHyphens/>
        <w:spacing w:after="0" w:line="240" w:lineRule="auto"/>
        <w:jc w:val="both"/>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Степень реализации мероприятий подпрограммы (Эм) определяется исходя из числа выполнения запланированных мероприятий в соответствии со следующей формулой:</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extent cx="110490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solidFill>
                      <a:srgbClr val="FFFFFF"/>
                    </a:solidFill>
                    <a:ln>
                      <a:noFill/>
                    </a:ln>
                  </pic:spPr>
                </pic:pic>
              </a:graphicData>
            </a:graphic>
          </wp:inline>
        </w:drawing>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Мф - количество реализованных мероприятий подпрограммы;</w:t>
      </w:r>
    </w:p>
    <w:p w:rsidR="00AC37CA" w:rsidRPr="00AC37CA" w:rsidRDefault="00AC37CA" w:rsidP="00AC37CA">
      <w:pPr>
        <w:tabs>
          <w:tab w:val="left" w:pos="4365"/>
        </w:tabs>
        <w:suppressAutoHyphens/>
        <w:spacing w:after="0" w:line="240" w:lineRule="auto"/>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Мп</w:t>
      </w:r>
      <w:proofErr w:type="spellEnd"/>
      <w:r w:rsidRPr="00AC37CA">
        <w:rPr>
          <w:rFonts w:ascii="Times New Roman" w:eastAsia="Times New Roman" w:hAnsi="Times New Roman" w:cs="Times New Roman"/>
          <w:sz w:val="24"/>
          <w:szCs w:val="24"/>
          <w:lang w:eastAsia="ar-SA"/>
        </w:rPr>
        <w:t xml:space="preserve"> - количество мероприятий подпрограммы, планируемое к реализации.</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lastRenderedPageBreak/>
        <w:t>Приложение 8</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к </w:t>
      </w:r>
      <w:hyperlink w:anchor="sub_10000" w:history="1">
        <w:r w:rsidRPr="00AC37CA">
          <w:rPr>
            <w:rFonts w:ascii="Times New Roman" w:eastAsia="Times New Roman" w:hAnsi="Times New Roman" w:cs="Times New Roman"/>
            <w:color w:val="0000FF"/>
            <w:sz w:val="24"/>
            <w:szCs w:val="24"/>
            <w:u w:val="single"/>
            <w:lang w:eastAsia="ar-SA"/>
          </w:rPr>
          <w:t>муниципальной программе</w:t>
        </w:r>
      </w:hyperlink>
      <w:r w:rsidRPr="00AC37CA">
        <w:rPr>
          <w:rFonts w:ascii="Times New Roman" w:eastAsia="Times New Roman" w:hAnsi="Times New Roman" w:cs="Times New Roman"/>
          <w:bCs/>
          <w:sz w:val="24"/>
          <w:szCs w:val="24"/>
          <w:lang w:eastAsia="ar-SA"/>
        </w:rPr>
        <w:t xml:space="preserve"> </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эффективности управления</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муниципальными финансами</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в Комсомольском городском поселении</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 xml:space="preserve">Чамзинском муниципальном </w:t>
      </w:r>
      <w:proofErr w:type="gramStart"/>
      <w:r w:rsidRPr="00AC37CA">
        <w:rPr>
          <w:rFonts w:ascii="Times New Roman" w:eastAsia="Times New Roman" w:hAnsi="Times New Roman" w:cs="Times New Roman"/>
          <w:bCs/>
          <w:sz w:val="24"/>
          <w:szCs w:val="24"/>
          <w:lang w:eastAsia="ar-SA"/>
        </w:rPr>
        <w:t>районе</w:t>
      </w:r>
      <w:proofErr w:type="gramEnd"/>
      <w:r w:rsidRPr="00AC37CA">
        <w:rPr>
          <w:rFonts w:ascii="Times New Roman" w:eastAsia="Times New Roman" w:hAnsi="Times New Roman" w:cs="Times New Roman"/>
          <w:bCs/>
          <w:sz w:val="24"/>
          <w:szCs w:val="24"/>
          <w:lang w:eastAsia="ar-SA"/>
        </w:rPr>
        <w:t xml:space="preserve"> </w:t>
      </w:r>
    </w:p>
    <w:p w:rsidR="00AC37CA" w:rsidRPr="00AC37CA" w:rsidRDefault="00AC37CA" w:rsidP="00AC37CA">
      <w:pPr>
        <w:suppressAutoHyphens/>
        <w:spacing w:after="0" w:line="240" w:lineRule="auto"/>
        <w:jc w:val="right"/>
        <w:rPr>
          <w:rFonts w:ascii="Times New Roman" w:eastAsia="Times New Roman" w:hAnsi="Times New Roman" w:cs="Times New Roman"/>
          <w:bCs/>
          <w:sz w:val="24"/>
          <w:szCs w:val="24"/>
          <w:lang w:eastAsia="ar-SA"/>
        </w:rPr>
      </w:pPr>
      <w:r w:rsidRPr="00AC37CA">
        <w:rPr>
          <w:rFonts w:ascii="Times New Roman" w:eastAsia="Times New Roman" w:hAnsi="Times New Roman" w:cs="Times New Roman"/>
          <w:bCs/>
          <w:sz w:val="24"/>
          <w:szCs w:val="24"/>
          <w:lang w:eastAsia="ar-SA"/>
        </w:rPr>
        <w:t>Республики Мордовия на 2021-2023 годы</w:t>
      </w:r>
    </w:p>
    <w:p w:rsidR="00AC37CA" w:rsidRPr="00AC37CA" w:rsidRDefault="00AC37CA" w:rsidP="00AC37CA">
      <w:pPr>
        <w:suppressAutoHyphens/>
        <w:spacing w:after="0" w:line="240" w:lineRule="auto"/>
        <w:jc w:val="right"/>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autoSpaceDE w:val="0"/>
        <w:spacing w:after="0" w:line="240" w:lineRule="auto"/>
        <w:jc w:val="center"/>
        <w:rPr>
          <w:rFonts w:ascii="Times New Roman" w:eastAsia="Times New Roman" w:hAnsi="Times New Roman" w:cs="Times New Roman"/>
          <w:b/>
          <w:bCs/>
          <w:sz w:val="24"/>
          <w:szCs w:val="24"/>
          <w:lang w:eastAsia="ar-SA"/>
        </w:rPr>
      </w:pPr>
      <w:r w:rsidRPr="00AC37CA">
        <w:rPr>
          <w:rFonts w:ascii="Times New Roman" w:eastAsia="Times New Roman" w:hAnsi="Times New Roman" w:cs="Times New Roman"/>
          <w:b/>
          <w:bCs/>
          <w:sz w:val="24"/>
          <w:szCs w:val="24"/>
          <w:lang w:eastAsia="ar-SA"/>
        </w:rPr>
        <w:t>Подпрограмма "</w:t>
      </w:r>
      <w:r w:rsidRPr="00AC37CA">
        <w:rPr>
          <w:rFonts w:ascii="Times New Roman" w:eastAsia="Times New Roman" w:hAnsi="Times New Roman" w:cs="Times New Roman"/>
          <w:b/>
          <w:bCs/>
          <w:color w:val="000000"/>
          <w:sz w:val="24"/>
          <w:szCs w:val="24"/>
          <w:lang w:eastAsia="ar-SA"/>
        </w:rPr>
        <w:t>Осуществление первичного воинского учета на территориях, где отсутствуют военные комиссариаты</w:t>
      </w:r>
      <w:r w:rsidRPr="00AC37CA">
        <w:rPr>
          <w:rFonts w:ascii="Times New Roman" w:eastAsia="Times New Roman" w:hAnsi="Times New Roman" w:cs="Times New Roman"/>
          <w:b/>
          <w:bCs/>
          <w:i/>
          <w:sz w:val="24"/>
          <w:szCs w:val="24"/>
          <w:lang w:eastAsia="ar-SA"/>
        </w:rPr>
        <w:t xml:space="preserve"> </w:t>
      </w:r>
      <w:r w:rsidRPr="00AC37CA">
        <w:rPr>
          <w:rFonts w:ascii="Times New Roman" w:eastAsia="Times New Roman" w:hAnsi="Times New Roman" w:cs="Times New Roman"/>
          <w:b/>
          <w:bCs/>
          <w:sz w:val="24"/>
          <w:szCs w:val="24"/>
          <w:lang w:eastAsia="ar-SA"/>
        </w:rPr>
        <w:t>"</w:t>
      </w:r>
    </w:p>
    <w:p w:rsidR="00AC37CA" w:rsidRPr="00AC37CA" w:rsidRDefault="00AC37CA" w:rsidP="00AC37CA">
      <w:pPr>
        <w:suppressAutoHyphens/>
        <w:spacing w:after="0" w:line="240" w:lineRule="auto"/>
        <w:jc w:val="center"/>
        <w:rPr>
          <w:rFonts w:ascii="Times New Roman" w:eastAsia="Times New Roman" w:hAnsi="Times New Roman" w:cs="Times New Roman"/>
          <w:b/>
          <w:sz w:val="24"/>
          <w:szCs w:val="24"/>
          <w:lang w:eastAsia="ar-SA"/>
        </w:rPr>
      </w:pPr>
      <w:r w:rsidRPr="00AC37CA">
        <w:rPr>
          <w:rFonts w:ascii="Times New Roman" w:eastAsia="Times New Roman" w:hAnsi="Times New Roman" w:cs="Times New Roman"/>
          <w:b/>
          <w:sz w:val="24"/>
          <w:szCs w:val="24"/>
          <w:lang w:eastAsia="ar-SA"/>
        </w:rPr>
        <w:t>Паспорт</w:t>
      </w:r>
      <w:r w:rsidRPr="00AC37CA">
        <w:rPr>
          <w:rFonts w:ascii="Times New Roman" w:eastAsia="Times New Roman" w:hAnsi="Times New Roman" w:cs="Times New Roman"/>
          <w:b/>
          <w:sz w:val="24"/>
          <w:szCs w:val="24"/>
          <w:lang w:eastAsia="ar-SA"/>
        </w:rPr>
        <w:br/>
        <w:t>подпрограммы "</w:t>
      </w:r>
      <w:r w:rsidRPr="00AC37CA">
        <w:rPr>
          <w:rFonts w:ascii="Times New Roman" w:eastAsia="Times New Roman" w:hAnsi="Times New Roman" w:cs="Times New Roman"/>
          <w:b/>
          <w:bCs/>
          <w:color w:val="000000"/>
          <w:sz w:val="24"/>
          <w:szCs w:val="24"/>
          <w:lang w:eastAsia="ar-SA"/>
        </w:rPr>
        <w:t>Осуществление первичного воинского учета на территориях, где отсутствуют военные комиссариаты</w:t>
      </w:r>
      <w:r w:rsidRPr="00AC37CA">
        <w:rPr>
          <w:rFonts w:ascii="Times New Roman" w:eastAsia="Times New Roman" w:hAnsi="Times New Roman" w:cs="Times New Roman"/>
          <w:b/>
          <w:i/>
          <w:sz w:val="24"/>
          <w:szCs w:val="24"/>
          <w:lang w:eastAsia="ar-SA"/>
        </w:rPr>
        <w:t xml:space="preserve"> </w:t>
      </w:r>
      <w:r w:rsidRPr="00AC37CA">
        <w:rPr>
          <w:rFonts w:ascii="Times New Roman" w:eastAsia="Times New Roman" w:hAnsi="Times New Roman" w:cs="Times New Roman"/>
          <w:b/>
          <w:sz w:val="24"/>
          <w:szCs w:val="24"/>
          <w:lang w:eastAsia="ar-SA"/>
        </w:rPr>
        <w:t>"</w:t>
      </w:r>
    </w:p>
    <w:p w:rsidR="00AC37CA" w:rsidRPr="00AC37CA" w:rsidRDefault="00AC37CA" w:rsidP="00AC37CA">
      <w:pPr>
        <w:suppressAutoHyphens/>
        <w:spacing w:after="0" w:line="240" w:lineRule="auto"/>
        <w:jc w:val="center"/>
        <w:rPr>
          <w:rFonts w:ascii="Times New Roman" w:eastAsia="Times New Roman" w:hAnsi="Times New Roman" w:cs="Times New Roman"/>
          <w:b/>
          <w:color w:val="000000"/>
          <w:sz w:val="24"/>
          <w:szCs w:val="24"/>
          <w:lang w:eastAsia="ar-SA"/>
        </w:rPr>
      </w:pPr>
    </w:p>
    <w:tbl>
      <w:tblPr>
        <w:tblW w:w="0" w:type="auto"/>
        <w:tblLayout w:type="fixed"/>
        <w:tblCellMar>
          <w:left w:w="0" w:type="dxa"/>
          <w:right w:w="0" w:type="dxa"/>
        </w:tblCellMar>
        <w:tblLook w:val="0000" w:firstRow="0" w:lastRow="0" w:firstColumn="0" w:lastColumn="0" w:noHBand="0" w:noVBand="0"/>
      </w:tblPr>
      <w:tblGrid>
        <w:gridCol w:w="2421"/>
        <w:gridCol w:w="80"/>
        <w:gridCol w:w="7703"/>
      </w:tblGrid>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color w:val="000000"/>
                <w:sz w:val="24"/>
                <w:szCs w:val="24"/>
                <w:lang w:eastAsia="ar-SA"/>
              </w:rPr>
              <w:t> </w:t>
            </w:r>
            <w:r w:rsidRPr="00AC37CA">
              <w:rPr>
                <w:rFonts w:ascii="Times New Roman" w:eastAsia="Times New Roman" w:hAnsi="Times New Roman" w:cs="Times New Roman"/>
                <w:sz w:val="24"/>
                <w:szCs w:val="24"/>
                <w:lang w:eastAsia="ar-SA"/>
              </w:rPr>
              <w:t>Ответственный исполнитель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Администрация Комсомольского городского поселения Чамзинского муниципального района Республики Мордовия</w:t>
            </w:r>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Основное мероприятие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Осуществление первичного воинского учета на территориях где отсутствуют военные комиссариаты</w:t>
            </w:r>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Цель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 Обеспечить исполнение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w:t>
            </w:r>
            <w:proofErr w:type="gramEnd"/>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Задачи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осуществлять первичный воинский учет граждан, пребывающих в запасе и граждан, подлежащих призыву на военную службу, проживающих или пребывающих на территории поселения;</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производить постановку на воинский учет и снятие с воинского учета граждан, обязанных состоять на воинском учете;</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соблюдать установленный порядок производства отметок о постановке граждан на воинский учет и снятии с воинского учета;</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 анализ количественного и качественного состава призывных и мобилизационных людских ресурсов для их эффективного использования в интересах обороны и безопасности государства;</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 постоянное обеспечение полноты и достоверности данных о количественном составе и качественном состоянии призывных и мобилизационных людских ресурсов.</w:t>
            </w:r>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Целевые  показатели (индикаторы)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Обеспечение исполнения жителями городского поселения воинской обязанности</w:t>
            </w:r>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Срок реализации </w:t>
            </w:r>
            <w:r w:rsidRPr="00AC37CA">
              <w:rPr>
                <w:rFonts w:ascii="Times New Roman" w:eastAsia="Times New Roman" w:hAnsi="Times New Roman" w:cs="Times New Roman"/>
                <w:sz w:val="24"/>
                <w:szCs w:val="24"/>
                <w:lang w:eastAsia="ar-SA"/>
              </w:rPr>
              <w:lastRenderedPageBreak/>
              <w:t>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2021 - 2023 годы.</w:t>
            </w:r>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lastRenderedPageBreak/>
              <w:t>Объемы и источники финансирования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общий объем финансирования программы составляет  2209,8 тыс. рублей, в том числе по годам реализации:</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 год – 713,8 тыс. рублей;</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2022 год – 726,9 тыс. рублей;</w:t>
            </w:r>
          </w:p>
          <w:p w:rsidR="00AC37CA" w:rsidRPr="00AC37CA" w:rsidRDefault="00AC37CA" w:rsidP="00AC37CA">
            <w:pPr>
              <w:suppressLineNumbers/>
              <w:suppressAutoHyphens/>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 год – 769,1 тыс. рублей;</w:t>
            </w:r>
          </w:p>
        </w:tc>
      </w:tr>
      <w:tr w:rsidR="00AC37CA" w:rsidRPr="00AC37CA" w:rsidTr="00051A61">
        <w:tc>
          <w:tcPr>
            <w:tcW w:w="2421"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Ожидаемые результаты реализации подпрограммы</w:t>
            </w:r>
          </w:p>
        </w:tc>
        <w:tc>
          <w:tcPr>
            <w:tcW w:w="80"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
        </w:tc>
        <w:tc>
          <w:tcPr>
            <w:tcW w:w="7703" w:type="dxa"/>
            <w:shd w:val="clear" w:color="auto" w:fill="auto"/>
            <w:vAlign w:val="center"/>
          </w:tcPr>
          <w:p w:rsidR="00AC37CA" w:rsidRPr="00AC37CA" w:rsidRDefault="00AC37CA" w:rsidP="00AC37CA">
            <w:pPr>
              <w:suppressLineNumbers/>
              <w:suppressAutoHyphens/>
              <w:snapToGrid w:val="0"/>
              <w:spacing w:before="180" w:after="180" w:line="240" w:lineRule="auto"/>
              <w:rPr>
                <w:rFonts w:ascii="Times New Roman" w:eastAsia="Times New Roman" w:hAnsi="Times New Roman" w:cs="Times New Roman"/>
                <w:sz w:val="24"/>
                <w:szCs w:val="24"/>
                <w:lang w:eastAsia="ar-SA"/>
              </w:rPr>
            </w:pPr>
            <w:proofErr w:type="gramStart"/>
            <w:r w:rsidRPr="00AC37CA">
              <w:rPr>
                <w:rFonts w:ascii="Times New Roman" w:eastAsia="Times New Roman" w:hAnsi="Times New Roman" w:cs="Times New Roman"/>
                <w:sz w:val="24"/>
                <w:szCs w:val="24"/>
                <w:lang w:eastAsia="ar-SA"/>
              </w:rPr>
              <w:t>Качественное</w:t>
            </w:r>
            <w:proofErr w:type="gramEnd"/>
            <w:r w:rsidRPr="00AC37CA">
              <w:rPr>
                <w:rFonts w:ascii="Times New Roman" w:eastAsia="Times New Roman" w:hAnsi="Times New Roman" w:cs="Times New Roman"/>
                <w:sz w:val="24"/>
                <w:szCs w:val="24"/>
                <w:lang w:eastAsia="ar-SA"/>
              </w:rPr>
              <w:t xml:space="preserve"> выполнения функций, возложенных на администрацию в повседневной деятельности по первичному воинскому учету, воинскому учету и бронированию, граждан, пребывающих в запасе.</w:t>
            </w:r>
          </w:p>
        </w:tc>
      </w:tr>
    </w:tbl>
    <w:p w:rsidR="00AC37CA" w:rsidRPr="00AC37CA" w:rsidRDefault="00AC37CA" w:rsidP="00AC37CA">
      <w:pPr>
        <w:suppressAutoHyphens/>
        <w:spacing w:before="180" w:after="180" w:line="240" w:lineRule="auto"/>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1. Характеристика сферы реализации подпрограммы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xml:space="preserve">Подпрограмма разработана в соответствии с Конституцией Российской Федерации; </w:t>
      </w:r>
      <w:proofErr w:type="gramStart"/>
      <w:r w:rsidRPr="00AC37CA">
        <w:rPr>
          <w:rFonts w:ascii="Times New Roman" w:eastAsia="Times New Roman" w:hAnsi="Times New Roman" w:cs="Times New Roman"/>
          <w:color w:val="000000"/>
          <w:sz w:val="24"/>
          <w:szCs w:val="24"/>
          <w:lang w:eastAsia="ar-SA"/>
        </w:rPr>
        <w:t>Федеральными законами: от 31.05.1996 года № 61-ФЗ «Об обороне», от 26.02.1997 года № 31-ФЗ «О мобилизационной подготовке и мобилизации в Российской Федерации», от 28.03.1998 года № 53-ФЗ «О воинской обязанности и военной службе», от 06.10.2003 года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w:t>
      </w:r>
      <w:proofErr w:type="gramEnd"/>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xml:space="preserve">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и качественном состоянии (далее - система воинского учета). Органы местного самоуправления поселения, организуют и обеспечивают мобилизационную подготовку и мобилизацию, разрабатывают мобилизационные планы, оказывают содействие военным комиссариатам в их мобилизационной работе в мирное время и при объявлении мобилизации, включая организацию в установленном порядке своевременного оповещения граждан, подлежащих призыву на военную службу по мобилизации, поставки техники на сборные пункты. Должностным лицам организаций и гражданам разъясняются их обязанности по воинскому учету, мобилизационной подготовке и мобилизации, установленные законодательством Российской Федерации и Положением о воинском учете и осуществляется </w:t>
      </w:r>
      <w:proofErr w:type="gramStart"/>
      <w:r w:rsidRPr="00AC37CA">
        <w:rPr>
          <w:rFonts w:ascii="Times New Roman" w:eastAsia="Times New Roman" w:hAnsi="Times New Roman" w:cs="Times New Roman"/>
          <w:color w:val="000000"/>
          <w:sz w:val="24"/>
          <w:szCs w:val="24"/>
          <w:lang w:eastAsia="ar-SA"/>
        </w:rPr>
        <w:t>контроль за</w:t>
      </w:r>
      <w:proofErr w:type="gramEnd"/>
      <w:r w:rsidRPr="00AC37CA">
        <w:rPr>
          <w:rFonts w:ascii="Times New Roman" w:eastAsia="Times New Roman" w:hAnsi="Times New Roman" w:cs="Times New Roman"/>
          <w:color w:val="000000"/>
          <w:sz w:val="24"/>
          <w:szCs w:val="24"/>
          <w:lang w:eastAsia="ar-SA"/>
        </w:rPr>
        <w:t xml:space="preserve"> их исполнением.</w:t>
      </w:r>
    </w:p>
    <w:p w:rsidR="00AC37CA" w:rsidRPr="00AC37CA" w:rsidRDefault="00AC37CA" w:rsidP="00AC37CA">
      <w:pPr>
        <w:suppressAutoHyphens/>
        <w:spacing w:before="180" w:after="18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2. Основные цели, задачи, сроки и этапы реализации подпрограммы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color w:val="000000"/>
          <w:sz w:val="24"/>
          <w:szCs w:val="24"/>
          <w:lang w:eastAsia="ar-SA"/>
        </w:rPr>
        <w:t>Основными целями подпрограммы являются:</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roofErr w:type="gramStart"/>
      <w:r w:rsidRPr="00AC37CA">
        <w:rPr>
          <w:rFonts w:ascii="Times New Roman" w:eastAsia="Times New Roman" w:hAnsi="Times New Roman" w:cs="Times New Roman"/>
          <w:color w:val="000000"/>
          <w:sz w:val="24"/>
          <w:szCs w:val="24"/>
          <w:lang w:eastAsia="ar-SA"/>
        </w:rPr>
        <w:t>- Обеспечить исполнение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w:t>
      </w:r>
      <w:proofErr w:type="gramEnd"/>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Документальное оформление сведений воинского учета о гражданах, состоящих на воинском учете;</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Проводить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roofErr w:type="gramStart"/>
      <w:r w:rsidRPr="00AC37CA">
        <w:rPr>
          <w:rFonts w:ascii="Times New Roman" w:eastAsia="Times New Roman" w:hAnsi="Times New Roman" w:cs="Times New Roman"/>
          <w:color w:val="000000"/>
          <w:sz w:val="24"/>
          <w:szCs w:val="24"/>
          <w:lang w:eastAsia="ar-SA"/>
        </w:rPr>
        <w:t xml:space="preserve">- Осуществлять плановую работу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w:t>
      </w:r>
      <w:r w:rsidRPr="00AC37CA">
        <w:rPr>
          <w:rFonts w:ascii="Times New Roman" w:eastAsia="Times New Roman" w:hAnsi="Times New Roman" w:cs="Times New Roman"/>
          <w:color w:val="000000"/>
          <w:sz w:val="24"/>
          <w:szCs w:val="24"/>
          <w:lang w:eastAsia="ar-SA"/>
        </w:rPr>
        <w:lastRenderedPageBreak/>
        <w:t>время в период мобилизации и поддержание их укомплектованности на требуемом уровне в военное время;</w:t>
      </w:r>
      <w:proofErr w:type="gramEnd"/>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Приведение системы функционирования воинского учета и бронирования на территории городского поселения в соответствие с требованиями законодательных актов и руководящих документов;</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Обеспечение полного и качественного укомплектования призывными людскими ресурсами Вооруженных Сил РФ в мирное время, а также обеспечение их потребностей в людских ресурсах в период мобилизации и в военное время.</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Для достижения поставленных целей необходимо решение следующих основных задач:</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осуществлять первичный воинский учет граждан, пребывающих в запасе и граждан, подлежащих призыву на военную службу, проживающих или пребывающих на территории поселения;</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производить постановку на воинский учет и снятие с воинского учета граждан, обязанных состоять на воинском учете;</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соблюдать установленный порядок производства отметок о постановке граждан на воинский учет и снятии с воинского учета;</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обеспечение исполнения жителями сельского поселения воинской обязанности;</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анализ количественного и качественного состава призывных и мобилизационных людских ресурсов для их эффективного использования в интересах обороны и безопасности государства;</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постоянное обеспечение полноты и достоверности данных о количественном составе и качественном состоянии призывных и мобилизационных ресурсов.</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Реализация Программы рассчитана на период 2021 - 2023 годы.</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Подпрограмма реализуется в один этап.</w:t>
      </w:r>
    </w:p>
    <w:p w:rsidR="00AC37CA" w:rsidRPr="00AC37CA" w:rsidRDefault="00AC37CA" w:rsidP="00AC37CA">
      <w:pPr>
        <w:suppressAutoHyphens/>
        <w:spacing w:before="180" w:after="180" w:line="240" w:lineRule="auto"/>
        <w:jc w:val="both"/>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3.Характеристика основных мероприятий подпрограммы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Для выполнения поставленных цели и задач подпрограммы предусматривается реализация следующих мероприятий:</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bCs/>
          <w:color w:val="000000"/>
          <w:sz w:val="24"/>
          <w:szCs w:val="24"/>
          <w:lang w:eastAsia="ar-SA"/>
        </w:rPr>
        <w:t>Основное мероприятие 1 «</w:t>
      </w:r>
      <w:r w:rsidRPr="00AC37CA">
        <w:rPr>
          <w:rFonts w:ascii="Times New Roman" w:eastAsia="Times New Roman" w:hAnsi="Times New Roman" w:cs="Times New Roman"/>
          <w:color w:val="000000"/>
          <w:sz w:val="24"/>
          <w:szCs w:val="24"/>
          <w:lang w:eastAsia="ar-SA"/>
        </w:rPr>
        <w:t>Создание системы профилактики нарушений в области воинского учета, обеспечения выполнения гражданами и руководителями организаций требований законодательства о воинском учёте»</w:t>
      </w:r>
    </w:p>
    <w:p w:rsidR="00AC37CA" w:rsidRPr="00AC37CA" w:rsidRDefault="00AC37CA" w:rsidP="00AC37CA">
      <w:pPr>
        <w:suppressAutoHyphens/>
        <w:spacing w:before="180" w:after="180" w:line="240" w:lineRule="auto"/>
        <w:jc w:val="both"/>
        <w:rPr>
          <w:rFonts w:ascii="Times New Roman" w:eastAsia="Times New Roman" w:hAnsi="Times New Roman" w:cs="Times New Roman"/>
          <w:i/>
          <w:color w:val="000000"/>
          <w:sz w:val="24"/>
          <w:szCs w:val="24"/>
          <w:lang w:eastAsia="ar-SA"/>
        </w:rPr>
      </w:pPr>
      <w:r w:rsidRPr="00AC37CA">
        <w:rPr>
          <w:rFonts w:ascii="Times New Roman" w:eastAsia="Times New Roman" w:hAnsi="Times New Roman" w:cs="Times New Roman"/>
          <w:color w:val="000000"/>
          <w:sz w:val="24"/>
          <w:szCs w:val="24"/>
          <w:lang w:eastAsia="ar-SA"/>
        </w:rPr>
        <w:t>Основное мероприятие 2 « Содержание специалистов по первичному воинскому учёту</w:t>
      </w:r>
      <w:r w:rsidRPr="00AC37CA">
        <w:rPr>
          <w:rFonts w:ascii="Times New Roman" w:eastAsia="Times New Roman" w:hAnsi="Times New Roman" w:cs="Times New Roman"/>
          <w:i/>
          <w:color w:val="000000"/>
          <w:sz w:val="24"/>
          <w:szCs w:val="24"/>
          <w:lang w:eastAsia="ar-SA"/>
        </w:rPr>
        <w:t>»</w:t>
      </w:r>
    </w:p>
    <w:p w:rsidR="00AC37CA" w:rsidRPr="00AC37CA" w:rsidRDefault="00AC37CA" w:rsidP="00AC37CA">
      <w:pPr>
        <w:suppressAutoHyphens/>
        <w:spacing w:before="180" w:after="180" w:line="240" w:lineRule="auto"/>
        <w:jc w:val="both"/>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4.Показатели (индикаторы) достижения целей решения задач</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Обеспечение исполнения жителями городского поселения воинской обязанности.</w:t>
      </w:r>
    </w:p>
    <w:p w:rsidR="00AC37CA" w:rsidRPr="00AC37CA" w:rsidRDefault="00AC37CA" w:rsidP="00AC37CA">
      <w:pPr>
        <w:suppressAutoHyphens/>
        <w:spacing w:after="0" w:line="240" w:lineRule="auto"/>
        <w:jc w:val="both"/>
        <w:rPr>
          <w:rFonts w:ascii="Times New Roman" w:eastAsia="Times New Roman" w:hAnsi="Times New Roman" w:cs="Times New Roman"/>
          <w:color w:val="000000"/>
          <w:sz w:val="24"/>
          <w:szCs w:val="24"/>
          <w:lang w:eastAsia="ar-SA"/>
        </w:rPr>
      </w:pPr>
      <w:hyperlink r:id="rId35" w:anchor="Par273" w:history="1">
        <w:r w:rsidRPr="00AC37CA">
          <w:rPr>
            <w:rFonts w:ascii="Times New Roman" w:eastAsia="Times New Roman" w:hAnsi="Times New Roman" w:cs="Times New Roman"/>
            <w:color w:val="0000FF"/>
            <w:sz w:val="24"/>
            <w:szCs w:val="24"/>
            <w:u w:val="single"/>
            <w:lang w:eastAsia="ar-SA"/>
          </w:rPr>
          <w:t xml:space="preserve">Сведения </w:t>
        </w:r>
      </w:hyperlink>
      <w:r w:rsidRPr="00AC37CA">
        <w:rPr>
          <w:rFonts w:ascii="Times New Roman" w:eastAsia="Times New Roman" w:hAnsi="Times New Roman" w:cs="Times New Roman"/>
          <w:color w:val="000000"/>
          <w:sz w:val="24"/>
          <w:szCs w:val="24"/>
          <w:lang w:eastAsia="ar-SA"/>
        </w:rPr>
        <w:t>о составе, значениях целевых показателей (индикаторов) муниципальной подпрограммы представлены в приложении №1 к настоящей подпрограмме.</w:t>
      </w:r>
    </w:p>
    <w:p w:rsidR="00AC37CA" w:rsidRPr="00AC37CA" w:rsidRDefault="00AC37CA" w:rsidP="00AC37CA">
      <w:pPr>
        <w:suppressAutoHyphens/>
        <w:spacing w:before="180" w:after="180" w:line="240" w:lineRule="auto"/>
        <w:jc w:val="both"/>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5. Финансовое обеспечение подпрограммы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Обеспечение подпрограммы функционирования системы воинского учета осуществляется за счет выделяемых из федерального бюджета субвенций бюджетам поселений на осуществление первичного воинского учета на территориях, где отсутствуют военные комиссариаты. Общий объем средств, необходимых для реализации основных мероприятий муниципальной программы, составит  2209,8 тыс. рублей, в том числе по годам:</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lastRenderedPageBreak/>
        <w:t>2021 год – 713,8 тыс. рублей;</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2022 год – 726,9 тыс. рублей;</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2023 год –769,1 тыс. рублей;</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Ресурсное обеспечение реализации подпрограммы представлено в приложении №2 настоящей подпрограммы.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6.Основные меры муниципального и правового регулирования подпрограммы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Развитие мер муниципального регулирования подпрограмм будет обеспечиваться посредством проведения следующих мероприятий:</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на протяжении всего периода реализации подпрограммы предполагается принятие нормативных правовых актов, направленных на совершенствование деятельности администрации городского поселения и повышение ее эффективности;</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обеспечение целевого расходования средств.</w:t>
      </w:r>
    </w:p>
    <w:p w:rsidR="00AC37CA" w:rsidRPr="00AC37CA" w:rsidRDefault="00AC37CA" w:rsidP="00AC37CA">
      <w:pPr>
        <w:suppressAutoHyphens/>
        <w:spacing w:before="180" w:after="180" w:line="240" w:lineRule="auto"/>
        <w:jc w:val="both"/>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7. Ожидаемый (планируемый) эффект от реализации программы</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Реализация Подпрограммы будет способствовать одной из целей социально-экономического развития городского поселения – развитию гражданского общества.</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Подпрограмма носит социальный характер, имеет общественную и проблемно-ориентированную направленность</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В результате исполнения основного мероприятия подпрограммы ожидается достижение следующих показателей:</w:t>
      </w: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roofErr w:type="gramStart"/>
      <w:r w:rsidRPr="00AC37CA">
        <w:rPr>
          <w:rFonts w:ascii="Times New Roman" w:eastAsia="Times New Roman" w:hAnsi="Times New Roman" w:cs="Times New Roman"/>
          <w:color w:val="000000"/>
          <w:sz w:val="24"/>
          <w:szCs w:val="24"/>
          <w:lang w:eastAsia="ar-SA"/>
        </w:rPr>
        <w:t>- максимальное обеспечение исполнения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w:t>
      </w:r>
      <w:proofErr w:type="gramEnd"/>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roofErr w:type="gramStart"/>
      <w:r w:rsidRPr="00AC37CA">
        <w:rPr>
          <w:rFonts w:ascii="Times New Roman" w:eastAsia="Times New Roman" w:hAnsi="Times New Roman" w:cs="Times New Roman"/>
          <w:color w:val="000000"/>
          <w:sz w:val="24"/>
          <w:szCs w:val="24"/>
          <w:lang w:eastAsia="ar-SA"/>
        </w:rPr>
        <w:t>- качественное выполнение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военного время.</w:t>
      </w:r>
      <w:proofErr w:type="gramEnd"/>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 xml:space="preserve">                                                                                                    </w:t>
      </w:r>
    </w:p>
    <w:p w:rsid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both"/>
        <w:rPr>
          <w:rFonts w:ascii="Times New Roman" w:eastAsia="Times New Roman" w:hAnsi="Times New Roman" w:cs="Times New Roman"/>
          <w:color w:val="000000"/>
          <w:sz w:val="24"/>
          <w:szCs w:val="24"/>
          <w:lang w:eastAsia="ar-SA"/>
        </w:rPr>
      </w:pPr>
    </w:p>
    <w:p w:rsidR="00AC37CA" w:rsidRPr="00AC37CA" w:rsidRDefault="00AC37CA" w:rsidP="00AC37CA">
      <w:pPr>
        <w:suppressAutoHyphens/>
        <w:spacing w:before="180" w:after="180" w:line="240" w:lineRule="auto"/>
        <w:jc w:val="right"/>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lastRenderedPageBreak/>
        <w:t xml:space="preserve">  Приложение №</w:t>
      </w:r>
      <w:r>
        <w:rPr>
          <w:rFonts w:ascii="Times New Roman" w:eastAsia="Times New Roman" w:hAnsi="Times New Roman" w:cs="Times New Roman"/>
          <w:color w:val="000000"/>
          <w:sz w:val="24"/>
          <w:szCs w:val="24"/>
          <w:lang w:eastAsia="ar-SA"/>
        </w:rPr>
        <w:t>8</w:t>
      </w:r>
    </w:p>
    <w:p w:rsidR="00AC37CA" w:rsidRPr="00AC37CA" w:rsidRDefault="00AC37CA" w:rsidP="00AC37CA">
      <w:pPr>
        <w:suppressAutoHyphens/>
        <w:spacing w:before="180" w:after="180" w:line="240" w:lineRule="auto"/>
        <w:jc w:val="right"/>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к муниципальной подпрограмме</w:t>
      </w:r>
    </w:p>
    <w:p w:rsidR="00AC37CA" w:rsidRPr="00AC37CA" w:rsidRDefault="00AC37CA" w:rsidP="00AC37CA">
      <w:pPr>
        <w:suppressAutoHyphens/>
        <w:spacing w:before="180" w:after="180" w:line="240" w:lineRule="auto"/>
        <w:jc w:val="center"/>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Перечень показателей (индикаторов) муниципальной подпрограммы и их значений</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70"/>
        <w:gridCol w:w="1981"/>
        <w:gridCol w:w="1275"/>
        <w:gridCol w:w="1276"/>
        <w:gridCol w:w="1275"/>
        <w:gridCol w:w="1276"/>
        <w:gridCol w:w="1275"/>
        <w:gridCol w:w="1284"/>
      </w:tblGrid>
      <w:tr w:rsidR="00AC37CA" w:rsidRPr="00AC37CA" w:rsidTr="00051A61">
        <w:trPr>
          <w:trHeight w:hRule="exact" w:val="395"/>
        </w:trPr>
        <w:tc>
          <w:tcPr>
            <w:tcW w:w="570" w:type="dxa"/>
            <w:vMerge w:val="restart"/>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roofErr w:type="gramStart"/>
            <w:r w:rsidRPr="00AC37CA">
              <w:rPr>
                <w:rFonts w:ascii="Times New Roman" w:eastAsia="Times New Roman" w:hAnsi="Times New Roman" w:cs="Times New Roman"/>
                <w:sz w:val="24"/>
                <w:szCs w:val="24"/>
                <w:lang w:eastAsia="ar-SA"/>
              </w:rPr>
              <w:t>п</w:t>
            </w:r>
            <w:proofErr w:type="gramEnd"/>
            <w:r w:rsidRPr="00AC37CA">
              <w:rPr>
                <w:rFonts w:ascii="Times New Roman" w:eastAsia="Times New Roman" w:hAnsi="Times New Roman" w:cs="Times New Roman"/>
                <w:sz w:val="24"/>
                <w:szCs w:val="24"/>
                <w:lang w:eastAsia="ar-SA"/>
              </w:rPr>
              <w:t>/</w:t>
            </w:r>
          </w:p>
        </w:tc>
        <w:tc>
          <w:tcPr>
            <w:tcW w:w="1981" w:type="dxa"/>
            <w:vMerge w:val="restart"/>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Показатель (индикатор) наименование</w:t>
            </w:r>
          </w:p>
        </w:tc>
        <w:tc>
          <w:tcPr>
            <w:tcW w:w="1275" w:type="dxa"/>
            <w:vMerge w:val="restart"/>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Единица измерения</w:t>
            </w:r>
          </w:p>
        </w:tc>
        <w:tc>
          <w:tcPr>
            <w:tcW w:w="6386" w:type="dxa"/>
            <w:gridSpan w:val="5"/>
            <w:tcBorders>
              <w:top w:val="single" w:sz="1" w:space="0" w:color="000000"/>
              <w:left w:val="single" w:sz="1" w:space="0" w:color="000000"/>
              <w:bottom w:val="single" w:sz="1" w:space="0" w:color="000000"/>
              <w:right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 xml:space="preserve">Значение </w:t>
            </w:r>
            <w:proofErr w:type="spellStart"/>
            <w:r w:rsidRPr="00AC37CA">
              <w:rPr>
                <w:rFonts w:ascii="Times New Roman" w:eastAsia="Times New Roman" w:hAnsi="Times New Roman" w:cs="Times New Roman"/>
                <w:sz w:val="24"/>
                <w:szCs w:val="24"/>
                <w:lang w:eastAsia="ar-SA"/>
              </w:rPr>
              <w:t>покзателей</w:t>
            </w:r>
            <w:proofErr w:type="spellEnd"/>
          </w:p>
        </w:tc>
      </w:tr>
      <w:tr w:rsidR="00AC37CA" w:rsidRPr="00AC37CA" w:rsidTr="00051A61">
        <w:tc>
          <w:tcPr>
            <w:tcW w:w="570" w:type="dxa"/>
            <w:vMerge/>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981" w:type="dxa"/>
            <w:vMerge/>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275" w:type="dxa"/>
            <w:vMerge/>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AutoHyphens/>
              <w:snapToGrid w:val="0"/>
              <w:spacing w:after="0" w:line="240" w:lineRule="auto"/>
              <w:rPr>
                <w:rFonts w:ascii="Times New Roman" w:eastAsia="Times New Roman" w:hAnsi="Times New Roman" w:cs="Times New Roman"/>
                <w:sz w:val="24"/>
                <w:szCs w:val="24"/>
                <w:lang w:eastAsia="ar-SA"/>
              </w:rPr>
            </w:pPr>
          </w:p>
        </w:tc>
        <w:tc>
          <w:tcPr>
            <w:tcW w:w="1276"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Базовый год (отчетный) 2020г</w:t>
            </w:r>
          </w:p>
        </w:tc>
        <w:tc>
          <w:tcPr>
            <w:tcW w:w="1275"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2021г</w:t>
            </w:r>
          </w:p>
        </w:tc>
        <w:tc>
          <w:tcPr>
            <w:tcW w:w="1276"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2022г</w:t>
            </w:r>
          </w:p>
        </w:tc>
        <w:tc>
          <w:tcPr>
            <w:tcW w:w="1275"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2023г</w:t>
            </w:r>
          </w:p>
        </w:tc>
        <w:tc>
          <w:tcPr>
            <w:tcW w:w="1284" w:type="dxa"/>
            <w:tcBorders>
              <w:left w:val="single" w:sz="1" w:space="0" w:color="000000"/>
              <w:bottom w:val="single" w:sz="1" w:space="0" w:color="000000"/>
              <w:right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r>
      <w:tr w:rsidR="00AC37CA" w:rsidRPr="00AC37CA" w:rsidTr="00051A61">
        <w:tc>
          <w:tcPr>
            <w:tcW w:w="570"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w:t>
            </w:r>
          </w:p>
          <w:p w:rsidR="00AC37CA" w:rsidRPr="00AC37CA" w:rsidRDefault="00AC37CA" w:rsidP="00AC37CA">
            <w:pPr>
              <w:suppressLineNumbers/>
              <w:suppressAutoHyphens/>
              <w:spacing w:after="0" w:line="240" w:lineRule="auto"/>
              <w:rPr>
                <w:rFonts w:ascii="Times New Roman" w:eastAsia="Times New Roman" w:hAnsi="Times New Roman" w:cs="Times New Roman"/>
                <w:sz w:val="24"/>
                <w:szCs w:val="24"/>
                <w:lang w:eastAsia="ar-SA"/>
              </w:rPr>
            </w:pPr>
          </w:p>
        </w:tc>
        <w:tc>
          <w:tcPr>
            <w:tcW w:w="1981" w:type="dxa"/>
            <w:tcBorders>
              <w:left w:val="single" w:sz="1" w:space="0" w:color="000000"/>
              <w:bottom w:val="single" w:sz="1" w:space="0" w:color="000000"/>
            </w:tcBorders>
            <w:shd w:val="clear" w:color="auto" w:fill="auto"/>
          </w:tcPr>
          <w:p w:rsidR="00AC37CA" w:rsidRPr="00AC37CA" w:rsidRDefault="00AC37CA" w:rsidP="00AC37CA">
            <w:pPr>
              <w:suppressAutoHyphens/>
              <w:snapToGrid w:val="0"/>
              <w:spacing w:before="180" w:after="180" w:line="100" w:lineRule="atLeast"/>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Обеспечение исполнения жителями сельского поселения воинской обязанности</w:t>
            </w:r>
          </w:p>
          <w:p w:rsidR="00AC37CA" w:rsidRPr="00AC37CA" w:rsidRDefault="00AC37CA" w:rsidP="00AC37CA">
            <w:pPr>
              <w:suppressLineNumbers/>
              <w:suppressAutoHyphens/>
              <w:spacing w:after="0" w:line="240" w:lineRule="auto"/>
              <w:rPr>
                <w:rFonts w:ascii="Times New Roman" w:eastAsia="Times New Roman" w:hAnsi="Times New Roman" w:cs="Times New Roman"/>
                <w:sz w:val="24"/>
                <w:szCs w:val="24"/>
                <w:lang w:eastAsia="ar-SA"/>
              </w:rPr>
            </w:pPr>
          </w:p>
        </w:tc>
        <w:tc>
          <w:tcPr>
            <w:tcW w:w="1275"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человек</w:t>
            </w:r>
          </w:p>
        </w:tc>
        <w:tc>
          <w:tcPr>
            <w:tcW w:w="1276"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1275"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1276"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1275"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1284" w:type="dxa"/>
            <w:tcBorders>
              <w:left w:val="single" w:sz="1" w:space="0" w:color="000000"/>
              <w:bottom w:val="single" w:sz="1" w:space="0" w:color="000000"/>
              <w:right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r>
    </w:tbl>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w:t>
      </w: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bCs/>
          <w:color w:val="000000"/>
          <w:sz w:val="24"/>
          <w:szCs w:val="24"/>
          <w:lang w:eastAsia="ar-SA"/>
        </w:rPr>
      </w:pP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 xml:space="preserve"> </w:t>
      </w:r>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lastRenderedPageBreak/>
        <w:t>Приложение №</w:t>
      </w:r>
      <w:r>
        <w:rPr>
          <w:rFonts w:ascii="Times New Roman" w:eastAsia="Times New Roman" w:hAnsi="Times New Roman" w:cs="Times New Roman"/>
          <w:bCs/>
          <w:color w:val="000000"/>
          <w:sz w:val="24"/>
          <w:szCs w:val="24"/>
          <w:lang w:eastAsia="ar-SA"/>
        </w:rPr>
        <w:t>9</w:t>
      </w:r>
      <w:bookmarkStart w:id="20" w:name="_GoBack"/>
      <w:bookmarkEnd w:id="20"/>
    </w:p>
    <w:p w:rsidR="00AC37CA" w:rsidRPr="00AC37CA" w:rsidRDefault="00AC37CA" w:rsidP="00AC37CA">
      <w:pPr>
        <w:suppressAutoHyphens/>
        <w:spacing w:after="0" w:line="240" w:lineRule="auto"/>
        <w:jc w:val="right"/>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к муниципальной подпрограмме</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jc w:val="center"/>
        <w:rPr>
          <w:rFonts w:ascii="Times New Roman" w:eastAsia="Times New Roman" w:hAnsi="Times New Roman" w:cs="Times New Roman"/>
          <w:bCs/>
          <w:color w:val="000000"/>
          <w:sz w:val="24"/>
          <w:szCs w:val="24"/>
          <w:lang w:eastAsia="ar-SA"/>
        </w:rPr>
      </w:pPr>
      <w:r w:rsidRPr="00AC37CA">
        <w:rPr>
          <w:rFonts w:ascii="Times New Roman" w:eastAsia="Times New Roman" w:hAnsi="Times New Roman" w:cs="Times New Roman"/>
          <w:bCs/>
          <w:color w:val="000000"/>
          <w:sz w:val="24"/>
          <w:szCs w:val="24"/>
          <w:lang w:eastAsia="ar-SA"/>
        </w:rPr>
        <w:t>Ресурсное обеспечение реализации подпрограммы</w:t>
      </w: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50"/>
        <w:gridCol w:w="2651"/>
        <w:gridCol w:w="1701"/>
        <w:gridCol w:w="1700"/>
        <w:gridCol w:w="1701"/>
        <w:gridCol w:w="1709"/>
      </w:tblGrid>
      <w:tr w:rsidR="00AC37CA" w:rsidRPr="00AC37CA" w:rsidTr="00051A61">
        <w:tc>
          <w:tcPr>
            <w:tcW w:w="750" w:type="dxa"/>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w:t>
            </w:r>
            <w:proofErr w:type="gramStart"/>
            <w:r w:rsidRPr="00AC37CA">
              <w:rPr>
                <w:rFonts w:ascii="Times New Roman" w:eastAsia="Times New Roman" w:hAnsi="Times New Roman" w:cs="Times New Roman"/>
                <w:sz w:val="24"/>
                <w:szCs w:val="24"/>
                <w:lang w:eastAsia="ar-SA"/>
              </w:rPr>
              <w:t>п</w:t>
            </w:r>
            <w:proofErr w:type="gramEnd"/>
            <w:r w:rsidRPr="00AC37CA">
              <w:rPr>
                <w:rFonts w:ascii="Times New Roman" w:eastAsia="Times New Roman" w:hAnsi="Times New Roman" w:cs="Times New Roman"/>
                <w:sz w:val="24"/>
                <w:szCs w:val="24"/>
                <w:lang w:eastAsia="ar-SA"/>
              </w:rPr>
              <w:t>/п</w:t>
            </w:r>
          </w:p>
        </w:tc>
        <w:tc>
          <w:tcPr>
            <w:tcW w:w="2651" w:type="dxa"/>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roofErr w:type="spellStart"/>
            <w:r w:rsidRPr="00AC37CA">
              <w:rPr>
                <w:rFonts w:ascii="Times New Roman" w:eastAsia="Times New Roman" w:hAnsi="Times New Roman" w:cs="Times New Roman"/>
                <w:sz w:val="24"/>
                <w:szCs w:val="24"/>
                <w:lang w:eastAsia="ar-SA"/>
              </w:rPr>
              <w:t>Наименвание</w:t>
            </w:r>
            <w:proofErr w:type="spellEnd"/>
            <w:r w:rsidRPr="00AC37CA">
              <w:rPr>
                <w:rFonts w:ascii="Times New Roman" w:eastAsia="Times New Roman" w:hAnsi="Times New Roman" w:cs="Times New Roman"/>
                <w:sz w:val="24"/>
                <w:szCs w:val="24"/>
                <w:lang w:eastAsia="ar-SA"/>
              </w:rPr>
              <w:t xml:space="preserve"> основного мероприятия</w:t>
            </w:r>
          </w:p>
        </w:tc>
        <w:tc>
          <w:tcPr>
            <w:tcW w:w="1701" w:type="dxa"/>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Наименование мероприятия</w:t>
            </w:r>
          </w:p>
        </w:tc>
        <w:tc>
          <w:tcPr>
            <w:tcW w:w="1700" w:type="dxa"/>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2021год</w:t>
            </w:r>
          </w:p>
        </w:tc>
        <w:tc>
          <w:tcPr>
            <w:tcW w:w="1701" w:type="dxa"/>
            <w:tcBorders>
              <w:top w:val="single" w:sz="1" w:space="0" w:color="000000"/>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2022год</w:t>
            </w:r>
          </w:p>
        </w:tc>
        <w:tc>
          <w:tcPr>
            <w:tcW w:w="1709" w:type="dxa"/>
            <w:tcBorders>
              <w:top w:val="single" w:sz="1" w:space="0" w:color="000000"/>
              <w:left w:val="single" w:sz="1" w:space="0" w:color="000000"/>
              <w:bottom w:val="single" w:sz="1" w:space="0" w:color="000000"/>
              <w:right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2023год</w:t>
            </w:r>
          </w:p>
        </w:tc>
      </w:tr>
      <w:tr w:rsidR="00AC37CA" w:rsidRPr="00AC37CA" w:rsidTr="00051A61">
        <w:tc>
          <w:tcPr>
            <w:tcW w:w="750"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1</w:t>
            </w:r>
          </w:p>
        </w:tc>
        <w:tc>
          <w:tcPr>
            <w:tcW w:w="2651" w:type="dxa"/>
            <w:tcBorders>
              <w:left w:val="single" w:sz="1" w:space="0" w:color="000000"/>
              <w:bottom w:val="single" w:sz="1" w:space="0" w:color="000000"/>
            </w:tcBorders>
            <w:shd w:val="clear" w:color="auto" w:fill="auto"/>
          </w:tcPr>
          <w:p w:rsidR="00AC37CA" w:rsidRPr="00AC37CA" w:rsidRDefault="00AC37CA" w:rsidP="00AC37CA">
            <w:pPr>
              <w:suppressAutoHyphens/>
              <w:snapToGrid w:val="0"/>
              <w:spacing w:before="180" w:after="180" w:line="240" w:lineRule="auto"/>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Создание системы профилактики нарушений в области воинского учета, обеспечения выполнения гражданами и руководителями организаций требований законодательства о воинском учёте</w:t>
            </w:r>
          </w:p>
        </w:tc>
        <w:tc>
          <w:tcPr>
            <w:tcW w:w="1701" w:type="dxa"/>
            <w:tcBorders>
              <w:left w:val="single" w:sz="1" w:space="0" w:color="000000"/>
              <w:bottom w:val="single" w:sz="1" w:space="0" w:color="000000"/>
            </w:tcBorders>
            <w:shd w:val="clear" w:color="auto" w:fill="auto"/>
          </w:tcPr>
          <w:p w:rsidR="00AC37CA" w:rsidRPr="00AC37CA" w:rsidRDefault="00AC37CA" w:rsidP="00AC37CA">
            <w:pPr>
              <w:suppressAutoHyphens/>
              <w:snapToGrid w:val="0"/>
              <w:spacing w:before="180" w:after="180" w:line="240" w:lineRule="auto"/>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Создание системы профилактики нарушений в области воинского учета, обеспечения выполнения гражданами и руководителями организаций требований законодательства о воинском учёте</w:t>
            </w:r>
          </w:p>
        </w:tc>
        <w:tc>
          <w:tcPr>
            <w:tcW w:w="1700"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1701"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1709" w:type="dxa"/>
            <w:tcBorders>
              <w:left w:val="single" w:sz="1" w:space="0" w:color="000000"/>
              <w:bottom w:val="single" w:sz="1" w:space="0" w:color="000000"/>
              <w:right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p>
        </w:tc>
      </w:tr>
      <w:tr w:rsidR="00AC37CA" w:rsidRPr="00AC37CA" w:rsidTr="00051A61">
        <w:tc>
          <w:tcPr>
            <w:tcW w:w="750"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2</w:t>
            </w:r>
          </w:p>
        </w:tc>
        <w:tc>
          <w:tcPr>
            <w:tcW w:w="2651" w:type="dxa"/>
            <w:tcBorders>
              <w:left w:val="single" w:sz="1" w:space="0" w:color="000000"/>
              <w:bottom w:val="single" w:sz="1" w:space="0" w:color="000000"/>
            </w:tcBorders>
            <w:shd w:val="clear" w:color="auto" w:fill="auto"/>
          </w:tcPr>
          <w:p w:rsidR="00AC37CA" w:rsidRPr="00AC37CA" w:rsidRDefault="00AC37CA" w:rsidP="00AC37CA">
            <w:pPr>
              <w:suppressAutoHyphens/>
              <w:snapToGrid w:val="0"/>
              <w:spacing w:before="180" w:after="180" w:line="240" w:lineRule="auto"/>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Содержание специалистов по первичному воинскому учёту</w:t>
            </w:r>
          </w:p>
        </w:tc>
        <w:tc>
          <w:tcPr>
            <w:tcW w:w="1701" w:type="dxa"/>
            <w:tcBorders>
              <w:left w:val="single" w:sz="1" w:space="0" w:color="000000"/>
              <w:bottom w:val="single" w:sz="1" w:space="0" w:color="000000"/>
            </w:tcBorders>
            <w:shd w:val="clear" w:color="auto" w:fill="auto"/>
          </w:tcPr>
          <w:p w:rsidR="00AC37CA" w:rsidRPr="00AC37CA" w:rsidRDefault="00AC37CA" w:rsidP="00AC37CA">
            <w:pPr>
              <w:suppressAutoHyphens/>
              <w:snapToGrid w:val="0"/>
              <w:spacing w:before="180" w:after="180" w:line="240" w:lineRule="auto"/>
              <w:rPr>
                <w:rFonts w:ascii="Times New Roman" w:eastAsia="Times New Roman" w:hAnsi="Times New Roman" w:cs="Times New Roman"/>
                <w:color w:val="000000"/>
                <w:sz w:val="24"/>
                <w:szCs w:val="24"/>
                <w:lang w:eastAsia="ar-SA"/>
              </w:rPr>
            </w:pPr>
            <w:r w:rsidRPr="00AC37CA">
              <w:rPr>
                <w:rFonts w:ascii="Times New Roman" w:eastAsia="Times New Roman" w:hAnsi="Times New Roman" w:cs="Times New Roman"/>
                <w:color w:val="000000"/>
                <w:sz w:val="24"/>
                <w:szCs w:val="24"/>
                <w:lang w:eastAsia="ar-SA"/>
              </w:rPr>
              <w:t>Содержание специалистов по первичному воинскому учёту</w:t>
            </w:r>
          </w:p>
        </w:tc>
        <w:tc>
          <w:tcPr>
            <w:tcW w:w="1700"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713,8</w:t>
            </w:r>
          </w:p>
        </w:tc>
        <w:tc>
          <w:tcPr>
            <w:tcW w:w="1701" w:type="dxa"/>
            <w:tcBorders>
              <w:left w:val="single" w:sz="1" w:space="0" w:color="000000"/>
              <w:bottom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726,9</w:t>
            </w:r>
          </w:p>
        </w:tc>
        <w:tc>
          <w:tcPr>
            <w:tcW w:w="1709" w:type="dxa"/>
            <w:tcBorders>
              <w:left w:val="single" w:sz="1" w:space="0" w:color="000000"/>
              <w:bottom w:val="single" w:sz="1" w:space="0" w:color="000000"/>
              <w:right w:val="single" w:sz="1" w:space="0" w:color="000000"/>
            </w:tcBorders>
            <w:shd w:val="clear" w:color="auto" w:fill="auto"/>
          </w:tcPr>
          <w:p w:rsidR="00AC37CA" w:rsidRPr="00AC37CA" w:rsidRDefault="00AC37CA" w:rsidP="00AC37CA">
            <w:pPr>
              <w:suppressLineNumbers/>
              <w:suppressAutoHyphens/>
              <w:snapToGrid w:val="0"/>
              <w:spacing w:after="0" w:line="240" w:lineRule="auto"/>
              <w:rPr>
                <w:rFonts w:ascii="Times New Roman" w:eastAsia="Times New Roman" w:hAnsi="Times New Roman" w:cs="Times New Roman"/>
                <w:sz w:val="24"/>
                <w:szCs w:val="24"/>
                <w:lang w:eastAsia="ar-SA"/>
              </w:rPr>
            </w:pPr>
            <w:r w:rsidRPr="00AC37CA">
              <w:rPr>
                <w:rFonts w:ascii="Times New Roman" w:eastAsia="Times New Roman" w:hAnsi="Times New Roman" w:cs="Times New Roman"/>
                <w:sz w:val="24"/>
                <w:szCs w:val="24"/>
                <w:lang w:eastAsia="ar-SA"/>
              </w:rPr>
              <w:t>769,1</w:t>
            </w:r>
          </w:p>
        </w:tc>
      </w:tr>
    </w:tbl>
    <w:p w:rsidR="00AC37CA" w:rsidRPr="00AC37CA" w:rsidRDefault="00AC37CA" w:rsidP="00AC37CA">
      <w:pPr>
        <w:suppressAutoHyphens/>
        <w:spacing w:after="0" w:line="240" w:lineRule="auto"/>
        <w:rPr>
          <w:rFonts w:ascii="Times New Roman" w:eastAsia="Times New Roman" w:hAnsi="Times New Roman" w:cs="Times New Roman"/>
          <w:sz w:val="24"/>
          <w:szCs w:val="24"/>
          <w:lang w:eastAsia="ar-SA"/>
        </w:rPr>
      </w:pPr>
    </w:p>
    <w:p w:rsidR="002D3085" w:rsidRDefault="002D3085"/>
    <w:sectPr w:rsidR="002D3085">
      <w:headerReference w:type="even" r:id="rId36"/>
      <w:headerReference w:type="default" r:id="rId37"/>
      <w:footerReference w:type="even" r:id="rId38"/>
      <w:footerReference w:type="default" r:id="rId39"/>
      <w:headerReference w:type="first" r:id="rId40"/>
      <w:footerReference w:type="first" r:id="rId41"/>
      <w:pgSz w:w="11906" w:h="16838"/>
      <w:pgMar w:top="776" w:right="567" w:bottom="776"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027" w:rsidRDefault="00614027" w:rsidP="00AC37CA">
      <w:pPr>
        <w:spacing w:after="0" w:line="240" w:lineRule="auto"/>
      </w:pPr>
      <w:r>
        <w:separator/>
      </w:r>
    </w:p>
  </w:endnote>
  <w:endnote w:type="continuationSeparator" w:id="0">
    <w:p w:rsidR="00614027" w:rsidRDefault="00614027" w:rsidP="00AC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027" w:rsidRDefault="00614027" w:rsidP="00AC37CA">
      <w:pPr>
        <w:spacing w:after="0" w:line="240" w:lineRule="auto"/>
      </w:pPr>
      <w:r>
        <w:separator/>
      </w:r>
    </w:p>
  </w:footnote>
  <w:footnote w:type="continuationSeparator" w:id="0">
    <w:p w:rsidR="00614027" w:rsidRDefault="00614027" w:rsidP="00AC37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AC37CA">
    <w:pPr>
      <w:pStyle w:val="af4"/>
      <w:ind w:right="360"/>
    </w:pPr>
    <w:r>
      <w:rPr>
        <w:noProof/>
        <w:lang w:eastAsia="ru-RU"/>
      </w:rPr>
      <mc:AlternateContent>
        <mc:Choice Requires="wps">
          <w:drawing>
            <wp:anchor distT="0" distB="0" distL="0" distR="0" simplePos="0" relativeHeight="251659264" behindDoc="0" locked="0" layoutInCell="1" allowOverlap="1">
              <wp:simplePos x="0" y="0"/>
              <wp:positionH relativeFrom="page">
                <wp:posOffset>10316845</wp:posOffset>
              </wp:positionH>
              <wp:positionV relativeFrom="paragraph">
                <wp:posOffset>635</wp:posOffset>
              </wp:positionV>
              <wp:extent cx="13970" cy="142240"/>
              <wp:effectExtent l="1270" t="635" r="3810" b="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22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7912" w:rsidRDefault="00614027">
                          <w:pPr>
                            <w:pStyle w:val="af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812.35pt;margin-top:.05pt;width:1.1pt;height:11.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" stroked="f">
              <v:fill opacity="0"/>
              <v:textbox inset="0,0,0,0">
                <w:txbxContent>
                  <w:p w:rsidR="00437912" w:rsidRDefault="00614027">
                    <w:pPr>
                      <w:pStyle w:val="af4"/>
                    </w:pPr>
                  </w:p>
                </w:txbxContent>
              </v:textbox>
              <w10:wrap type="square" side="largest" anchorx="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Pr="00AC37CA" w:rsidRDefault="00614027" w:rsidP="00AC37CA">
    <w:pPr>
      <w:pStyle w:val="af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12" w:rsidRDefault="006140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79E"/>
    <w:rsid w:val="002D3085"/>
    <w:rsid w:val="004B079E"/>
    <w:rsid w:val="00614027"/>
    <w:rsid w:val="00AC3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C37CA"/>
    <w:pPr>
      <w:numPr>
        <w:numId w:val="1"/>
      </w:numPr>
      <w:suppressAutoHyphens/>
      <w:autoSpaceDE w:val="0"/>
      <w:spacing w:before="108" w:after="108" w:line="240" w:lineRule="auto"/>
      <w:jc w:val="center"/>
      <w:outlineLvl w:val="0"/>
    </w:pPr>
    <w:rPr>
      <w:rFonts w:ascii="Arial" w:eastAsia="Times New Roman" w:hAnsi="Arial" w:cs="Times New Roman"/>
      <w:b/>
      <w:bCs/>
      <w:color w:val="00008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37CA"/>
    <w:rPr>
      <w:rFonts w:ascii="Arial" w:eastAsia="Times New Roman" w:hAnsi="Arial" w:cs="Times New Roman"/>
      <w:b/>
      <w:bCs/>
      <w:color w:val="000080"/>
      <w:sz w:val="24"/>
      <w:szCs w:val="24"/>
      <w:lang w:eastAsia="ar-SA"/>
    </w:rPr>
  </w:style>
  <w:style w:type="numbering" w:customStyle="1" w:styleId="11">
    <w:name w:val="Нет списка1"/>
    <w:next w:val="a2"/>
    <w:uiPriority w:val="99"/>
    <w:semiHidden/>
    <w:unhideWhenUsed/>
    <w:rsid w:val="00AC37CA"/>
  </w:style>
  <w:style w:type="character" w:customStyle="1" w:styleId="Absatz-Standardschriftart">
    <w:name w:val="Absatz-Standardschriftart"/>
    <w:rsid w:val="00AC37CA"/>
  </w:style>
  <w:style w:type="character" w:customStyle="1" w:styleId="WW-Absatz-Standardschriftart">
    <w:name w:val="WW-Absatz-Standardschriftart"/>
    <w:rsid w:val="00AC37CA"/>
  </w:style>
  <w:style w:type="character" w:customStyle="1" w:styleId="WW-Absatz-Standardschriftart1">
    <w:name w:val="WW-Absatz-Standardschriftart1"/>
    <w:rsid w:val="00AC37CA"/>
  </w:style>
  <w:style w:type="character" w:customStyle="1" w:styleId="WW-Absatz-Standardschriftart11">
    <w:name w:val="WW-Absatz-Standardschriftart11"/>
    <w:rsid w:val="00AC37CA"/>
  </w:style>
  <w:style w:type="character" w:customStyle="1" w:styleId="WW-Absatz-Standardschriftart111">
    <w:name w:val="WW-Absatz-Standardschriftart111"/>
    <w:rsid w:val="00AC37CA"/>
  </w:style>
  <w:style w:type="character" w:customStyle="1" w:styleId="WW-Absatz-Standardschriftart1111">
    <w:name w:val="WW-Absatz-Standardschriftart1111"/>
    <w:rsid w:val="00AC37CA"/>
  </w:style>
  <w:style w:type="character" w:customStyle="1" w:styleId="WW-Absatz-Standardschriftart11111">
    <w:name w:val="WW-Absatz-Standardschriftart11111"/>
    <w:rsid w:val="00AC37CA"/>
  </w:style>
  <w:style w:type="character" w:customStyle="1" w:styleId="WW-Absatz-Standardschriftart111111">
    <w:name w:val="WW-Absatz-Standardschriftart111111"/>
    <w:rsid w:val="00AC37CA"/>
  </w:style>
  <w:style w:type="character" w:customStyle="1" w:styleId="WW-Absatz-Standardschriftart1111111">
    <w:name w:val="WW-Absatz-Standardschriftart1111111"/>
    <w:rsid w:val="00AC37CA"/>
  </w:style>
  <w:style w:type="character" w:customStyle="1" w:styleId="WW-Absatz-Standardschriftart11111111">
    <w:name w:val="WW-Absatz-Standardschriftart11111111"/>
    <w:rsid w:val="00AC37CA"/>
  </w:style>
  <w:style w:type="character" w:customStyle="1" w:styleId="WW-Absatz-Standardschriftart111111111">
    <w:name w:val="WW-Absatz-Standardschriftart111111111"/>
    <w:rsid w:val="00AC37CA"/>
  </w:style>
  <w:style w:type="character" w:customStyle="1" w:styleId="WW8Num2z0">
    <w:name w:val="WW8Num2z0"/>
    <w:rsid w:val="00AC37CA"/>
    <w:rPr>
      <w:rFonts w:ascii="Symbol" w:hAnsi="Symbol"/>
    </w:rPr>
  </w:style>
  <w:style w:type="character" w:customStyle="1" w:styleId="WW8Num2z1">
    <w:name w:val="WW8Num2z1"/>
    <w:rsid w:val="00AC37CA"/>
    <w:rPr>
      <w:rFonts w:ascii="Courier New" w:hAnsi="Courier New" w:cs="Courier New"/>
    </w:rPr>
  </w:style>
  <w:style w:type="character" w:customStyle="1" w:styleId="WW8Num2z2">
    <w:name w:val="WW8Num2z2"/>
    <w:rsid w:val="00AC37CA"/>
    <w:rPr>
      <w:rFonts w:ascii="Wingdings" w:hAnsi="Wingdings"/>
    </w:rPr>
  </w:style>
  <w:style w:type="character" w:customStyle="1" w:styleId="WW8Num3z0">
    <w:name w:val="WW8Num3z0"/>
    <w:rsid w:val="00AC37CA"/>
    <w:rPr>
      <w:rFonts w:ascii="Times New Roman" w:hAnsi="Times New Roman" w:cs="Times New Roman"/>
    </w:rPr>
  </w:style>
  <w:style w:type="character" w:customStyle="1" w:styleId="WW8Num3z1">
    <w:name w:val="WW8Num3z1"/>
    <w:rsid w:val="00AC37CA"/>
    <w:rPr>
      <w:rFonts w:ascii="Courier New" w:hAnsi="Courier New" w:cs="Courier New"/>
    </w:rPr>
  </w:style>
  <w:style w:type="character" w:customStyle="1" w:styleId="WW8Num3z2">
    <w:name w:val="WW8Num3z2"/>
    <w:rsid w:val="00AC37CA"/>
    <w:rPr>
      <w:rFonts w:ascii="Wingdings" w:hAnsi="Wingdings"/>
    </w:rPr>
  </w:style>
  <w:style w:type="character" w:customStyle="1" w:styleId="WW8Num3z3">
    <w:name w:val="WW8Num3z3"/>
    <w:rsid w:val="00AC37CA"/>
    <w:rPr>
      <w:rFonts w:ascii="Symbol" w:hAnsi="Symbol"/>
    </w:rPr>
  </w:style>
  <w:style w:type="character" w:customStyle="1" w:styleId="WW8Num14z0">
    <w:name w:val="WW8Num14z0"/>
    <w:rsid w:val="00AC37CA"/>
    <w:rPr>
      <w:rFonts w:ascii="Times New Roman" w:hAnsi="Times New Roman" w:cs="Times New Roman"/>
    </w:rPr>
  </w:style>
  <w:style w:type="character" w:customStyle="1" w:styleId="WW8Num14z1">
    <w:name w:val="WW8Num14z1"/>
    <w:rsid w:val="00AC37CA"/>
    <w:rPr>
      <w:rFonts w:ascii="Courier New" w:hAnsi="Courier New" w:cs="Courier New"/>
    </w:rPr>
  </w:style>
  <w:style w:type="character" w:customStyle="1" w:styleId="WW8Num14z2">
    <w:name w:val="WW8Num14z2"/>
    <w:rsid w:val="00AC37CA"/>
    <w:rPr>
      <w:rFonts w:ascii="Wingdings" w:hAnsi="Wingdings"/>
    </w:rPr>
  </w:style>
  <w:style w:type="character" w:customStyle="1" w:styleId="WW8Num14z3">
    <w:name w:val="WW8Num14z3"/>
    <w:rsid w:val="00AC37CA"/>
    <w:rPr>
      <w:rFonts w:ascii="Symbol" w:hAnsi="Symbol"/>
    </w:rPr>
  </w:style>
  <w:style w:type="character" w:customStyle="1" w:styleId="WW8Num16z0">
    <w:name w:val="WW8Num16z0"/>
    <w:rsid w:val="00AC37CA"/>
    <w:rPr>
      <w:sz w:val="28"/>
    </w:rPr>
  </w:style>
  <w:style w:type="character" w:customStyle="1" w:styleId="WW8Num18z0">
    <w:name w:val="WW8Num18z0"/>
    <w:rsid w:val="00AC37CA"/>
    <w:rPr>
      <w:rFonts w:ascii="Times New Roman" w:hAnsi="Times New Roman" w:cs="Times New Roman"/>
    </w:rPr>
  </w:style>
  <w:style w:type="character" w:customStyle="1" w:styleId="WW8Num18z1">
    <w:name w:val="WW8Num18z1"/>
    <w:rsid w:val="00AC37CA"/>
    <w:rPr>
      <w:rFonts w:ascii="Courier New" w:hAnsi="Courier New" w:cs="Courier New"/>
    </w:rPr>
  </w:style>
  <w:style w:type="character" w:customStyle="1" w:styleId="WW8Num18z2">
    <w:name w:val="WW8Num18z2"/>
    <w:rsid w:val="00AC37CA"/>
    <w:rPr>
      <w:rFonts w:ascii="Wingdings" w:hAnsi="Wingdings"/>
    </w:rPr>
  </w:style>
  <w:style w:type="character" w:customStyle="1" w:styleId="WW8Num18z3">
    <w:name w:val="WW8Num18z3"/>
    <w:rsid w:val="00AC37CA"/>
    <w:rPr>
      <w:rFonts w:ascii="Symbol" w:hAnsi="Symbol"/>
    </w:rPr>
  </w:style>
  <w:style w:type="character" w:customStyle="1" w:styleId="WW8Num19z0">
    <w:name w:val="WW8Num19z0"/>
    <w:rsid w:val="00AC37CA"/>
    <w:rPr>
      <w:rFonts w:ascii="Times New Roman" w:hAnsi="Times New Roman" w:cs="Times New Roman"/>
    </w:rPr>
  </w:style>
  <w:style w:type="character" w:customStyle="1" w:styleId="WW8Num19z1">
    <w:name w:val="WW8Num19z1"/>
    <w:rsid w:val="00AC37CA"/>
    <w:rPr>
      <w:rFonts w:ascii="Courier New" w:hAnsi="Courier New" w:cs="Courier New"/>
    </w:rPr>
  </w:style>
  <w:style w:type="character" w:customStyle="1" w:styleId="WW8Num19z2">
    <w:name w:val="WW8Num19z2"/>
    <w:rsid w:val="00AC37CA"/>
    <w:rPr>
      <w:rFonts w:ascii="Wingdings" w:hAnsi="Wingdings"/>
    </w:rPr>
  </w:style>
  <w:style w:type="character" w:customStyle="1" w:styleId="WW8Num19z3">
    <w:name w:val="WW8Num19z3"/>
    <w:rsid w:val="00AC37CA"/>
    <w:rPr>
      <w:rFonts w:ascii="Symbol" w:hAnsi="Symbol"/>
    </w:rPr>
  </w:style>
  <w:style w:type="character" w:customStyle="1" w:styleId="WW8Num21z0">
    <w:name w:val="WW8Num21z0"/>
    <w:rsid w:val="00AC37CA"/>
    <w:rPr>
      <w:rFonts w:ascii="Times New Roman" w:hAnsi="Times New Roman" w:cs="Times New Roman"/>
    </w:rPr>
  </w:style>
  <w:style w:type="character" w:customStyle="1" w:styleId="WW8Num21z1">
    <w:name w:val="WW8Num21z1"/>
    <w:rsid w:val="00AC37CA"/>
    <w:rPr>
      <w:rFonts w:ascii="Courier New" w:hAnsi="Courier New" w:cs="Courier New"/>
    </w:rPr>
  </w:style>
  <w:style w:type="character" w:customStyle="1" w:styleId="WW8Num21z2">
    <w:name w:val="WW8Num21z2"/>
    <w:rsid w:val="00AC37CA"/>
    <w:rPr>
      <w:rFonts w:ascii="Wingdings" w:hAnsi="Wingdings"/>
    </w:rPr>
  </w:style>
  <w:style w:type="character" w:customStyle="1" w:styleId="WW8Num21z3">
    <w:name w:val="WW8Num21z3"/>
    <w:rsid w:val="00AC37CA"/>
    <w:rPr>
      <w:rFonts w:ascii="Symbol" w:hAnsi="Symbol"/>
    </w:rPr>
  </w:style>
  <w:style w:type="character" w:customStyle="1" w:styleId="WW8Num22z0">
    <w:name w:val="WW8Num22z0"/>
    <w:rsid w:val="00AC37CA"/>
    <w:rPr>
      <w:rFonts w:ascii="Times New Roman" w:hAnsi="Times New Roman" w:cs="Times New Roman"/>
    </w:rPr>
  </w:style>
  <w:style w:type="character" w:customStyle="1" w:styleId="WW8Num22z1">
    <w:name w:val="WW8Num22z1"/>
    <w:rsid w:val="00AC37CA"/>
    <w:rPr>
      <w:rFonts w:ascii="Courier New" w:hAnsi="Courier New" w:cs="Courier New"/>
    </w:rPr>
  </w:style>
  <w:style w:type="character" w:customStyle="1" w:styleId="WW8Num22z2">
    <w:name w:val="WW8Num22z2"/>
    <w:rsid w:val="00AC37CA"/>
    <w:rPr>
      <w:rFonts w:ascii="Wingdings" w:hAnsi="Wingdings"/>
    </w:rPr>
  </w:style>
  <w:style w:type="character" w:customStyle="1" w:styleId="WW8Num22z3">
    <w:name w:val="WW8Num22z3"/>
    <w:rsid w:val="00AC37CA"/>
    <w:rPr>
      <w:rFonts w:ascii="Symbol" w:hAnsi="Symbol"/>
    </w:rPr>
  </w:style>
  <w:style w:type="character" w:customStyle="1" w:styleId="WW8Num24z0">
    <w:name w:val="WW8Num24z0"/>
    <w:rsid w:val="00AC37CA"/>
    <w:rPr>
      <w:rFonts w:ascii="Times New Roman" w:hAnsi="Times New Roman"/>
    </w:rPr>
  </w:style>
  <w:style w:type="character" w:customStyle="1" w:styleId="WW8Num25z0">
    <w:name w:val="WW8Num25z0"/>
    <w:rsid w:val="00AC37CA"/>
    <w:rPr>
      <w:rFonts w:ascii="Times New Roman" w:hAnsi="Times New Roman" w:cs="Times New Roman"/>
    </w:rPr>
  </w:style>
  <w:style w:type="character" w:customStyle="1" w:styleId="WW8Num25z1">
    <w:name w:val="WW8Num25z1"/>
    <w:rsid w:val="00AC37CA"/>
    <w:rPr>
      <w:rFonts w:ascii="Courier New" w:hAnsi="Courier New" w:cs="Courier New"/>
    </w:rPr>
  </w:style>
  <w:style w:type="character" w:customStyle="1" w:styleId="WW8Num25z2">
    <w:name w:val="WW8Num25z2"/>
    <w:rsid w:val="00AC37CA"/>
    <w:rPr>
      <w:rFonts w:ascii="Wingdings" w:hAnsi="Wingdings"/>
    </w:rPr>
  </w:style>
  <w:style w:type="character" w:customStyle="1" w:styleId="WW8Num25z3">
    <w:name w:val="WW8Num25z3"/>
    <w:rsid w:val="00AC37CA"/>
    <w:rPr>
      <w:rFonts w:ascii="Symbol" w:hAnsi="Symbol"/>
    </w:rPr>
  </w:style>
  <w:style w:type="character" w:customStyle="1" w:styleId="WW8Num27z0">
    <w:name w:val="WW8Num27z0"/>
    <w:rsid w:val="00AC37CA"/>
    <w:rPr>
      <w:rFonts w:ascii="Symbol" w:hAnsi="Symbol"/>
    </w:rPr>
  </w:style>
  <w:style w:type="character" w:customStyle="1" w:styleId="WW8Num27z1">
    <w:name w:val="WW8Num27z1"/>
    <w:rsid w:val="00AC37CA"/>
    <w:rPr>
      <w:rFonts w:ascii="Courier New" w:hAnsi="Courier New" w:cs="Courier New"/>
    </w:rPr>
  </w:style>
  <w:style w:type="character" w:customStyle="1" w:styleId="WW8Num27z2">
    <w:name w:val="WW8Num27z2"/>
    <w:rsid w:val="00AC37CA"/>
    <w:rPr>
      <w:rFonts w:ascii="Wingdings" w:hAnsi="Wingdings"/>
    </w:rPr>
  </w:style>
  <w:style w:type="character" w:customStyle="1" w:styleId="WW8Num28z0">
    <w:name w:val="WW8Num28z0"/>
    <w:rsid w:val="00AC37CA"/>
    <w:rPr>
      <w:rFonts w:ascii="Times New Roman" w:hAnsi="Times New Roman" w:cs="Times New Roman"/>
    </w:rPr>
  </w:style>
  <w:style w:type="character" w:customStyle="1" w:styleId="WW8Num28z1">
    <w:name w:val="WW8Num28z1"/>
    <w:rsid w:val="00AC37CA"/>
    <w:rPr>
      <w:rFonts w:ascii="Courier New" w:hAnsi="Courier New" w:cs="Courier New"/>
    </w:rPr>
  </w:style>
  <w:style w:type="character" w:customStyle="1" w:styleId="WW8Num28z2">
    <w:name w:val="WW8Num28z2"/>
    <w:rsid w:val="00AC37CA"/>
    <w:rPr>
      <w:rFonts w:ascii="Wingdings" w:hAnsi="Wingdings"/>
    </w:rPr>
  </w:style>
  <w:style w:type="character" w:customStyle="1" w:styleId="WW8Num28z3">
    <w:name w:val="WW8Num28z3"/>
    <w:rsid w:val="00AC37CA"/>
    <w:rPr>
      <w:rFonts w:ascii="Symbol" w:hAnsi="Symbol"/>
    </w:rPr>
  </w:style>
  <w:style w:type="character" w:customStyle="1" w:styleId="WW8Num29z0">
    <w:name w:val="WW8Num29z0"/>
    <w:rsid w:val="00AC37CA"/>
    <w:rPr>
      <w:rFonts w:ascii="Times New Roman" w:hAnsi="Times New Roman" w:cs="Times New Roman"/>
    </w:rPr>
  </w:style>
  <w:style w:type="character" w:customStyle="1" w:styleId="WW8Num29z1">
    <w:name w:val="WW8Num29z1"/>
    <w:rsid w:val="00AC37CA"/>
    <w:rPr>
      <w:rFonts w:ascii="Courier New" w:hAnsi="Courier New" w:cs="Courier New"/>
    </w:rPr>
  </w:style>
  <w:style w:type="character" w:customStyle="1" w:styleId="WW8Num29z2">
    <w:name w:val="WW8Num29z2"/>
    <w:rsid w:val="00AC37CA"/>
    <w:rPr>
      <w:rFonts w:ascii="Wingdings" w:hAnsi="Wingdings"/>
    </w:rPr>
  </w:style>
  <w:style w:type="character" w:customStyle="1" w:styleId="WW8Num29z3">
    <w:name w:val="WW8Num29z3"/>
    <w:rsid w:val="00AC37CA"/>
    <w:rPr>
      <w:rFonts w:ascii="Symbol" w:hAnsi="Symbol"/>
    </w:rPr>
  </w:style>
  <w:style w:type="character" w:customStyle="1" w:styleId="WW8Num33z0">
    <w:name w:val="WW8Num33z0"/>
    <w:rsid w:val="00AC37CA"/>
    <w:rPr>
      <w:rFonts w:ascii="Times New Roman" w:hAnsi="Times New Roman" w:cs="Times New Roman"/>
    </w:rPr>
  </w:style>
  <w:style w:type="character" w:customStyle="1" w:styleId="WW8Num33z1">
    <w:name w:val="WW8Num33z1"/>
    <w:rsid w:val="00AC37CA"/>
    <w:rPr>
      <w:rFonts w:ascii="Courier New" w:hAnsi="Courier New" w:cs="Courier New"/>
    </w:rPr>
  </w:style>
  <w:style w:type="character" w:customStyle="1" w:styleId="WW8Num33z2">
    <w:name w:val="WW8Num33z2"/>
    <w:rsid w:val="00AC37CA"/>
    <w:rPr>
      <w:rFonts w:ascii="Wingdings" w:hAnsi="Wingdings"/>
    </w:rPr>
  </w:style>
  <w:style w:type="character" w:customStyle="1" w:styleId="WW8Num33z3">
    <w:name w:val="WW8Num33z3"/>
    <w:rsid w:val="00AC37CA"/>
    <w:rPr>
      <w:rFonts w:ascii="Symbol" w:hAnsi="Symbol"/>
    </w:rPr>
  </w:style>
  <w:style w:type="character" w:customStyle="1" w:styleId="WW8Num34z0">
    <w:name w:val="WW8Num34z0"/>
    <w:rsid w:val="00AC37CA"/>
    <w:rPr>
      <w:rFonts w:ascii="Times New Roman" w:hAnsi="Times New Roman" w:cs="Times New Roman"/>
    </w:rPr>
  </w:style>
  <w:style w:type="character" w:customStyle="1" w:styleId="WW8Num34z1">
    <w:name w:val="WW8Num34z1"/>
    <w:rsid w:val="00AC37CA"/>
    <w:rPr>
      <w:rFonts w:ascii="Courier New" w:hAnsi="Courier New"/>
    </w:rPr>
  </w:style>
  <w:style w:type="character" w:customStyle="1" w:styleId="WW8Num34z2">
    <w:name w:val="WW8Num34z2"/>
    <w:rsid w:val="00AC37CA"/>
    <w:rPr>
      <w:rFonts w:ascii="Wingdings" w:hAnsi="Wingdings"/>
    </w:rPr>
  </w:style>
  <w:style w:type="character" w:customStyle="1" w:styleId="WW8Num34z3">
    <w:name w:val="WW8Num34z3"/>
    <w:rsid w:val="00AC37CA"/>
    <w:rPr>
      <w:rFonts w:ascii="Symbol" w:hAnsi="Symbol"/>
    </w:rPr>
  </w:style>
  <w:style w:type="character" w:customStyle="1" w:styleId="WW8Num36z0">
    <w:name w:val="WW8Num36z0"/>
    <w:rsid w:val="00AC37CA"/>
    <w:rPr>
      <w:rFonts w:ascii="Times New Roman" w:hAnsi="Times New Roman" w:cs="Times New Roman"/>
    </w:rPr>
  </w:style>
  <w:style w:type="character" w:customStyle="1" w:styleId="WW8Num36z1">
    <w:name w:val="WW8Num36z1"/>
    <w:rsid w:val="00AC37CA"/>
    <w:rPr>
      <w:rFonts w:ascii="Courier New" w:hAnsi="Courier New" w:cs="Courier New"/>
    </w:rPr>
  </w:style>
  <w:style w:type="character" w:customStyle="1" w:styleId="WW8Num36z2">
    <w:name w:val="WW8Num36z2"/>
    <w:rsid w:val="00AC37CA"/>
    <w:rPr>
      <w:rFonts w:ascii="Wingdings" w:hAnsi="Wingdings"/>
    </w:rPr>
  </w:style>
  <w:style w:type="character" w:customStyle="1" w:styleId="WW8Num36z3">
    <w:name w:val="WW8Num36z3"/>
    <w:rsid w:val="00AC37CA"/>
    <w:rPr>
      <w:rFonts w:ascii="Symbol" w:hAnsi="Symbol"/>
    </w:rPr>
  </w:style>
  <w:style w:type="character" w:customStyle="1" w:styleId="WW8Num39z0">
    <w:name w:val="WW8Num39z0"/>
    <w:rsid w:val="00AC37CA"/>
    <w:rPr>
      <w:rFonts w:ascii="Times New Roman" w:hAnsi="Times New Roman" w:cs="Times New Roman"/>
    </w:rPr>
  </w:style>
  <w:style w:type="character" w:customStyle="1" w:styleId="WW8Num39z1">
    <w:name w:val="WW8Num39z1"/>
    <w:rsid w:val="00AC37CA"/>
    <w:rPr>
      <w:rFonts w:ascii="Courier New" w:hAnsi="Courier New"/>
    </w:rPr>
  </w:style>
  <w:style w:type="character" w:customStyle="1" w:styleId="WW8Num39z2">
    <w:name w:val="WW8Num39z2"/>
    <w:rsid w:val="00AC37CA"/>
    <w:rPr>
      <w:rFonts w:ascii="Wingdings" w:hAnsi="Wingdings"/>
    </w:rPr>
  </w:style>
  <w:style w:type="character" w:customStyle="1" w:styleId="WW8Num39z3">
    <w:name w:val="WW8Num39z3"/>
    <w:rsid w:val="00AC37CA"/>
    <w:rPr>
      <w:rFonts w:ascii="Symbol" w:hAnsi="Symbol"/>
    </w:rPr>
  </w:style>
  <w:style w:type="character" w:customStyle="1" w:styleId="12">
    <w:name w:val="Основной шрифт абзаца1"/>
    <w:rsid w:val="00AC37CA"/>
  </w:style>
  <w:style w:type="character" w:styleId="a3">
    <w:name w:val="page number"/>
    <w:basedOn w:val="12"/>
    <w:rsid w:val="00AC37CA"/>
  </w:style>
  <w:style w:type="character" w:customStyle="1" w:styleId="a4">
    <w:name w:val="Цветовое выделение"/>
    <w:rsid w:val="00AC37CA"/>
    <w:rPr>
      <w:b/>
      <w:bCs/>
      <w:color w:val="000080"/>
      <w:sz w:val="20"/>
      <w:szCs w:val="20"/>
    </w:rPr>
  </w:style>
  <w:style w:type="character" w:customStyle="1" w:styleId="a5">
    <w:name w:val="Гипертекстовая ссылка"/>
    <w:rsid w:val="00AC37CA"/>
    <w:rPr>
      <w:b/>
      <w:bCs/>
      <w:color w:val="008000"/>
      <w:sz w:val="20"/>
      <w:szCs w:val="20"/>
    </w:rPr>
  </w:style>
  <w:style w:type="character" w:styleId="a6">
    <w:name w:val="Hyperlink"/>
    <w:rsid w:val="00AC37CA"/>
    <w:rPr>
      <w:color w:val="0000FF"/>
      <w:u w:val="single"/>
    </w:rPr>
  </w:style>
  <w:style w:type="character" w:customStyle="1" w:styleId="hlnormal">
    <w:name w:val="hlnormal"/>
    <w:basedOn w:val="12"/>
    <w:rsid w:val="00AC37CA"/>
  </w:style>
  <w:style w:type="character" w:customStyle="1" w:styleId="apple-converted-space">
    <w:name w:val="apple-converted-space"/>
    <w:basedOn w:val="12"/>
    <w:rsid w:val="00AC37CA"/>
  </w:style>
  <w:style w:type="character" w:styleId="a7">
    <w:name w:val="Strong"/>
    <w:qFormat/>
    <w:rsid w:val="00AC37CA"/>
    <w:rPr>
      <w:b/>
      <w:bCs/>
    </w:rPr>
  </w:style>
  <w:style w:type="paragraph" w:customStyle="1" w:styleId="a8">
    <w:name w:val="Заголовок"/>
    <w:basedOn w:val="a"/>
    <w:next w:val="a9"/>
    <w:rsid w:val="00AC37CA"/>
    <w:pPr>
      <w:keepNext/>
      <w:suppressAutoHyphens/>
      <w:spacing w:before="240" w:after="120" w:line="240" w:lineRule="auto"/>
    </w:pPr>
    <w:rPr>
      <w:rFonts w:ascii="Arial" w:eastAsia="MS Mincho" w:hAnsi="Arial" w:cs="Tahoma"/>
      <w:sz w:val="28"/>
      <w:szCs w:val="28"/>
      <w:lang w:eastAsia="ar-SA"/>
    </w:rPr>
  </w:style>
  <w:style w:type="paragraph" w:styleId="a9">
    <w:name w:val="Body Text"/>
    <w:basedOn w:val="a"/>
    <w:link w:val="aa"/>
    <w:rsid w:val="00AC37CA"/>
    <w:pPr>
      <w:suppressAutoHyphens/>
      <w:spacing w:after="120" w:line="240" w:lineRule="auto"/>
    </w:pPr>
    <w:rPr>
      <w:rFonts w:ascii="Times New Roman" w:eastAsia="Times New Roman" w:hAnsi="Times New Roman" w:cs="Times New Roman"/>
      <w:sz w:val="20"/>
      <w:szCs w:val="20"/>
      <w:lang w:eastAsia="ar-SA"/>
    </w:rPr>
  </w:style>
  <w:style w:type="character" w:customStyle="1" w:styleId="aa">
    <w:name w:val="Основной текст Знак"/>
    <w:basedOn w:val="a0"/>
    <w:link w:val="a9"/>
    <w:rsid w:val="00AC37CA"/>
    <w:rPr>
      <w:rFonts w:ascii="Times New Roman" w:eastAsia="Times New Roman" w:hAnsi="Times New Roman" w:cs="Times New Roman"/>
      <w:sz w:val="20"/>
      <w:szCs w:val="20"/>
      <w:lang w:eastAsia="ar-SA"/>
    </w:rPr>
  </w:style>
  <w:style w:type="paragraph" w:styleId="ab">
    <w:name w:val="List"/>
    <w:basedOn w:val="a9"/>
    <w:rsid w:val="00AC37CA"/>
    <w:rPr>
      <w:rFonts w:ascii="Arial" w:hAnsi="Arial" w:cs="Tahoma"/>
    </w:rPr>
  </w:style>
  <w:style w:type="paragraph" w:customStyle="1" w:styleId="13">
    <w:name w:val="Название1"/>
    <w:basedOn w:val="a"/>
    <w:rsid w:val="00AC37C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4">
    <w:name w:val="Указатель1"/>
    <w:basedOn w:val="a"/>
    <w:rsid w:val="00AC37CA"/>
    <w:pPr>
      <w:suppressLineNumbers/>
      <w:suppressAutoHyphens/>
      <w:spacing w:after="0" w:line="240" w:lineRule="auto"/>
    </w:pPr>
    <w:rPr>
      <w:rFonts w:ascii="Arial" w:eastAsia="Times New Roman" w:hAnsi="Arial" w:cs="Tahoma"/>
      <w:sz w:val="20"/>
      <w:szCs w:val="20"/>
      <w:lang w:eastAsia="ar-SA"/>
    </w:rPr>
  </w:style>
  <w:style w:type="paragraph" w:styleId="ac">
    <w:name w:val="Title"/>
    <w:basedOn w:val="a8"/>
    <w:next w:val="ad"/>
    <w:link w:val="ae"/>
    <w:qFormat/>
    <w:rsid w:val="00AC37CA"/>
  </w:style>
  <w:style w:type="character" w:customStyle="1" w:styleId="ae">
    <w:name w:val="Название Знак"/>
    <w:basedOn w:val="a0"/>
    <w:link w:val="ac"/>
    <w:rsid w:val="00AC37CA"/>
    <w:rPr>
      <w:rFonts w:ascii="Arial" w:eastAsia="MS Mincho" w:hAnsi="Arial" w:cs="Tahoma"/>
      <w:sz w:val="28"/>
      <w:szCs w:val="28"/>
      <w:lang w:eastAsia="ar-SA"/>
    </w:rPr>
  </w:style>
  <w:style w:type="paragraph" w:styleId="ad">
    <w:name w:val="Subtitle"/>
    <w:basedOn w:val="a8"/>
    <w:next w:val="a9"/>
    <w:link w:val="af"/>
    <w:qFormat/>
    <w:rsid w:val="00AC37CA"/>
    <w:pPr>
      <w:jc w:val="center"/>
    </w:pPr>
    <w:rPr>
      <w:i/>
      <w:iCs/>
    </w:rPr>
  </w:style>
  <w:style w:type="character" w:customStyle="1" w:styleId="af">
    <w:name w:val="Подзаголовок Знак"/>
    <w:basedOn w:val="a0"/>
    <w:link w:val="ad"/>
    <w:rsid w:val="00AC37CA"/>
    <w:rPr>
      <w:rFonts w:ascii="Arial" w:eastAsia="MS Mincho" w:hAnsi="Arial" w:cs="Tahoma"/>
      <w:i/>
      <w:iCs/>
      <w:sz w:val="28"/>
      <w:szCs w:val="28"/>
      <w:lang w:eastAsia="ar-SA"/>
    </w:rPr>
  </w:style>
  <w:style w:type="paragraph" w:customStyle="1" w:styleId="ConsNormal">
    <w:name w:val="ConsNormal"/>
    <w:rsid w:val="00AC37CA"/>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nformat">
    <w:name w:val="ConsNonformat"/>
    <w:rsid w:val="00AC37C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Title">
    <w:name w:val="ConsTitle"/>
    <w:rsid w:val="00AC37CA"/>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21">
    <w:name w:val="Основной текст с отступом 21"/>
    <w:basedOn w:val="a"/>
    <w:rsid w:val="00AC37CA"/>
    <w:pPr>
      <w:suppressAutoHyphens/>
      <w:spacing w:after="0" w:line="240" w:lineRule="auto"/>
      <w:ind w:firstLine="851"/>
      <w:jc w:val="both"/>
    </w:pPr>
    <w:rPr>
      <w:rFonts w:ascii="Times New Roman" w:eastAsia="Times New Roman" w:hAnsi="Times New Roman" w:cs="Times New Roman"/>
      <w:sz w:val="24"/>
      <w:szCs w:val="20"/>
      <w:lang w:eastAsia="ar-SA"/>
    </w:rPr>
  </w:style>
  <w:style w:type="paragraph" w:styleId="af0">
    <w:name w:val="Balloon Text"/>
    <w:basedOn w:val="a"/>
    <w:link w:val="af1"/>
    <w:rsid w:val="00AC37CA"/>
    <w:pPr>
      <w:suppressAutoHyphens/>
      <w:spacing w:after="0" w:line="240" w:lineRule="auto"/>
    </w:pPr>
    <w:rPr>
      <w:rFonts w:ascii="Tahoma" w:eastAsia="Times New Roman" w:hAnsi="Tahoma" w:cs="Tahoma"/>
      <w:sz w:val="16"/>
      <w:szCs w:val="16"/>
      <w:lang w:eastAsia="ar-SA"/>
    </w:rPr>
  </w:style>
  <w:style w:type="character" w:customStyle="1" w:styleId="af1">
    <w:name w:val="Текст выноски Знак"/>
    <w:basedOn w:val="a0"/>
    <w:link w:val="af0"/>
    <w:rsid w:val="00AC37CA"/>
    <w:rPr>
      <w:rFonts w:ascii="Tahoma" w:eastAsia="Times New Roman" w:hAnsi="Tahoma" w:cs="Tahoma"/>
      <w:sz w:val="16"/>
      <w:szCs w:val="16"/>
      <w:lang w:eastAsia="ar-SA"/>
    </w:rPr>
  </w:style>
  <w:style w:type="paragraph" w:styleId="af2">
    <w:name w:val="Body Text Indent"/>
    <w:basedOn w:val="a"/>
    <w:link w:val="af3"/>
    <w:rsid w:val="00AC37CA"/>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3">
    <w:name w:val="Основной текст с отступом Знак"/>
    <w:basedOn w:val="a0"/>
    <w:link w:val="af2"/>
    <w:rsid w:val="00AC37CA"/>
    <w:rPr>
      <w:rFonts w:ascii="Times New Roman" w:eastAsia="Times New Roman" w:hAnsi="Times New Roman" w:cs="Times New Roman"/>
      <w:sz w:val="20"/>
      <w:szCs w:val="20"/>
      <w:lang w:eastAsia="ar-SA"/>
    </w:rPr>
  </w:style>
  <w:style w:type="paragraph" w:styleId="af4">
    <w:name w:val="header"/>
    <w:basedOn w:val="a"/>
    <w:link w:val="af5"/>
    <w:rsid w:val="00AC37CA"/>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5">
    <w:name w:val="Верхний колонтитул Знак"/>
    <w:basedOn w:val="a0"/>
    <w:link w:val="af4"/>
    <w:rsid w:val="00AC37CA"/>
    <w:rPr>
      <w:rFonts w:ascii="Times New Roman" w:eastAsia="Times New Roman" w:hAnsi="Times New Roman" w:cs="Times New Roman"/>
      <w:sz w:val="20"/>
      <w:szCs w:val="20"/>
      <w:lang w:eastAsia="ar-SA"/>
    </w:rPr>
  </w:style>
  <w:style w:type="paragraph" w:customStyle="1" w:styleId="CharChar">
    <w:name w:val=" Char Char"/>
    <w:basedOn w:val="a"/>
    <w:rsid w:val="00AC37CA"/>
    <w:pPr>
      <w:suppressAutoHyphens/>
      <w:spacing w:after="160" w:line="240" w:lineRule="exact"/>
    </w:pPr>
    <w:rPr>
      <w:rFonts w:ascii="Verdana" w:eastAsia="Times New Roman" w:hAnsi="Verdana" w:cs="Times New Roman"/>
      <w:sz w:val="20"/>
      <w:szCs w:val="20"/>
      <w:lang w:val="en-US" w:eastAsia="ar-SA"/>
    </w:rPr>
  </w:style>
  <w:style w:type="paragraph" w:customStyle="1" w:styleId="af6">
    <w:name w:val="Прижатый влево"/>
    <w:basedOn w:val="a"/>
    <w:next w:val="a"/>
    <w:rsid w:val="00AC37CA"/>
    <w:pPr>
      <w:suppressAutoHyphens/>
      <w:autoSpaceDE w:val="0"/>
      <w:spacing w:after="0" w:line="240" w:lineRule="auto"/>
    </w:pPr>
    <w:rPr>
      <w:rFonts w:ascii="Arial" w:eastAsia="Times New Roman" w:hAnsi="Arial" w:cs="Times New Roman"/>
      <w:sz w:val="24"/>
      <w:szCs w:val="24"/>
      <w:lang w:eastAsia="ar-SA"/>
    </w:rPr>
  </w:style>
  <w:style w:type="paragraph" w:styleId="af7">
    <w:name w:val="footer"/>
    <w:basedOn w:val="a"/>
    <w:link w:val="af8"/>
    <w:rsid w:val="00AC37CA"/>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8">
    <w:name w:val="Нижний колонтитул Знак"/>
    <w:basedOn w:val="a0"/>
    <w:link w:val="af7"/>
    <w:rsid w:val="00AC37CA"/>
    <w:rPr>
      <w:rFonts w:ascii="Times New Roman" w:eastAsia="Times New Roman" w:hAnsi="Times New Roman" w:cs="Times New Roman"/>
      <w:sz w:val="20"/>
      <w:szCs w:val="20"/>
      <w:lang w:eastAsia="ar-SA"/>
    </w:rPr>
  </w:style>
  <w:style w:type="paragraph" w:customStyle="1" w:styleId="ConsPlusNormal">
    <w:name w:val="ConsPlusNormal"/>
    <w:rsid w:val="00AC37CA"/>
    <w:pPr>
      <w:suppressAutoHyphens/>
      <w:autoSpaceDE w:val="0"/>
      <w:spacing w:after="0" w:line="240" w:lineRule="auto"/>
    </w:pPr>
    <w:rPr>
      <w:rFonts w:ascii="Arial" w:eastAsia="Arial" w:hAnsi="Arial" w:cs="Arial"/>
      <w:sz w:val="20"/>
      <w:szCs w:val="20"/>
      <w:lang w:eastAsia="ar-SA"/>
    </w:rPr>
  </w:style>
  <w:style w:type="paragraph" w:customStyle="1" w:styleId="ConsPlusNonformat">
    <w:name w:val="ConsPlusNonformat"/>
    <w:rsid w:val="00AC37CA"/>
    <w:pPr>
      <w:suppressAutoHyphens/>
      <w:autoSpaceDE w:val="0"/>
      <w:spacing w:after="0" w:line="240" w:lineRule="auto"/>
    </w:pPr>
    <w:rPr>
      <w:rFonts w:ascii="Courier New" w:eastAsia="Arial" w:hAnsi="Courier New" w:cs="Courier New"/>
      <w:sz w:val="20"/>
      <w:szCs w:val="20"/>
      <w:lang w:eastAsia="ar-SA"/>
    </w:rPr>
  </w:style>
  <w:style w:type="paragraph" w:customStyle="1" w:styleId="ConsPlusCell">
    <w:name w:val="ConsPlusCell"/>
    <w:rsid w:val="00AC37CA"/>
    <w:pPr>
      <w:suppressAutoHyphens/>
      <w:autoSpaceDE w:val="0"/>
      <w:spacing w:after="0" w:line="240" w:lineRule="auto"/>
    </w:pPr>
    <w:rPr>
      <w:rFonts w:ascii="Times New Roman" w:eastAsia="Arial" w:hAnsi="Times New Roman" w:cs="Times New Roman"/>
      <w:sz w:val="28"/>
      <w:szCs w:val="28"/>
      <w:lang w:eastAsia="ar-SA"/>
    </w:rPr>
  </w:style>
  <w:style w:type="paragraph" w:styleId="af9">
    <w:name w:val="Normal (Web)"/>
    <w:basedOn w:val="a"/>
    <w:rsid w:val="00AC37CA"/>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AC37CA"/>
    <w:pPr>
      <w:suppressAutoHyphens/>
      <w:autoSpaceDE w:val="0"/>
      <w:spacing w:after="0" w:line="240" w:lineRule="auto"/>
    </w:pPr>
    <w:rPr>
      <w:rFonts w:ascii="Times New Roman" w:eastAsia="Arial" w:hAnsi="Times New Roman" w:cs="Times New Roman"/>
      <w:b/>
      <w:bCs/>
      <w:sz w:val="28"/>
      <w:szCs w:val="28"/>
      <w:lang w:eastAsia="ar-SA"/>
    </w:rPr>
  </w:style>
  <w:style w:type="paragraph" w:customStyle="1" w:styleId="afa">
    <w:name w:val=" Знак"/>
    <w:basedOn w:val="a"/>
    <w:rsid w:val="00AC37CA"/>
    <w:pPr>
      <w:suppressAutoHyphens/>
      <w:spacing w:after="0" w:line="240" w:lineRule="auto"/>
    </w:pPr>
    <w:rPr>
      <w:rFonts w:ascii="Verdana" w:eastAsia="Times New Roman" w:hAnsi="Verdana" w:cs="Verdana"/>
      <w:sz w:val="20"/>
      <w:szCs w:val="20"/>
      <w:lang w:val="en-US" w:eastAsia="ar-SA"/>
    </w:rPr>
  </w:style>
  <w:style w:type="paragraph" w:customStyle="1" w:styleId="CharCharCharChar">
    <w:name w:val="Char Char Char Char"/>
    <w:basedOn w:val="a"/>
    <w:next w:val="a"/>
    <w:rsid w:val="00AC37CA"/>
    <w:pPr>
      <w:suppressAutoHyphens/>
      <w:spacing w:after="160" w:line="240" w:lineRule="exact"/>
    </w:pPr>
    <w:rPr>
      <w:rFonts w:ascii="Arial" w:eastAsia="Times New Roman" w:hAnsi="Arial" w:cs="Arial"/>
      <w:sz w:val="20"/>
      <w:szCs w:val="20"/>
      <w:lang w:val="en-US" w:eastAsia="ar-SA"/>
    </w:rPr>
  </w:style>
  <w:style w:type="paragraph" w:customStyle="1" w:styleId="afb">
    <w:name w:val="Нормальный (таблица)"/>
    <w:basedOn w:val="a"/>
    <w:next w:val="a"/>
    <w:rsid w:val="00AC37CA"/>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CharChar1CharChar1CharChar">
    <w:name w:val="Char Char Знак Знак1 Char Char1 Знак Знак Char Char"/>
    <w:basedOn w:val="a"/>
    <w:rsid w:val="00AC37CA"/>
    <w:pPr>
      <w:suppressAutoHyphens/>
      <w:spacing w:before="100" w:after="100" w:line="240" w:lineRule="auto"/>
    </w:pPr>
    <w:rPr>
      <w:rFonts w:ascii="Tahoma" w:eastAsia="Times New Roman" w:hAnsi="Tahoma" w:cs="Tahoma"/>
      <w:sz w:val="20"/>
      <w:szCs w:val="20"/>
      <w:lang w:val="en-US" w:eastAsia="ar-SA"/>
    </w:rPr>
  </w:style>
  <w:style w:type="paragraph" w:customStyle="1" w:styleId="afc">
    <w:name w:val=" Знак Знак Знак Знак Знак Знак"/>
    <w:basedOn w:val="a"/>
    <w:rsid w:val="00AC37CA"/>
    <w:pPr>
      <w:suppressAutoHyphens/>
      <w:spacing w:after="160" w:line="240" w:lineRule="exact"/>
    </w:pPr>
    <w:rPr>
      <w:rFonts w:ascii="Verdana" w:eastAsia="Times New Roman" w:hAnsi="Verdana" w:cs="Times New Roman"/>
      <w:sz w:val="20"/>
      <w:szCs w:val="20"/>
      <w:lang w:val="en-US" w:eastAsia="ar-SA"/>
    </w:rPr>
  </w:style>
  <w:style w:type="paragraph" w:customStyle="1" w:styleId="15">
    <w:name w:val="Цитата1"/>
    <w:basedOn w:val="a"/>
    <w:rsid w:val="00AC37CA"/>
    <w:pPr>
      <w:suppressAutoHyphens/>
      <w:spacing w:after="0" w:line="360" w:lineRule="auto"/>
      <w:ind w:left="900" w:right="2978"/>
      <w:jc w:val="both"/>
    </w:pPr>
    <w:rPr>
      <w:rFonts w:ascii="Times New Roman" w:eastAsia="Times New Roman" w:hAnsi="Times New Roman" w:cs="Times New Roman"/>
      <w:sz w:val="28"/>
      <w:szCs w:val="24"/>
      <w:lang w:eastAsia="ar-SA"/>
    </w:rPr>
  </w:style>
  <w:style w:type="paragraph" w:customStyle="1" w:styleId="afd">
    <w:name w:val=" Знак Знак Знак Знак Знак Знак Знак Знак Знак Знак"/>
    <w:basedOn w:val="a"/>
    <w:rsid w:val="00AC37CA"/>
    <w:pPr>
      <w:suppressAutoHyphens/>
      <w:spacing w:after="160" w:line="240" w:lineRule="exact"/>
    </w:pPr>
    <w:rPr>
      <w:rFonts w:ascii="Verdana" w:eastAsia="Times New Roman" w:hAnsi="Verdana" w:cs="Times New Roman"/>
      <w:sz w:val="24"/>
      <w:szCs w:val="24"/>
      <w:lang w:val="en-US" w:eastAsia="ar-SA"/>
    </w:rPr>
  </w:style>
  <w:style w:type="paragraph" w:customStyle="1" w:styleId="afe">
    <w:name w:val="Дочерний элемент списка"/>
    <w:basedOn w:val="a"/>
    <w:next w:val="a"/>
    <w:rsid w:val="00AC37CA"/>
    <w:pPr>
      <w:widowControl w:val="0"/>
      <w:suppressAutoHyphens/>
      <w:autoSpaceDE w:val="0"/>
      <w:spacing w:after="0" w:line="240" w:lineRule="auto"/>
      <w:jc w:val="both"/>
    </w:pPr>
    <w:rPr>
      <w:rFonts w:ascii="Arial" w:eastAsia="Times New Roman" w:hAnsi="Arial" w:cs="Arial"/>
      <w:color w:val="868381"/>
      <w:sz w:val="20"/>
      <w:szCs w:val="20"/>
      <w:lang w:eastAsia="ar-SA"/>
    </w:rPr>
  </w:style>
  <w:style w:type="paragraph" w:customStyle="1" w:styleId="16">
    <w:name w:val="Знак1 Знак Знак Знак Знак Знак Знак Знак Знак Знак"/>
    <w:basedOn w:val="a"/>
    <w:next w:val="a"/>
    <w:rsid w:val="00AC37CA"/>
    <w:pPr>
      <w:suppressAutoHyphens/>
      <w:spacing w:after="160" w:line="240" w:lineRule="exact"/>
    </w:pPr>
    <w:rPr>
      <w:rFonts w:ascii="Arial" w:eastAsia="Times New Roman" w:hAnsi="Arial" w:cs="Arial"/>
      <w:sz w:val="20"/>
      <w:szCs w:val="20"/>
      <w:lang w:val="en-US" w:eastAsia="ar-SA"/>
    </w:rPr>
  </w:style>
  <w:style w:type="paragraph" w:customStyle="1" w:styleId="aff">
    <w:name w:val="Комментарий"/>
    <w:basedOn w:val="a"/>
    <w:next w:val="a"/>
    <w:rsid w:val="00AC37CA"/>
    <w:pPr>
      <w:suppressAutoHyphens/>
      <w:autoSpaceDE w:val="0"/>
      <w:spacing w:before="75" w:after="0" w:line="240" w:lineRule="auto"/>
      <w:ind w:left="170"/>
      <w:jc w:val="both"/>
    </w:pPr>
    <w:rPr>
      <w:rFonts w:ascii="Arial" w:eastAsia="Times New Roman" w:hAnsi="Arial" w:cs="Times New Roman"/>
      <w:color w:val="353842"/>
      <w:sz w:val="24"/>
      <w:szCs w:val="24"/>
      <w:shd w:val="clear" w:color="auto" w:fill="F0F0F0"/>
      <w:lang w:eastAsia="ar-SA"/>
    </w:rPr>
  </w:style>
  <w:style w:type="paragraph" w:customStyle="1" w:styleId="aff0">
    <w:name w:val="Информация об изменениях документа"/>
    <w:basedOn w:val="aff"/>
    <w:next w:val="a"/>
    <w:rsid w:val="00AC37CA"/>
    <w:rPr>
      <w:i/>
      <w:iCs/>
    </w:rPr>
  </w:style>
  <w:style w:type="paragraph" w:customStyle="1" w:styleId="aff1">
    <w:name w:val="Содержимое таблицы"/>
    <w:basedOn w:val="a"/>
    <w:rsid w:val="00AC37C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f2">
    <w:name w:val="Заголовок таблицы"/>
    <w:basedOn w:val="aff1"/>
    <w:rsid w:val="00AC37CA"/>
    <w:pPr>
      <w:jc w:val="center"/>
    </w:pPr>
    <w:rPr>
      <w:b/>
      <w:bCs/>
    </w:rPr>
  </w:style>
  <w:style w:type="paragraph" w:customStyle="1" w:styleId="aff3">
    <w:name w:val="Содержимое врезки"/>
    <w:basedOn w:val="a9"/>
    <w:rsid w:val="00AC37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C37CA"/>
    <w:pPr>
      <w:numPr>
        <w:numId w:val="1"/>
      </w:numPr>
      <w:suppressAutoHyphens/>
      <w:autoSpaceDE w:val="0"/>
      <w:spacing w:before="108" w:after="108" w:line="240" w:lineRule="auto"/>
      <w:jc w:val="center"/>
      <w:outlineLvl w:val="0"/>
    </w:pPr>
    <w:rPr>
      <w:rFonts w:ascii="Arial" w:eastAsia="Times New Roman" w:hAnsi="Arial" w:cs="Times New Roman"/>
      <w:b/>
      <w:bCs/>
      <w:color w:val="00008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37CA"/>
    <w:rPr>
      <w:rFonts w:ascii="Arial" w:eastAsia="Times New Roman" w:hAnsi="Arial" w:cs="Times New Roman"/>
      <w:b/>
      <w:bCs/>
      <w:color w:val="000080"/>
      <w:sz w:val="24"/>
      <w:szCs w:val="24"/>
      <w:lang w:eastAsia="ar-SA"/>
    </w:rPr>
  </w:style>
  <w:style w:type="numbering" w:customStyle="1" w:styleId="11">
    <w:name w:val="Нет списка1"/>
    <w:next w:val="a2"/>
    <w:uiPriority w:val="99"/>
    <w:semiHidden/>
    <w:unhideWhenUsed/>
    <w:rsid w:val="00AC37CA"/>
  </w:style>
  <w:style w:type="character" w:customStyle="1" w:styleId="Absatz-Standardschriftart">
    <w:name w:val="Absatz-Standardschriftart"/>
    <w:rsid w:val="00AC37CA"/>
  </w:style>
  <w:style w:type="character" w:customStyle="1" w:styleId="WW-Absatz-Standardschriftart">
    <w:name w:val="WW-Absatz-Standardschriftart"/>
    <w:rsid w:val="00AC37CA"/>
  </w:style>
  <w:style w:type="character" w:customStyle="1" w:styleId="WW-Absatz-Standardschriftart1">
    <w:name w:val="WW-Absatz-Standardschriftart1"/>
    <w:rsid w:val="00AC37CA"/>
  </w:style>
  <w:style w:type="character" w:customStyle="1" w:styleId="WW-Absatz-Standardschriftart11">
    <w:name w:val="WW-Absatz-Standardschriftart11"/>
    <w:rsid w:val="00AC37CA"/>
  </w:style>
  <w:style w:type="character" w:customStyle="1" w:styleId="WW-Absatz-Standardschriftart111">
    <w:name w:val="WW-Absatz-Standardschriftart111"/>
    <w:rsid w:val="00AC37CA"/>
  </w:style>
  <w:style w:type="character" w:customStyle="1" w:styleId="WW-Absatz-Standardschriftart1111">
    <w:name w:val="WW-Absatz-Standardschriftart1111"/>
    <w:rsid w:val="00AC37CA"/>
  </w:style>
  <w:style w:type="character" w:customStyle="1" w:styleId="WW-Absatz-Standardschriftart11111">
    <w:name w:val="WW-Absatz-Standardschriftart11111"/>
    <w:rsid w:val="00AC37CA"/>
  </w:style>
  <w:style w:type="character" w:customStyle="1" w:styleId="WW-Absatz-Standardschriftart111111">
    <w:name w:val="WW-Absatz-Standardschriftart111111"/>
    <w:rsid w:val="00AC37CA"/>
  </w:style>
  <w:style w:type="character" w:customStyle="1" w:styleId="WW-Absatz-Standardschriftart1111111">
    <w:name w:val="WW-Absatz-Standardschriftart1111111"/>
    <w:rsid w:val="00AC37CA"/>
  </w:style>
  <w:style w:type="character" w:customStyle="1" w:styleId="WW-Absatz-Standardschriftart11111111">
    <w:name w:val="WW-Absatz-Standardschriftart11111111"/>
    <w:rsid w:val="00AC37CA"/>
  </w:style>
  <w:style w:type="character" w:customStyle="1" w:styleId="WW-Absatz-Standardschriftart111111111">
    <w:name w:val="WW-Absatz-Standardschriftart111111111"/>
    <w:rsid w:val="00AC37CA"/>
  </w:style>
  <w:style w:type="character" w:customStyle="1" w:styleId="WW8Num2z0">
    <w:name w:val="WW8Num2z0"/>
    <w:rsid w:val="00AC37CA"/>
    <w:rPr>
      <w:rFonts w:ascii="Symbol" w:hAnsi="Symbol"/>
    </w:rPr>
  </w:style>
  <w:style w:type="character" w:customStyle="1" w:styleId="WW8Num2z1">
    <w:name w:val="WW8Num2z1"/>
    <w:rsid w:val="00AC37CA"/>
    <w:rPr>
      <w:rFonts w:ascii="Courier New" w:hAnsi="Courier New" w:cs="Courier New"/>
    </w:rPr>
  </w:style>
  <w:style w:type="character" w:customStyle="1" w:styleId="WW8Num2z2">
    <w:name w:val="WW8Num2z2"/>
    <w:rsid w:val="00AC37CA"/>
    <w:rPr>
      <w:rFonts w:ascii="Wingdings" w:hAnsi="Wingdings"/>
    </w:rPr>
  </w:style>
  <w:style w:type="character" w:customStyle="1" w:styleId="WW8Num3z0">
    <w:name w:val="WW8Num3z0"/>
    <w:rsid w:val="00AC37CA"/>
    <w:rPr>
      <w:rFonts w:ascii="Times New Roman" w:hAnsi="Times New Roman" w:cs="Times New Roman"/>
    </w:rPr>
  </w:style>
  <w:style w:type="character" w:customStyle="1" w:styleId="WW8Num3z1">
    <w:name w:val="WW8Num3z1"/>
    <w:rsid w:val="00AC37CA"/>
    <w:rPr>
      <w:rFonts w:ascii="Courier New" w:hAnsi="Courier New" w:cs="Courier New"/>
    </w:rPr>
  </w:style>
  <w:style w:type="character" w:customStyle="1" w:styleId="WW8Num3z2">
    <w:name w:val="WW8Num3z2"/>
    <w:rsid w:val="00AC37CA"/>
    <w:rPr>
      <w:rFonts w:ascii="Wingdings" w:hAnsi="Wingdings"/>
    </w:rPr>
  </w:style>
  <w:style w:type="character" w:customStyle="1" w:styleId="WW8Num3z3">
    <w:name w:val="WW8Num3z3"/>
    <w:rsid w:val="00AC37CA"/>
    <w:rPr>
      <w:rFonts w:ascii="Symbol" w:hAnsi="Symbol"/>
    </w:rPr>
  </w:style>
  <w:style w:type="character" w:customStyle="1" w:styleId="WW8Num14z0">
    <w:name w:val="WW8Num14z0"/>
    <w:rsid w:val="00AC37CA"/>
    <w:rPr>
      <w:rFonts w:ascii="Times New Roman" w:hAnsi="Times New Roman" w:cs="Times New Roman"/>
    </w:rPr>
  </w:style>
  <w:style w:type="character" w:customStyle="1" w:styleId="WW8Num14z1">
    <w:name w:val="WW8Num14z1"/>
    <w:rsid w:val="00AC37CA"/>
    <w:rPr>
      <w:rFonts w:ascii="Courier New" w:hAnsi="Courier New" w:cs="Courier New"/>
    </w:rPr>
  </w:style>
  <w:style w:type="character" w:customStyle="1" w:styleId="WW8Num14z2">
    <w:name w:val="WW8Num14z2"/>
    <w:rsid w:val="00AC37CA"/>
    <w:rPr>
      <w:rFonts w:ascii="Wingdings" w:hAnsi="Wingdings"/>
    </w:rPr>
  </w:style>
  <w:style w:type="character" w:customStyle="1" w:styleId="WW8Num14z3">
    <w:name w:val="WW8Num14z3"/>
    <w:rsid w:val="00AC37CA"/>
    <w:rPr>
      <w:rFonts w:ascii="Symbol" w:hAnsi="Symbol"/>
    </w:rPr>
  </w:style>
  <w:style w:type="character" w:customStyle="1" w:styleId="WW8Num16z0">
    <w:name w:val="WW8Num16z0"/>
    <w:rsid w:val="00AC37CA"/>
    <w:rPr>
      <w:sz w:val="28"/>
    </w:rPr>
  </w:style>
  <w:style w:type="character" w:customStyle="1" w:styleId="WW8Num18z0">
    <w:name w:val="WW8Num18z0"/>
    <w:rsid w:val="00AC37CA"/>
    <w:rPr>
      <w:rFonts w:ascii="Times New Roman" w:hAnsi="Times New Roman" w:cs="Times New Roman"/>
    </w:rPr>
  </w:style>
  <w:style w:type="character" w:customStyle="1" w:styleId="WW8Num18z1">
    <w:name w:val="WW8Num18z1"/>
    <w:rsid w:val="00AC37CA"/>
    <w:rPr>
      <w:rFonts w:ascii="Courier New" w:hAnsi="Courier New" w:cs="Courier New"/>
    </w:rPr>
  </w:style>
  <w:style w:type="character" w:customStyle="1" w:styleId="WW8Num18z2">
    <w:name w:val="WW8Num18z2"/>
    <w:rsid w:val="00AC37CA"/>
    <w:rPr>
      <w:rFonts w:ascii="Wingdings" w:hAnsi="Wingdings"/>
    </w:rPr>
  </w:style>
  <w:style w:type="character" w:customStyle="1" w:styleId="WW8Num18z3">
    <w:name w:val="WW8Num18z3"/>
    <w:rsid w:val="00AC37CA"/>
    <w:rPr>
      <w:rFonts w:ascii="Symbol" w:hAnsi="Symbol"/>
    </w:rPr>
  </w:style>
  <w:style w:type="character" w:customStyle="1" w:styleId="WW8Num19z0">
    <w:name w:val="WW8Num19z0"/>
    <w:rsid w:val="00AC37CA"/>
    <w:rPr>
      <w:rFonts w:ascii="Times New Roman" w:hAnsi="Times New Roman" w:cs="Times New Roman"/>
    </w:rPr>
  </w:style>
  <w:style w:type="character" w:customStyle="1" w:styleId="WW8Num19z1">
    <w:name w:val="WW8Num19z1"/>
    <w:rsid w:val="00AC37CA"/>
    <w:rPr>
      <w:rFonts w:ascii="Courier New" w:hAnsi="Courier New" w:cs="Courier New"/>
    </w:rPr>
  </w:style>
  <w:style w:type="character" w:customStyle="1" w:styleId="WW8Num19z2">
    <w:name w:val="WW8Num19z2"/>
    <w:rsid w:val="00AC37CA"/>
    <w:rPr>
      <w:rFonts w:ascii="Wingdings" w:hAnsi="Wingdings"/>
    </w:rPr>
  </w:style>
  <w:style w:type="character" w:customStyle="1" w:styleId="WW8Num19z3">
    <w:name w:val="WW8Num19z3"/>
    <w:rsid w:val="00AC37CA"/>
    <w:rPr>
      <w:rFonts w:ascii="Symbol" w:hAnsi="Symbol"/>
    </w:rPr>
  </w:style>
  <w:style w:type="character" w:customStyle="1" w:styleId="WW8Num21z0">
    <w:name w:val="WW8Num21z0"/>
    <w:rsid w:val="00AC37CA"/>
    <w:rPr>
      <w:rFonts w:ascii="Times New Roman" w:hAnsi="Times New Roman" w:cs="Times New Roman"/>
    </w:rPr>
  </w:style>
  <w:style w:type="character" w:customStyle="1" w:styleId="WW8Num21z1">
    <w:name w:val="WW8Num21z1"/>
    <w:rsid w:val="00AC37CA"/>
    <w:rPr>
      <w:rFonts w:ascii="Courier New" w:hAnsi="Courier New" w:cs="Courier New"/>
    </w:rPr>
  </w:style>
  <w:style w:type="character" w:customStyle="1" w:styleId="WW8Num21z2">
    <w:name w:val="WW8Num21z2"/>
    <w:rsid w:val="00AC37CA"/>
    <w:rPr>
      <w:rFonts w:ascii="Wingdings" w:hAnsi="Wingdings"/>
    </w:rPr>
  </w:style>
  <w:style w:type="character" w:customStyle="1" w:styleId="WW8Num21z3">
    <w:name w:val="WW8Num21z3"/>
    <w:rsid w:val="00AC37CA"/>
    <w:rPr>
      <w:rFonts w:ascii="Symbol" w:hAnsi="Symbol"/>
    </w:rPr>
  </w:style>
  <w:style w:type="character" w:customStyle="1" w:styleId="WW8Num22z0">
    <w:name w:val="WW8Num22z0"/>
    <w:rsid w:val="00AC37CA"/>
    <w:rPr>
      <w:rFonts w:ascii="Times New Roman" w:hAnsi="Times New Roman" w:cs="Times New Roman"/>
    </w:rPr>
  </w:style>
  <w:style w:type="character" w:customStyle="1" w:styleId="WW8Num22z1">
    <w:name w:val="WW8Num22z1"/>
    <w:rsid w:val="00AC37CA"/>
    <w:rPr>
      <w:rFonts w:ascii="Courier New" w:hAnsi="Courier New" w:cs="Courier New"/>
    </w:rPr>
  </w:style>
  <w:style w:type="character" w:customStyle="1" w:styleId="WW8Num22z2">
    <w:name w:val="WW8Num22z2"/>
    <w:rsid w:val="00AC37CA"/>
    <w:rPr>
      <w:rFonts w:ascii="Wingdings" w:hAnsi="Wingdings"/>
    </w:rPr>
  </w:style>
  <w:style w:type="character" w:customStyle="1" w:styleId="WW8Num22z3">
    <w:name w:val="WW8Num22z3"/>
    <w:rsid w:val="00AC37CA"/>
    <w:rPr>
      <w:rFonts w:ascii="Symbol" w:hAnsi="Symbol"/>
    </w:rPr>
  </w:style>
  <w:style w:type="character" w:customStyle="1" w:styleId="WW8Num24z0">
    <w:name w:val="WW8Num24z0"/>
    <w:rsid w:val="00AC37CA"/>
    <w:rPr>
      <w:rFonts w:ascii="Times New Roman" w:hAnsi="Times New Roman"/>
    </w:rPr>
  </w:style>
  <w:style w:type="character" w:customStyle="1" w:styleId="WW8Num25z0">
    <w:name w:val="WW8Num25z0"/>
    <w:rsid w:val="00AC37CA"/>
    <w:rPr>
      <w:rFonts w:ascii="Times New Roman" w:hAnsi="Times New Roman" w:cs="Times New Roman"/>
    </w:rPr>
  </w:style>
  <w:style w:type="character" w:customStyle="1" w:styleId="WW8Num25z1">
    <w:name w:val="WW8Num25z1"/>
    <w:rsid w:val="00AC37CA"/>
    <w:rPr>
      <w:rFonts w:ascii="Courier New" w:hAnsi="Courier New" w:cs="Courier New"/>
    </w:rPr>
  </w:style>
  <w:style w:type="character" w:customStyle="1" w:styleId="WW8Num25z2">
    <w:name w:val="WW8Num25z2"/>
    <w:rsid w:val="00AC37CA"/>
    <w:rPr>
      <w:rFonts w:ascii="Wingdings" w:hAnsi="Wingdings"/>
    </w:rPr>
  </w:style>
  <w:style w:type="character" w:customStyle="1" w:styleId="WW8Num25z3">
    <w:name w:val="WW8Num25z3"/>
    <w:rsid w:val="00AC37CA"/>
    <w:rPr>
      <w:rFonts w:ascii="Symbol" w:hAnsi="Symbol"/>
    </w:rPr>
  </w:style>
  <w:style w:type="character" w:customStyle="1" w:styleId="WW8Num27z0">
    <w:name w:val="WW8Num27z0"/>
    <w:rsid w:val="00AC37CA"/>
    <w:rPr>
      <w:rFonts w:ascii="Symbol" w:hAnsi="Symbol"/>
    </w:rPr>
  </w:style>
  <w:style w:type="character" w:customStyle="1" w:styleId="WW8Num27z1">
    <w:name w:val="WW8Num27z1"/>
    <w:rsid w:val="00AC37CA"/>
    <w:rPr>
      <w:rFonts w:ascii="Courier New" w:hAnsi="Courier New" w:cs="Courier New"/>
    </w:rPr>
  </w:style>
  <w:style w:type="character" w:customStyle="1" w:styleId="WW8Num27z2">
    <w:name w:val="WW8Num27z2"/>
    <w:rsid w:val="00AC37CA"/>
    <w:rPr>
      <w:rFonts w:ascii="Wingdings" w:hAnsi="Wingdings"/>
    </w:rPr>
  </w:style>
  <w:style w:type="character" w:customStyle="1" w:styleId="WW8Num28z0">
    <w:name w:val="WW8Num28z0"/>
    <w:rsid w:val="00AC37CA"/>
    <w:rPr>
      <w:rFonts w:ascii="Times New Roman" w:hAnsi="Times New Roman" w:cs="Times New Roman"/>
    </w:rPr>
  </w:style>
  <w:style w:type="character" w:customStyle="1" w:styleId="WW8Num28z1">
    <w:name w:val="WW8Num28z1"/>
    <w:rsid w:val="00AC37CA"/>
    <w:rPr>
      <w:rFonts w:ascii="Courier New" w:hAnsi="Courier New" w:cs="Courier New"/>
    </w:rPr>
  </w:style>
  <w:style w:type="character" w:customStyle="1" w:styleId="WW8Num28z2">
    <w:name w:val="WW8Num28z2"/>
    <w:rsid w:val="00AC37CA"/>
    <w:rPr>
      <w:rFonts w:ascii="Wingdings" w:hAnsi="Wingdings"/>
    </w:rPr>
  </w:style>
  <w:style w:type="character" w:customStyle="1" w:styleId="WW8Num28z3">
    <w:name w:val="WW8Num28z3"/>
    <w:rsid w:val="00AC37CA"/>
    <w:rPr>
      <w:rFonts w:ascii="Symbol" w:hAnsi="Symbol"/>
    </w:rPr>
  </w:style>
  <w:style w:type="character" w:customStyle="1" w:styleId="WW8Num29z0">
    <w:name w:val="WW8Num29z0"/>
    <w:rsid w:val="00AC37CA"/>
    <w:rPr>
      <w:rFonts w:ascii="Times New Roman" w:hAnsi="Times New Roman" w:cs="Times New Roman"/>
    </w:rPr>
  </w:style>
  <w:style w:type="character" w:customStyle="1" w:styleId="WW8Num29z1">
    <w:name w:val="WW8Num29z1"/>
    <w:rsid w:val="00AC37CA"/>
    <w:rPr>
      <w:rFonts w:ascii="Courier New" w:hAnsi="Courier New" w:cs="Courier New"/>
    </w:rPr>
  </w:style>
  <w:style w:type="character" w:customStyle="1" w:styleId="WW8Num29z2">
    <w:name w:val="WW8Num29z2"/>
    <w:rsid w:val="00AC37CA"/>
    <w:rPr>
      <w:rFonts w:ascii="Wingdings" w:hAnsi="Wingdings"/>
    </w:rPr>
  </w:style>
  <w:style w:type="character" w:customStyle="1" w:styleId="WW8Num29z3">
    <w:name w:val="WW8Num29z3"/>
    <w:rsid w:val="00AC37CA"/>
    <w:rPr>
      <w:rFonts w:ascii="Symbol" w:hAnsi="Symbol"/>
    </w:rPr>
  </w:style>
  <w:style w:type="character" w:customStyle="1" w:styleId="WW8Num33z0">
    <w:name w:val="WW8Num33z0"/>
    <w:rsid w:val="00AC37CA"/>
    <w:rPr>
      <w:rFonts w:ascii="Times New Roman" w:hAnsi="Times New Roman" w:cs="Times New Roman"/>
    </w:rPr>
  </w:style>
  <w:style w:type="character" w:customStyle="1" w:styleId="WW8Num33z1">
    <w:name w:val="WW8Num33z1"/>
    <w:rsid w:val="00AC37CA"/>
    <w:rPr>
      <w:rFonts w:ascii="Courier New" w:hAnsi="Courier New" w:cs="Courier New"/>
    </w:rPr>
  </w:style>
  <w:style w:type="character" w:customStyle="1" w:styleId="WW8Num33z2">
    <w:name w:val="WW8Num33z2"/>
    <w:rsid w:val="00AC37CA"/>
    <w:rPr>
      <w:rFonts w:ascii="Wingdings" w:hAnsi="Wingdings"/>
    </w:rPr>
  </w:style>
  <w:style w:type="character" w:customStyle="1" w:styleId="WW8Num33z3">
    <w:name w:val="WW8Num33z3"/>
    <w:rsid w:val="00AC37CA"/>
    <w:rPr>
      <w:rFonts w:ascii="Symbol" w:hAnsi="Symbol"/>
    </w:rPr>
  </w:style>
  <w:style w:type="character" w:customStyle="1" w:styleId="WW8Num34z0">
    <w:name w:val="WW8Num34z0"/>
    <w:rsid w:val="00AC37CA"/>
    <w:rPr>
      <w:rFonts w:ascii="Times New Roman" w:hAnsi="Times New Roman" w:cs="Times New Roman"/>
    </w:rPr>
  </w:style>
  <w:style w:type="character" w:customStyle="1" w:styleId="WW8Num34z1">
    <w:name w:val="WW8Num34z1"/>
    <w:rsid w:val="00AC37CA"/>
    <w:rPr>
      <w:rFonts w:ascii="Courier New" w:hAnsi="Courier New"/>
    </w:rPr>
  </w:style>
  <w:style w:type="character" w:customStyle="1" w:styleId="WW8Num34z2">
    <w:name w:val="WW8Num34z2"/>
    <w:rsid w:val="00AC37CA"/>
    <w:rPr>
      <w:rFonts w:ascii="Wingdings" w:hAnsi="Wingdings"/>
    </w:rPr>
  </w:style>
  <w:style w:type="character" w:customStyle="1" w:styleId="WW8Num34z3">
    <w:name w:val="WW8Num34z3"/>
    <w:rsid w:val="00AC37CA"/>
    <w:rPr>
      <w:rFonts w:ascii="Symbol" w:hAnsi="Symbol"/>
    </w:rPr>
  </w:style>
  <w:style w:type="character" w:customStyle="1" w:styleId="WW8Num36z0">
    <w:name w:val="WW8Num36z0"/>
    <w:rsid w:val="00AC37CA"/>
    <w:rPr>
      <w:rFonts w:ascii="Times New Roman" w:hAnsi="Times New Roman" w:cs="Times New Roman"/>
    </w:rPr>
  </w:style>
  <w:style w:type="character" w:customStyle="1" w:styleId="WW8Num36z1">
    <w:name w:val="WW8Num36z1"/>
    <w:rsid w:val="00AC37CA"/>
    <w:rPr>
      <w:rFonts w:ascii="Courier New" w:hAnsi="Courier New" w:cs="Courier New"/>
    </w:rPr>
  </w:style>
  <w:style w:type="character" w:customStyle="1" w:styleId="WW8Num36z2">
    <w:name w:val="WW8Num36z2"/>
    <w:rsid w:val="00AC37CA"/>
    <w:rPr>
      <w:rFonts w:ascii="Wingdings" w:hAnsi="Wingdings"/>
    </w:rPr>
  </w:style>
  <w:style w:type="character" w:customStyle="1" w:styleId="WW8Num36z3">
    <w:name w:val="WW8Num36z3"/>
    <w:rsid w:val="00AC37CA"/>
    <w:rPr>
      <w:rFonts w:ascii="Symbol" w:hAnsi="Symbol"/>
    </w:rPr>
  </w:style>
  <w:style w:type="character" w:customStyle="1" w:styleId="WW8Num39z0">
    <w:name w:val="WW8Num39z0"/>
    <w:rsid w:val="00AC37CA"/>
    <w:rPr>
      <w:rFonts w:ascii="Times New Roman" w:hAnsi="Times New Roman" w:cs="Times New Roman"/>
    </w:rPr>
  </w:style>
  <w:style w:type="character" w:customStyle="1" w:styleId="WW8Num39z1">
    <w:name w:val="WW8Num39z1"/>
    <w:rsid w:val="00AC37CA"/>
    <w:rPr>
      <w:rFonts w:ascii="Courier New" w:hAnsi="Courier New"/>
    </w:rPr>
  </w:style>
  <w:style w:type="character" w:customStyle="1" w:styleId="WW8Num39z2">
    <w:name w:val="WW8Num39z2"/>
    <w:rsid w:val="00AC37CA"/>
    <w:rPr>
      <w:rFonts w:ascii="Wingdings" w:hAnsi="Wingdings"/>
    </w:rPr>
  </w:style>
  <w:style w:type="character" w:customStyle="1" w:styleId="WW8Num39z3">
    <w:name w:val="WW8Num39z3"/>
    <w:rsid w:val="00AC37CA"/>
    <w:rPr>
      <w:rFonts w:ascii="Symbol" w:hAnsi="Symbol"/>
    </w:rPr>
  </w:style>
  <w:style w:type="character" w:customStyle="1" w:styleId="12">
    <w:name w:val="Основной шрифт абзаца1"/>
    <w:rsid w:val="00AC37CA"/>
  </w:style>
  <w:style w:type="character" w:styleId="a3">
    <w:name w:val="page number"/>
    <w:basedOn w:val="12"/>
    <w:rsid w:val="00AC37CA"/>
  </w:style>
  <w:style w:type="character" w:customStyle="1" w:styleId="a4">
    <w:name w:val="Цветовое выделение"/>
    <w:rsid w:val="00AC37CA"/>
    <w:rPr>
      <w:b/>
      <w:bCs/>
      <w:color w:val="000080"/>
      <w:sz w:val="20"/>
      <w:szCs w:val="20"/>
    </w:rPr>
  </w:style>
  <w:style w:type="character" w:customStyle="1" w:styleId="a5">
    <w:name w:val="Гипертекстовая ссылка"/>
    <w:rsid w:val="00AC37CA"/>
    <w:rPr>
      <w:b/>
      <w:bCs/>
      <w:color w:val="008000"/>
      <w:sz w:val="20"/>
      <w:szCs w:val="20"/>
    </w:rPr>
  </w:style>
  <w:style w:type="character" w:styleId="a6">
    <w:name w:val="Hyperlink"/>
    <w:rsid w:val="00AC37CA"/>
    <w:rPr>
      <w:color w:val="0000FF"/>
      <w:u w:val="single"/>
    </w:rPr>
  </w:style>
  <w:style w:type="character" w:customStyle="1" w:styleId="hlnormal">
    <w:name w:val="hlnormal"/>
    <w:basedOn w:val="12"/>
    <w:rsid w:val="00AC37CA"/>
  </w:style>
  <w:style w:type="character" w:customStyle="1" w:styleId="apple-converted-space">
    <w:name w:val="apple-converted-space"/>
    <w:basedOn w:val="12"/>
    <w:rsid w:val="00AC37CA"/>
  </w:style>
  <w:style w:type="character" w:styleId="a7">
    <w:name w:val="Strong"/>
    <w:qFormat/>
    <w:rsid w:val="00AC37CA"/>
    <w:rPr>
      <w:b/>
      <w:bCs/>
    </w:rPr>
  </w:style>
  <w:style w:type="paragraph" w:customStyle="1" w:styleId="a8">
    <w:name w:val="Заголовок"/>
    <w:basedOn w:val="a"/>
    <w:next w:val="a9"/>
    <w:rsid w:val="00AC37CA"/>
    <w:pPr>
      <w:keepNext/>
      <w:suppressAutoHyphens/>
      <w:spacing w:before="240" w:after="120" w:line="240" w:lineRule="auto"/>
    </w:pPr>
    <w:rPr>
      <w:rFonts w:ascii="Arial" w:eastAsia="MS Mincho" w:hAnsi="Arial" w:cs="Tahoma"/>
      <w:sz w:val="28"/>
      <w:szCs w:val="28"/>
      <w:lang w:eastAsia="ar-SA"/>
    </w:rPr>
  </w:style>
  <w:style w:type="paragraph" w:styleId="a9">
    <w:name w:val="Body Text"/>
    <w:basedOn w:val="a"/>
    <w:link w:val="aa"/>
    <w:rsid w:val="00AC37CA"/>
    <w:pPr>
      <w:suppressAutoHyphens/>
      <w:spacing w:after="120" w:line="240" w:lineRule="auto"/>
    </w:pPr>
    <w:rPr>
      <w:rFonts w:ascii="Times New Roman" w:eastAsia="Times New Roman" w:hAnsi="Times New Roman" w:cs="Times New Roman"/>
      <w:sz w:val="20"/>
      <w:szCs w:val="20"/>
      <w:lang w:eastAsia="ar-SA"/>
    </w:rPr>
  </w:style>
  <w:style w:type="character" w:customStyle="1" w:styleId="aa">
    <w:name w:val="Основной текст Знак"/>
    <w:basedOn w:val="a0"/>
    <w:link w:val="a9"/>
    <w:rsid w:val="00AC37CA"/>
    <w:rPr>
      <w:rFonts w:ascii="Times New Roman" w:eastAsia="Times New Roman" w:hAnsi="Times New Roman" w:cs="Times New Roman"/>
      <w:sz w:val="20"/>
      <w:szCs w:val="20"/>
      <w:lang w:eastAsia="ar-SA"/>
    </w:rPr>
  </w:style>
  <w:style w:type="paragraph" w:styleId="ab">
    <w:name w:val="List"/>
    <w:basedOn w:val="a9"/>
    <w:rsid w:val="00AC37CA"/>
    <w:rPr>
      <w:rFonts w:ascii="Arial" w:hAnsi="Arial" w:cs="Tahoma"/>
    </w:rPr>
  </w:style>
  <w:style w:type="paragraph" w:customStyle="1" w:styleId="13">
    <w:name w:val="Название1"/>
    <w:basedOn w:val="a"/>
    <w:rsid w:val="00AC37C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4">
    <w:name w:val="Указатель1"/>
    <w:basedOn w:val="a"/>
    <w:rsid w:val="00AC37CA"/>
    <w:pPr>
      <w:suppressLineNumbers/>
      <w:suppressAutoHyphens/>
      <w:spacing w:after="0" w:line="240" w:lineRule="auto"/>
    </w:pPr>
    <w:rPr>
      <w:rFonts w:ascii="Arial" w:eastAsia="Times New Roman" w:hAnsi="Arial" w:cs="Tahoma"/>
      <w:sz w:val="20"/>
      <w:szCs w:val="20"/>
      <w:lang w:eastAsia="ar-SA"/>
    </w:rPr>
  </w:style>
  <w:style w:type="paragraph" w:styleId="ac">
    <w:name w:val="Title"/>
    <w:basedOn w:val="a8"/>
    <w:next w:val="ad"/>
    <w:link w:val="ae"/>
    <w:qFormat/>
    <w:rsid w:val="00AC37CA"/>
  </w:style>
  <w:style w:type="character" w:customStyle="1" w:styleId="ae">
    <w:name w:val="Название Знак"/>
    <w:basedOn w:val="a0"/>
    <w:link w:val="ac"/>
    <w:rsid w:val="00AC37CA"/>
    <w:rPr>
      <w:rFonts w:ascii="Arial" w:eastAsia="MS Mincho" w:hAnsi="Arial" w:cs="Tahoma"/>
      <w:sz w:val="28"/>
      <w:szCs w:val="28"/>
      <w:lang w:eastAsia="ar-SA"/>
    </w:rPr>
  </w:style>
  <w:style w:type="paragraph" w:styleId="ad">
    <w:name w:val="Subtitle"/>
    <w:basedOn w:val="a8"/>
    <w:next w:val="a9"/>
    <w:link w:val="af"/>
    <w:qFormat/>
    <w:rsid w:val="00AC37CA"/>
    <w:pPr>
      <w:jc w:val="center"/>
    </w:pPr>
    <w:rPr>
      <w:i/>
      <w:iCs/>
    </w:rPr>
  </w:style>
  <w:style w:type="character" w:customStyle="1" w:styleId="af">
    <w:name w:val="Подзаголовок Знак"/>
    <w:basedOn w:val="a0"/>
    <w:link w:val="ad"/>
    <w:rsid w:val="00AC37CA"/>
    <w:rPr>
      <w:rFonts w:ascii="Arial" w:eastAsia="MS Mincho" w:hAnsi="Arial" w:cs="Tahoma"/>
      <w:i/>
      <w:iCs/>
      <w:sz w:val="28"/>
      <w:szCs w:val="28"/>
      <w:lang w:eastAsia="ar-SA"/>
    </w:rPr>
  </w:style>
  <w:style w:type="paragraph" w:customStyle="1" w:styleId="ConsNormal">
    <w:name w:val="ConsNormal"/>
    <w:rsid w:val="00AC37CA"/>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nformat">
    <w:name w:val="ConsNonformat"/>
    <w:rsid w:val="00AC37C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Title">
    <w:name w:val="ConsTitle"/>
    <w:rsid w:val="00AC37CA"/>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21">
    <w:name w:val="Основной текст с отступом 21"/>
    <w:basedOn w:val="a"/>
    <w:rsid w:val="00AC37CA"/>
    <w:pPr>
      <w:suppressAutoHyphens/>
      <w:spacing w:after="0" w:line="240" w:lineRule="auto"/>
      <w:ind w:firstLine="851"/>
      <w:jc w:val="both"/>
    </w:pPr>
    <w:rPr>
      <w:rFonts w:ascii="Times New Roman" w:eastAsia="Times New Roman" w:hAnsi="Times New Roman" w:cs="Times New Roman"/>
      <w:sz w:val="24"/>
      <w:szCs w:val="20"/>
      <w:lang w:eastAsia="ar-SA"/>
    </w:rPr>
  </w:style>
  <w:style w:type="paragraph" w:styleId="af0">
    <w:name w:val="Balloon Text"/>
    <w:basedOn w:val="a"/>
    <w:link w:val="af1"/>
    <w:rsid w:val="00AC37CA"/>
    <w:pPr>
      <w:suppressAutoHyphens/>
      <w:spacing w:after="0" w:line="240" w:lineRule="auto"/>
    </w:pPr>
    <w:rPr>
      <w:rFonts w:ascii="Tahoma" w:eastAsia="Times New Roman" w:hAnsi="Tahoma" w:cs="Tahoma"/>
      <w:sz w:val="16"/>
      <w:szCs w:val="16"/>
      <w:lang w:eastAsia="ar-SA"/>
    </w:rPr>
  </w:style>
  <w:style w:type="character" w:customStyle="1" w:styleId="af1">
    <w:name w:val="Текст выноски Знак"/>
    <w:basedOn w:val="a0"/>
    <w:link w:val="af0"/>
    <w:rsid w:val="00AC37CA"/>
    <w:rPr>
      <w:rFonts w:ascii="Tahoma" w:eastAsia="Times New Roman" w:hAnsi="Tahoma" w:cs="Tahoma"/>
      <w:sz w:val="16"/>
      <w:szCs w:val="16"/>
      <w:lang w:eastAsia="ar-SA"/>
    </w:rPr>
  </w:style>
  <w:style w:type="paragraph" w:styleId="af2">
    <w:name w:val="Body Text Indent"/>
    <w:basedOn w:val="a"/>
    <w:link w:val="af3"/>
    <w:rsid w:val="00AC37CA"/>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3">
    <w:name w:val="Основной текст с отступом Знак"/>
    <w:basedOn w:val="a0"/>
    <w:link w:val="af2"/>
    <w:rsid w:val="00AC37CA"/>
    <w:rPr>
      <w:rFonts w:ascii="Times New Roman" w:eastAsia="Times New Roman" w:hAnsi="Times New Roman" w:cs="Times New Roman"/>
      <w:sz w:val="20"/>
      <w:szCs w:val="20"/>
      <w:lang w:eastAsia="ar-SA"/>
    </w:rPr>
  </w:style>
  <w:style w:type="paragraph" w:styleId="af4">
    <w:name w:val="header"/>
    <w:basedOn w:val="a"/>
    <w:link w:val="af5"/>
    <w:rsid w:val="00AC37CA"/>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5">
    <w:name w:val="Верхний колонтитул Знак"/>
    <w:basedOn w:val="a0"/>
    <w:link w:val="af4"/>
    <w:rsid w:val="00AC37CA"/>
    <w:rPr>
      <w:rFonts w:ascii="Times New Roman" w:eastAsia="Times New Roman" w:hAnsi="Times New Roman" w:cs="Times New Roman"/>
      <w:sz w:val="20"/>
      <w:szCs w:val="20"/>
      <w:lang w:eastAsia="ar-SA"/>
    </w:rPr>
  </w:style>
  <w:style w:type="paragraph" w:customStyle="1" w:styleId="CharChar">
    <w:name w:val=" Char Char"/>
    <w:basedOn w:val="a"/>
    <w:rsid w:val="00AC37CA"/>
    <w:pPr>
      <w:suppressAutoHyphens/>
      <w:spacing w:after="160" w:line="240" w:lineRule="exact"/>
    </w:pPr>
    <w:rPr>
      <w:rFonts w:ascii="Verdana" w:eastAsia="Times New Roman" w:hAnsi="Verdana" w:cs="Times New Roman"/>
      <w:sz w:val="20"/>
      <w:szCs w:val="20"/>
      <w:lang w:val="en-US" w:eastAsia="ar-SA"/>
    </w:rPr>
  </w:style>
  <w:style w:type="paragraph" w:customStyle="1" w:styleId="af6">
    <w:name w:val="Прижатый влево"/>
    <w:basedOn w:val="a"/>
    <w:next w:val="a"/>
    <w:rsid w:val="00AC37CA"/>
    <w:pPr>
      <w:suppressAutoHyphens/>
      <w:autoSpaceDE w:val="0"/>
      <w:spacing w:after="0" w:line="240" w:lineRule="auto"/>
    </w:pPr>
    <w:rPr>
      <w:rFonts w:ascii="Arial" w:eastAsia="Times New Roman" w:hAnsi="Arial" w:cs="Times New Roman"/>
      <w:sz w:val="24"/>
      <w:szCs w:val="24"/>
      <w:lang w:eastAsia="ar-SA"/>
    </w:rPr>
  </w:style>
  <w:style w:type="paragraph" w:styleId="af7">
    <w:name w:val="footer"/>
    <w:basedOn w:val="a"/>
    <w:link w:val="af8"/>
    <w:rsid w:val="00AC37CA"/>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8">
    <w:name w:val="Нижний колонтитул Знак"/>
    <w:basedOn w:val="a0"/>
    <w:link w:val="af7"/>
    <w:rsid w:val="00AC37CA"/>
    <w:rPr>
      <w:rFonts w:ascii="Times New Roman" w:eastAsia="Times New Roman" w:hAnsi="Times New Roman" w:cs="Times New Roman"/>
      <w:sz w:val="20"/>
      <w:szCs w:val="20"/>
      <w:lang w:eastAsia="ar-SA"/>
    </w:rPr>
  </w:style>
  <w:style w:type="paragraph" w:customStyle="1" w:styleId="ConsPlusNormal">
    <w:name w:val="ConsPlusNormal"/>
    <w:rsid w:val="00AC37CA"/>
    <w:pPr>
      <w:suppressAutoHyphens/>
      <w:autoSpaceDE w:val="0"/>
      <w:spacing w:after="0" w:line="240" w:lineRule="auto"/>
    </w:pPr>
    <w:rPr>
      <w:rFonts w:ascii="Arial" w:eastAsia="Arial" w:hAnsi="Arial" w:cs="Arial"/>
      <w:sz w:val="20"/>
      <w:szCs w:val="20"/>
      <w:lang w:eastAsia="ar-SA"/>
    </w:rPr>
  </w:style>
  <w:style w:type="paragraph" w:customStyle="1" w:styleId="ConsPlusNonformat">
    <w:name w:val="ConsPlusNonformat"/>
    <w:rsid w:val="00AC37CA"/>
    <w:pPr>
      <w:suppressAutoHyphens/>
      <w:autoSpaceDE w:val="0"/>
      <w:spacing w:after="0" w:line="240" w:lineRule="auto"/>
    </w:pPr>
    <w:rPr>
      <w:rFonts w:ascii="Courier New" w:eastAsia="Arial" w:hAnsi="Courier New" w:cs="Courier New"/>
      <w:sz w:val="20"/>
      <w:szCs w:val="20"/>
      <w:lang w:eastAsia="ar-SA"/>
    </w:rPr>
  </w:style>
  <w:style w:type="paragraph" w:customStyle="1" w:styleId="ConsPlusCell">
    <w:name w:val="ConsPlusCell"/>
    <w:rsid w:val="00AC37CA"/>
    <w:pPr>
      <w:suppressAutoHyphens/>
      <w:autoSpaceDE w:val="0"/>
      <w:spacing w:after="0" w:line="240" w:lineRule="auto"/>
    </w:pPr>
    <w:rPr>
      <w:rFonts w:ascii="Times New Roman" w:eastAsia="Arial" w:hAnsi="Times New Roman" w:cs="Times New Roman"/>
      <w:sz w:val="28"/>
      <w:szCs w:val="28"/>
      <w:lang w:eastAsia="ar-SA"/>
    </w:rPr>
  </w:style>
  <w:style w:type="paragraph" w:styleId="af9">
    <w:name w:val="Normal (Web)"/>
    <w:basedOn w:val="a"/>
    <w:rsid w:val="00AC37CA"/>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AC37CA"/>
    <w:pPr>
      <w:suppressAutoHyphens/>
      <w:autoSpaceDE w:val="0"/>
      <w:spacing w:after="0" w:line="240" w:lineRule="auto"/>
    </w:pPr>
    <w:rPr>
      <w:rFonts w:ascii="Times New Roman" w:eastAsia="Arial" w:hAnsi="Times New Roman" w:cs="Times New Roman"/>
      <w:b/>
      <w:bCs/>
      <w:sz w:val="28"/>
      <w:szCs w:val="28"/>
      <w:lang w:eastAsia="ar-SA"/>
    </w:rPr>
  </w:style>
  <w:style w:type="paragraph" w:customStyle="1" w:styleId="afa">
    <w:name w:val=" Знак"/>
    <w:basedOn w:val="a"/>
    <w:rsid w:val="00AC37CA"/>
    <w:pPr>
      <w:suppressAutoHyphens/>
      <w:spacing w:after="0" w:line="240" w:lineRule="auto"/>
    </w:pPr>
    <w:rPr>
      <w:rFonts w:ascii="Verdana" w:eastAsia="Times New Roman" w:hAnsi="Verdana" w:cs="Verdana"/>
      <w:sz w:val="20"/>
      <w:szCs w:val="20"/>
      <w:lang w:val="en-US" w:eastAsia="ar-SA"/>
    </w:rPr>
  </w:style>
  <w:style w:type="paragraph" w:customStyle="1" w:styleId="CharCharCharChar">
    <w:name w:val="Char Char Char Char"/>
    <w:basedOn w:val="a"/>
    <w:next w:val="a"/>
    <w:rsid w:val="00AC37CA"/>
    <w:pPr>
      <w:suppressAutoHyphens/>
      <w:spacing w:after="160" w:line="240" w:lineRule="exact"/>
    </w:pPr>
    <w:rPr>
      <w:rFonts w:ascii="Arial" w:eastAsia="Times New Roman" w:hAnsi="Arial" w:cs="Arial"/>
      <w:sz w:val="20"/>
      <w:szCs w:val="20"/>
      <w:lang w:val="en-US" w:eastAsia="ar-SA"/>
    </w:rPr>
  </w:style>
  <w:style w:type="paragraph" w:customStyle="1" w:styleId="afb">
    <w:name w:val="Нормальный (таблица)"/>
    <w:basedOn w:val="a"/>
    <w:next w:val="a"/>
    <w:rsid w:val="00AC37CA"/>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CharChar1CharChar1CharChar">
    <w:name w:val="Char Char Знак Знак1 Char Char1 Знак Знак Char Char"/>
    <w:basedOn w:val="a"/>
    <w:rsid w:val="00AC37CA"/>
    <w:pPr>
      <w:suppressAutoHyphens/>
      <w:spacing w:before="100" w:after="100" w:line="240" w:lineRule="auto"/>
    </w:pPr>
    <w:rPr>
      <w:rFonts w:ascii="Tahoma" w:eastAsia="Times New Roman" w:hAnsi="Tahoma" w:cs="Tahoma"/>
      <w:sz w:val="20"/>
      <w:szCs w:val="20"/>
      <w:lang w:val="en-US" w:eastAsia="ar-SA"/>
    </w:rPr>
  </w:style>
  <w:style w:type="paragraph" w:customStyle="1" w:styleId="afc">
    <w:name w:val=" Знак Знак Знак Знак Знак Знак"/>
    <w:basedOn w:val="a"/>
    <w:rsid w:val="00AC37CA"/>
    <w:pPr>
      <w:suppressAutoHyphens/>
      <w:spacing w:after="160" w:line="240" w:lineRule="exact"/>
    </w:pPr>
    <w:rPr>
      <w:rFonts w:ascii="Verdana" w:eastAsia="Times New Roman" w:hAnsi="Verdana" w:cs="Times New Roman"/>
      <w:sz w:val="20"/>
      <w:szCs w:val="20"/>
      <w:lang w:val="en-US" w:eastAsia="ar-SA"/>
    </w:rPr>
  </w:style>
  <w:style w:type="paragraph" w:customStyle="1" w:styleId="15">
    <w:name w:val="Цитата1"/>
    <w:basedOn w:val="a"/>
    <w:rsid w:val="00AC37CA"/>
    <w:pPr>
      <w:suppressAutoHyphens/>
      <w:spacing w:after="0" w:line="360" w:lineRule="auto"/>
      <w:ind w:left="900" w:right="2978"/>
      <w:jc w:val="both"/>
    </w:pPr>
    <w:rPr>
      <w:rFonts w:ascii="Times New Roman" w:eastAsia="Times New Roman" w:hAnsi="Times New Roman" w:cs="Times New Roman"/>
      <w:sz w:val="28"/>
      <w:szCs w:val="24"/>
      <w:lang w:eastAsia="ar-SA"/>
    </w:rPr>
  </w:style>
  <w:style w:type="paragraph" w:customStyle="1" w:styleId="afd">
    <w:name w:val=" Знак Знак Знак Знак Знак Знак Знак Знак Знак Знак"/>
    <w:basedOn w:val="a"/>
    <w:rsid w:val="00AC37CA"/>
    <w:pPr>
      <w:suppressAutoHyphens/>
      <w:spacing w:after="160" w:line="240" w:lineRule="exact"/>
    </w:pPr>
    <w:rPr>
      <w:rFonts w:ascii="Verdana" w:eastAsia="Times New Roman" w:hAnsi="Verdana" w:cs="Times New Roman"/>
      <w:sz w:val="24"/>
      <w:szCs w:val="24"/>
      <w:lang w:val="en-US" w:eastAsia="ar-SA"/>
    </w:rPr>
  </w:style>
  <w:style w:type="paragraph" w:customStyle="1" w:styleId="afe">
    <w:name w:val="Дочерний элемент списка"/>
    <w:basedOn w:val="a"/>
    <w:next w:val="a"/>
    <w:rsid w:val="00AC37CA"/>
    <w:pPr>
      <w:widowControl w:val="0"/>
      <w:suppressAutoHyphens/>
      <w:autoSpaceDE w:val="0"/>
      <w:spacing w:after="0" w:line="240" w:lineRule="auto"/>
      <w:jc w:val="both"/>
    </w:pPr>
    <w:rPr>
      <w:rFonts w:ascii="Arial" w:eastAsia="Times New Roman" w:hAnsi="Arial" w:cs="Arial"/>
      <w:color w:val="868381"/>
      <w:sz w:val="20"/>
      <w:szCs w:val="20"/>
      <w:lang w:eastAsia="ar-SA"/>
    </w:rPr>
  </w:style>
  <w:style w:type="paragraph" w:customStyle="1" w:styleId="16">
    <w:name w:val="Знак1 Знак Знак Знак Знак Знак Знак Знак Знак Знак"/>
    <w:basedOn w:val="a"/>
    <w:next w:val="a"/>
    <w:rsid w:val="00AC37CA"/>
    <w:pPr>
      <w:suppressAutoHyphens/>
      <w:spacing w:after="160" w:line="240" w:lineRule="exact"/>
    </w:pPr>
    <w:rPr>
      <w:rFonts w:ascii="Arial" w:eastAsia="Times New Roman" w:hAnsi="Arial" w:cs="Arial"/>
      <w:sz w:val="20"/>
      <w:szCs w:val="20"/>
      <w:lang w:val="en-US" w:eastAsia="ar-SA"/>
    </w:rPr>
  </w:style>
  <w:style w:type="paragraph" w:customStyle="1" w:styleId="aff">
    <w:name w:val="Комментарий"/>
    <w:basedOn w:val="a"/>
    <w:next w:val="a"/>
    <w:rsid w:val="00AC37CA"/>
    <w:pPr>
      <w:suppressAutoHyphens/>
      <w:autoSpaceDE w:val="0"/>
      <w:spacing w:before="75" w:after="0" w:line="240" w:lineRule="auto"/>
      <w:ind w:left="170"/>
      <w:jc w:val="both"/>
    </w:pPr>
    <w:rPr>
      <w:rFonts w:ascii="Arial" w:eastAsia="Times New Roman" w:hAnsi="Arial" w:cs="Times New Roman"/>
      <w:color w:val="353842"/>
      <w:sz w:val="24"/>
      <w:szCs w:val="24"/>
      <w:shd w:val="clear" w:color="auto" w:fill="F0F0F0"/>
      <w:lang w:eastAsia="ar-SA"/>
    </w:rPr>
  </w:style>
  <w:style w:type="paragraph" w:customStyle="1" w:styleId="aff0">
    <w:name w:val="Информация об изменениях документа"/>
    <w:basedOn w:val="aff"/>
    <w:next w:val="a"/>
    <w:rsid w:val="00AC37CA"/>
    <w:rPr>
      <w:i/>
      <w:iCs/>
    </w:rPr>
  </w:style>
  <w:style w:type="paragraph" w:customStyle="1" w:styleId="aff1">
    <w:name w:val="Содержимое таблицы"/>
    <w:basedOn w:val="a"/>
    <w:rsid w:val="00AC37C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f2">
    <w:name w:val="Заголовок таблицы"/>
    <w:basedOn w:val="aff1"/>
    <w:rsid w:val="00AC37CA"/>
    <w:pPr>
      <w:jc w:val="center"/>
    </w:pPr>
    <w:rPr>
      <w:b/>
      <w:bCs/>
    </w:rPr>
  </w:style>
  <w:style w:type="paragraph" w:customStyle="1" w:styleId="aff3">
    <w:name w:val="Содержимое врезки"/>
    <w:basedOn w:val="a9"/>
    <w:rsid w:val="00AC3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4BAD00E7DCC1A3E2361C500020EF1DB0431DB4FE1D5E5CD07450D4CB3A76BD24BA4F371C18A8C33423B3Ea1uDH" TargetMode="External"/><Relationship Id="rId13" Type="http://schemas.openxmlformats.org/officeDocument/2006/relationships/hyperlink" Target="consultantplus://offline/ref=6E04528BCB71B260C0C3008D2425EA215769EE2DEF6FA1F523C47EABF7BCDB58C1C7E85BB478831C4DA423C1E4M" TargetMode="External"/><Relationship Id="rId18" Type="http://schemas.openxmlformats.org/officeDocument/2006/relationships/footer" Target="footer1.xml"/><Relationship Id="rId26" Type="http://schemas.openxmlformats.org/officeDocument/2006/relationships/hyperlink" Target="garantf1://12012604.0" TargetMode="External"/><Relationship Id="rId39"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oter" Target="footer3.xml"/><Relationship Id="rId34" Type="http://schemas.openxmlformats.org/officeDocument/2006/relationships/image" Target="media/image4.emf"/><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E908F321C971A169D7C651F0EF5D846D59CDF22CBCA2C48D4B2EFCF505cFBAN" TargetMode="External"/><Relationship Id="rId17" Type="http://schemas.openxmlformats.org/officeDocument/2006/relationships/header" Target="header2.xml"/><Relationship Id="rId25" Type="http://schemas.openxmlformats.org/officeDocument/2006/relationships/hyperlink" Target="garantf1://12012604.0" TargetMode="External"/><Relationship Id="rId33" Type="http://schemas.openxmlformats.org/officeDocument/2006/relationships/image" Target="media/image3.emf"/><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1.emf"/><Relationship Id="rId41"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12012604.0" TargetMode="External"/><Relationship Id="rId24" Type="http://schemas.openxmlformats.org/officeDocument/2006/relationships/hyperlink" Target="garantf1://12012604.0" TargetMode="External"/><Relationship Id="rId32" Type="http://schemas.openxmlformats.org/officeDocument/2006/relationships/image" Target="media/image2.emf"/><Relationship Id="rId37" Type="http://schemas.openxmlformats.org/officeDocument/2006/relationships/header" Target="header5.xml"/><Relationship Id="rId40"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garantf1://12012604.0" TargetMode="External"/><Relationship Id="rId23" Type="http://schemas.openxmlformats.org/officeDocument/2006/relationships/hyperlink" Target="garantf1://12012604.0" TargetMode="External"/><Relationship Id="rId28" Type="http://schemas.openxmlformats.org/officeDocument/2006/relationships/hyperlink" Target="garantf1://12012604.0" TargetMode="External"/><Relationship Id="rId36" Type="http://schemas.openxmlformats.org/officeDocument/2006/relationships/header" Target="header4.xml"/><Relationship Id="rId10" Type="http://schemas.openxmlformats.org/officeDocument/2006/relationships/hyperlink" Target="consultantplus://offline/ref=E908F321C971A169D7C651F0EF5D846D59CDF22CBCA2C48D4B2EFCF505cFBAN" TargetMode="External"/><Relationship Id="rId19" Type="http://schemas.openxmlformats.org/officeDocument/2006/relationships/footer" Target="footer2.xml"/><Relationship Id="rId31" Type="http://schemas.openxmlformats.org/officeDocument/2006/relationships/hyperlink" Target="garantf1://12012604.0" TargetMode="External"/><Relationship Id="rId4" Type="http://schemas.openxmlformats.org/officeDocument/2006/relationships/settings" Target="settings.xml"/><Relationship Id="rId9" Type="http://schemas.openxmlformats.org/officeDocument/2006/relationships/hyperlink" Target="garantf1://12012604.0" TargetMode="External"/><Relationship Id="rId14" Type="http://schemas.openxmlformats.org/officeDocument/2006/relationships/hyperlink" Target="consultantplus://offline/ref=24BAD00E7DCC1A3E2361C500020EF1DB0431DB4FE1D5E5CD07450D4CB3A76BD24BA4F371C18A8C33423B3Ea1uDH" TargetMode="External"/><Relationship Id="rId22" Type="http://schemas.openxmlformats.org/officeDocument/2006/relationships/hyperlink" Target="garantf1://12012604.0" TargetMode="External"/><Relationship Id="rId27" Type="http://schemas.openxmlformats.org/officeDocument/2006/relationships/hyperlink" Target="garantf1://12012604.0" TargetMode="External"/><Relationship Id="rId30" Type="http://schemas.openxmlformats.org/officeDocument/2006/relationships/hyperlink" Target="garantf1://12012604.0" TargetMode="External"/><Relationship Id="rId35" Type="http://schemas.openxmlformats.org/officeDocument/2006/relationships/hyperlink" Target="http://xn--80aygif.xn--p1ai/node/municipalnye-programmy"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44</Pages>
  <Words>14575</Words>
  <Characters>83084</Characters>
  <Application>Microsoft Office Word</Application>
  <DocSecurity>0</DocSecurity>
  <Lines>692</Lines>
  <Paragraphs>194</Paragraphs>
  <ScaleCrop>false</ScaleCrop>
  <Company/>
  <LinksUpToDate>false</LinksUpToDate>
  <CharactersWithSpaces>97465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2021-06-21T06:27:00Z</dcterms:created>
  <dcterms:modified xsi:type="dcterms:W3CDTF">2021-06-21T06:32:00Z</dcterms:modified>
</cp:coreProperties>
</file>