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629" w:rsidRPr="005E50ED" w:rsidRDefault="00AD1629" w:rsidP="00AD1629">
      <w:pPr>
        <w:jc w:val="center"/>
        <w:rPr>
          <w:sz w:val="28"/>
          <w:szCs w:val="28"/>
        </w:rPr>
      </w:pPr>
      <w:r w:rsidRPr="005E50ED">
        <w:rPr>
          <w:sz w:val="28"/>
          <w:szCs w:val="28"/>
        </w:rPr>
        <w:t>Республика Мордовия</w:t>
      </w:r>
    </w:p>
    <w:p w:rsidR="00AD1629" w:rsidRPr="005E50ED" w:rsidRDefault="00AD1629" w:rsidP="00AD1629">
      <w:pPr>
        <w:jc w:val="center"/>
        <w:rPr>
          <w:sz w:val="28"/>
          <w:szCs w:val="28"/>
        </w:rPr>
      </w:pPr>
      <w:r w:rsidRPr="005E50ED">
        <w:rPr>
          <w:sz w:val="28"/>
          <w:szCs w:val="28"/>
        </w:rPr>
        <w:t>Администрация Чамзинского муниципального района</w:t>
      </w:r>
    </w:p>
    <w:p w:rsidR="00AD1629" w:rsidRPr="005E50ED" w:rsidRDefault="00AD1629" w:rsidP="00AD1629">
      <w:pPr>
        <w:jc w:val="center"/>
        <w:rPr>
          <w:sz w:val="28"/>
          <w:szCs w:val="28"/>
        </w:rPr>
      </w:pPr>
    </w:p>
    <w:p w:rsidR="00AD1629" w:rsidRPr="005E50ED" w:rsidRDefault="00AD1629" w:rsidP="00AD1629">
      <w:pPr>
        <w:jc w:val="center"/>
        <w:rPr>
          <w:sz w:val="28"/>
          <w:szCs w:val="28"/>
        </w:rPr>
      </w:pPr>
      <w:r w:rsidRPr="005E50ED">
        <w:rPr>
          <w:sz w:val="28"/>
          <w:szCs w:val="28"/>
        </w:rPr>
        <w:t>ПОСТАНОВЛЕНИЕ</w:t>
      </w:r>
    </w:p>
    <w:p w:rsidR="00AD1629" w:rsidRPr="005E50ED" w:rsidRDefault="00AD1629" w:rsidP="00AD1629">
      <w:pPr>
        <w:jc w:val="center"/>
        <w:rPr>
          <w:sz w:val="28"/>
          <w:szCs w:val="28"/>
        </w:rPr>
      </w:pPr>
    </w:p>
    <w:p w:rsidR="00AD1629" w:rsidRPr="005E50ED" w:rsidRDefault="00AD1629" w:rsidP="00AD1629">
      <w:pPr>
        <w:rPr>
          <w:b/>
          <w:sz w:val="28"/>
          <w:szCs w:val="28"/>
        </w:rPr>
      </w:pPr>
      <w:r w:rsidRPr="005E50ED">
        <w:rPr>
          <w:b/>
          <w:sz w:val="28"/>
          <w:szCs w:val="28"/>
        </w:rPr>
        <w:t>23.08.2012г.</w:t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  <w:t xml:space="preserve">                             № 761</w:t>
      </w:r>
    </w:p>
    <w:p w:rsidR="00AD1629" w:rsidRPr="005E50ED" w:rsidRDefault="00AD1629" w:rsidP="00AD1629">
      <w:pPr>
        <w:jc w:val="center"/>
        <w:rPr>
          <w:sz w:val="28"/>
          <w:szCs w:val="28"/>
        </w:rPr>
      </w:pPr>
      <w:r w:rsidRPr="005E50ED">
        <w:rPr>
          <w:sz w:val="28"/>
          <w:szCs w:val="28"/>
        </w:rPr>
        <w:t>р.п</w:t>
      </w:r>
      <w:proofErr w:type="gramStart"/>
      <w:r w:rsidRPr="005E50ED">
        <w:rPr>
          <w:sz w:val="28"/>
          <w:szCs w:val="28"/>
        </w:rPr>
        <w:t>.Ч</w:t>
      </w:r>
      <w:proofErr w:type="gramEnd"/>
      <w:r w:rsidRPr="005E50ED">
        <w:rPr>
          <w:sz w:val="28"/>
          <w:szCs w:val="28"/>
        </w:rPr>
        <w:t>амзинка</w:t>
      </w:r>
    </w:p>
    <w:p w:rsidR="00AD1629" w:rsidRPr="005E50ED" w:rsidRDefault="00AD1629" w:rsidP="00AD1629">
      <w:pPr>
        <w:jc w:val="both"/>
        <w:rPr>
          <w:sz w:val="28"/>
          <w:szCs w:val="28"/>
        </w:rPr>
      </w:pPr>
    </w:p>
    <w:p w:rsidR="00AD1629" w:rsidRPr="005E50ED" w:rsidRDefault="00AD1629" w:rsidP="00AD1629">
      <w:pPr>
        <w:jc w:val="center"/>
        <w:rPr>
          <w:b/>
          <w:sz w:val="28"/>
          <w:szCs w:val="28"/>
        </w:rPr>
      </w:pPr>
      <w:r w:rsidRPr="005E50ED">
        <w:rPr>
          <w:b/>
          <w:sz w:val="28"/>
          <w:szCs w:val="28"/>
        </w:rPr>
        <w:t>Об утверждении  Административного   регламента Администрации Чамзинского муниципального района Республики Мордовия по предоставлению  муниципальной   услуги  «Принятие решения о  переводе  (или об отказе)  жилого   помещения   в   нежилое   помещение  и  нежилого   помещения  в  жилое   помещение».</w:t>
      </w:r>
    </w:p>
    <w:p w:rsidR="00AD1629" w:rsidRPr="005E50ED" w:rsidRDefault="00AD1629" w:rsidP="00AD1629">
      <w:pPr>
        <w:jc w:val="center"/>
        <w:rPr>
          <w:b/>
          <w:sz w:val="28"/>
          <w:szCs w:val="28"/>
        </w:rPr>
      </w:pPr>
    </w:p>
    <w:p w:rsidR="00AD1629" w:rsidRPr="005E50ED" w:rsidRDefault="00AD1629" w:rsidP="00AD1629">
      <w:pPr>
        <w:pStyle w:val="a5"/>
        <w:suppressAutoHyphens/>
        <w:spacing w:before="0" w:beforeAutospacing="0" w:after="0"/>
        <w:jc w:val="both"/>
        <w:rPr>
          <w:b/>
          <w:color w:val="auto"/>
          <w:sz w:val="28"/>
          <w:szCs w:val="28"/>
        </w:rPr>
      </w:pPr>
      <w:r w:rsidRPr="005E50ED">
        <w:rPr>
          <w:color w:val="auto"/>
          <w:sz w:val="28"/>
          <w:szCs w:val="28"/>
        </w:rPr>
        <w:tab/>
        <w:t xml:space="preserve">Руководствуясь Федеральным законом от 06.10.2003г. № 131-ФЗ «Об общих принципах организации местного самоуправления», Федеральным законом от 27.07.2010 № 210-ФЗ «Об организации предоставления государственных и муниципальных услуг», Жилищным Кодексом Российской Федерации, администрация Чамзинского муниципального района </w:t>
      </w:r>
    </w:p>
    <w:p w:rsidR="00AD1629" w:rsidRPr="005E50ED" w:rsidRDefault="00AD1629" w:rsidP="00AD1629">
      <w:pPr>
        <w:pStyle w:val="a5"/>
        <w:suppressAutoHyphens/>
        <w:spacing w:before="0" w:beforeAutospacing="0" w:after="0"/>
        <w:jc w:val="both"/>
        <w:rPr>
          <w:b/>
          <w:color w:val="auto"/>
          <w:sz w:val="28"/>
          <w:szCs w:val="28"/>
        </w:rPr>
      </w:pPr>
    </w:p>
    <w:p w:rsidR="00AD1629" w:rsidRPr="005E50ED" w:rsidRDefault="00AD1629" w:rsidP="00AD1629">
      <w:pPr>
        <w:pStyle w:val="a5"/>
        <w:suppressAutoHyphens/>
        <w:spacing w:before="0" w:beforeAutospacing="0" w:after="0"/>
        <w:jc w:val="center"/>
        <w:rPr>
          <w:b/>
          <w:color w:val="auto"/>
          <w:sz w:val="28"/>
          <w:szCs w:val="28"/>
        </w:rPr>
      </w:pPr>
      <w:r w:rsidRPr="005E50ED">
        <w:rPr>
          <w:b/>
          <w:color w:val="auto"/>
          <w:sz w:val="28"/>
          <w:szCs w:val="28"/>
        </w:rPr>
        <w:t>ПОСТАНОВЛЯЕТ:</w:t>
      </w:r>
    </w:p>
    <w:p w:rsidR="00AD1629" w:rsidRPr="005E50ED" w:rsidRDefault="00AD1629" w:rsidP="00AD1629">
      <w:pPr>
        <w:pStyle w:val="a5"/>
        <w:suppressAutoHyphens/>
        <w:spacing w:before="0" w:beforeAutospacing="0" w:after="0"/>
        <w:rPr>
          <w:b/>
          <w:color w:val="auto"/>
          <w:sz w:val="28"/>
          <w:szCs w:val="28"/>
        </w:rPr>
      </w:pPr>
    </w:p>
    <w:p w:rsidR="00AD1629" w:rsidRPr="005E50ED" w:rsidRDefault="00AD1629" w:rsidP="00AD1629">
      <w:pPr>
        <w:ind w:firstLine="708"/>
        <w:jc w:val="both"/>
        <w:rPr>
          <w:sz w:val="28"/>
          <w:szCs w:val="28"/>
        </w:rPr>
      </w:pPr>
      <w:r w:rsidRPr="005E50ED">
        <w:rPr>
          <w:sz w:val="28"/>
          <w:szCs w:val="28"/>
        </w:rPr>
        <w:t xml:space="preserve">  1. Утвердить прилагаемый Административный регламент Администрации Чамзинского муниципального района Республики Мордовия по предоставлению муниципальной услуги «Принятие решения о  переводе  (или об отказе)   жилого   помещения   в   нежилое   помещение  и  нежилого   помещения  в  жилое   помещение».</w:t>
      </w:r>
    </w:p>
    <w:p w:rsidR="00AD1629" w:rsidRPr="005E50ED" w:rsidRDefault="00AD1629" w:rsidP="00AD1629">
      <w:pPr>
        <w:tabs>
          <w:tab w:val="left" w:pos="840"/>
        </w:tabs>
        <w:suppressAutoHyphens/>
        <w:jc w:val="both"/>
        <w:rPr>
          <w:b/>
          <w:sz w:val="28"/>
          <w:szCs w:val="28"/>
        </w:rPr>
      </w:pPr>
      <w:r w:rsidRPr="005E50ED"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D1629" w:rsidRPr="005E50ED" w:rsidRDefault="00AD1629" w:rsidP="00AD1629">
      <w:pPr>
        <w:pStyle w:val="a5"/>
        <w:suppressAutoHyphens/>
        <w:spacing w:before="0" w:beforeAutospacing="0" w:after="0"/>
        <w:jc w:val="both"/>
        <w:rPr>
          <w:color w:val="auto"/>
          <w:sz w:val="28"/>
          <w:szCs w:val="28"/>
        </w:rPr>
      </w:pPr>
    </w:p>
    <w:p w:rsidR="00AD1629" w:rsidRDefault="00AD1629" w:rsidP="00AD1629">
      <w:pPr>
        <w:pStyle w:val="a5"/>
        <w:suppressAutoHyphens/>
        <w:spacing w:before="0" w:beforeAutospacing="0" w:after="0"/>
        <w:rPr>
          <w:color w:val="auto"/>
          <w:sz w:val="28"/>
          <w:szCs w:val="28"/>
        </w:rPr>
      </w:pPr>
      <w:r w:rsidRPr="005E50ED">
        <w:rPr>
          <w:color w:val="auto"/>
          <w:sz w:val="28"/>
          <w:szCs w:val="28"/>
        </w:rPr>
        <w:t xml:space="preserve">Глава администрации </w:t>
      </w:r>
    </w:p>
    <w:p w:rsidR="00AD1629" w:rsidRPr="005E50ED" w:rsidRDefault="00AD1629" w:rsidP="00AD1629">
      <w:pPr>
        <w:pStyle w:val="a5"/>
        <w:suppressAutoHyphens/>
        <w:spacing w:before="0" w:beforeAutospacing="0" w:after="0"/>
        <w:rPr>
          <w:color w:val="auto"/>
          <w:sz w:val="28"/>
          <w:szCs w:val="28"/>
        </w:rPr>
      </w:pPr>
      <w:r w:rsidRPr="005E50ED">
        <w:rPr>
          <w:color w:val="auto"/>
          <w:sz w:val="28"/>
          <w:szCs w:val="28"/>
        </w:rPr>
        <w:t>Чамзинского муниципального района</w:t>
      </w:r>
      <w:r w:rsidRPr="005E50ED">
        <w:rPr>
          <w:color w:val="auto"/>
          <w:sz w:val="28"/>
          <w:szCs w:val="28"/>
        </w:rPr>
        <w:tab/>
        <w:t xml:space="preserve">        </w:t>
      </w:r>
      <w:r>
        <w:rPr>
          <w:color w:val="auto"/>
          <w:sz w:val="28"/>
          <w:szCs w:val="28"/>
        </w:rPr>
        <w:t xml:space="preserve">                      </w:t>
      </w:r>
      <w:r w:rsidRPr="005E50ED">
        <w:rPr>
          <w:color w:val="auto"/>
          <w:sz w:val="28"/>
          <w:szCs w:val="28"/>
        </w:rPr>
        <w:t xml:space="preserve">В.Г. </w:t>
      </w:r>
      <w:proofErr w:type="spellStart"/>
      <w:r w:rsidRPr="005E50ED">
        <w:rPr>
          <w:color w:val="auto"/>
          <w:sz w:val="28"/>
          <w:szCs w:val="28"/>
        </w:rPr>
        <w:t>Цыбаков</w:t>
      </w:r>
      <w:proofErr w:type="spellEnd"/>
    </w:p>
    <w:p w:rsidR="00AD1629" w:rsidRPr="005E50ED" w:rsidRDefault="00AD1629" w:rsidP="00AD1629">
      <w:pPr>
        <w:suppressAutoHyphens/>
        <w:rPr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Default="00AD1629" w:rsidP="00AD1629">
      <w:pPr>
        <w:jc w:val="right"/>
        <w:rPr>
          <w:spacing w:val="-5"/>
          <w:sz w:val="28"/>
          <w:szCs w:val="28"/>
        </w:rPr>
      </w:pPr>
    </w:p>
    <w:p w:rsidR="00AD1629" w:rsidRPr="00FF6385" w:rsidRDefault="00AD1629" w:rsidP="00AD1629">
      <w:pPr>
        <w:jc w:val="right"/>
        <w:rPr>
          <w:spacing w:val="-5"/>
          <w:sz w:val="28"/>
          <w:szCs w:val="28"/>
        </w:rPr>
      </w:pPr>
      <w:r w:rsidRPr="00FF6385">
        <w:rPr>
          <w:spacing w:val="-5"/>
          <w:sz w:val="28"/>
          <w:szCs w:val="28"/>
        </w:rPr>
        <w:lastRenderedPageBreak/>
        <w:t>ПРИЛОЖЕНИЕ</w:t>
      </w:r>
    </w:p>
    <w:p w:rsidR="00AD1629" w:rsidRPr="00FF6385" w:rsidRDefault="00AD1629" w:rsidP="00AD1629">
      <w:pPr>
        <w:jc w:val="right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к п</w:t>
      </w:r>
      <w:r w:rsidRPr="00FF6385">
        <w:rPr>
          <w:spacing w:val="-5"/>
          <w:sz w:val="28"/>
          <w:szCs w:val="28"/>
        </w:rPr>
        <w:t>остановлению администрации</w:t>
      </w:r>
    </w:p>
    <w:p w:rsidR="00AD1629" w:rsidRPr="00FF6385" w:rsidRDefault="00AD1629" w:rsidP="00AD1629">
      <w:pPr>
        <w:jc w:val="right"/>
        <w:rPr>
          <w:spacing w:val="-5"/>
          <w:sz w:val="28"/>
          <w:szCs w:val="28"/>
        </w:rPr>
      </w:pPr>
      <w:r w:rsidRPr="00FF6385">
        <w:rPr>
          <w:spacing w:val="-5"/>
          <w:sz w:val="28"/>
          <w:szCs w:val="28"/>
        </w:rPr>
        <w:t>Чамзинского муниципального района РМ</w:t>
      </w:r>
    </w:p>
    <w:p w:rsidR="00AD1629" w:rsidRPr="00FF6385" w:rsidRDefault="00AD1629" w:rsidP="00AD1629">
      <w:pPr>
        <w:jc w:val="right"/>
        <w:rPr>
          <w:spacing w:val="-5"/>
          <w:sz w:val="28"/>
          <w:szCs w:val="28"/>
        </w:rPr>
      </w:pPr>
      <w:r w:rsidRPr="00FF6385">
        <w:rPr>
          <w:spacing w:val="-5"/>
          <w:sz w:val="28"/>
          <w:szCs w:val="28"/>
        </w:rPr>
        <w:t>23.08.2012 г. № 761</w:t>
      </w:r>
      <w:r w:rsidRPr="00FF6385">
        <w:rPr>
          <w:spacing w:val="-5"/>
          <w:sz w:val="28"/>
          <w:szCs w:val="28"/>
        </w:rPr>
        <w:br/>
      </w: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Административный   регламент Администрации Чамзинского муниципального района Республики Мордовия по предоставлению муниципальной   услуги  «Принятие решения о  переводе (или об отказе)  жилого   помещения   в   нежилое   помещение  и  нежилого   помещения  в  жилое   помещение»</w:t>
      </w:r>
      <w:r>
        <w:rPr>
          <w:b/>
          <w:spacing w:val="-5"/>
          <w:sz w:val="28"/>
          <w:szCs w:val="28"/>
        </w:rPr>
        <w:t>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0" w:name="sub_100"/>
      <w:r>
        <w:rPr>
          <w:b/>
          <w:spacing w:val="-5"/>
          <w:sz w:val="28"/>
          <w:szCs w:val="28"/>
        </w:rPr>
        <w:t xml:space="preserve"> </w:t>
      </w: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Раздел I. Общие положения</w:t>
      </w:r>
      <w:bookmarkEnd w:id="0"/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1" w:name="sub_10001"/>
      <w:r w:rsidRPr="005E50ED">
        <w:rPr>
          <w:b/>
          <w:spacing w:val="-5"/>
          <w:sz w:val="28"/>
          <w:szCs w:val="28"/>
        </w:rPr>
        <w:t>Подраздел  1. Предмет регулирования административного  регламента</w:t>
      </w:r>
      <w:r>
        <w:rPr>
          <w:b/>
          <w:spacing w:val="-5"/>
          <w:sz w:val="28"/>
          <w:szCs w:val="28"/>
        </w:rPr>
        <w:t>.</w:t>
      </w:r>
    </w:p>
    <w:bookmarkEnd w:id="1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       1. </w:t>
      </w:r>
      <w:proofErr w:type="gramStart"/>
      <w:r w:rsidRPr="005E50ED">
        <w:rPr>
          <w:spacing w:val="-5"/>
          <w:sz w:val="28"/>
          <w:szCs w:val="28"/>
        </w:rPr>
        <w:t>Административный   регламент Администрации Чамзинского муниципального района Республики Мордовия (далее – Административный регламент)  предоставления   муниципальной   услуги  "Принятие решения о  переводе (или об отказе)  жилого   помещения   в   нежилое   помещение  и  нежилого   помещения  в  жилое   помещение " (далее -  муниципальная   услуга) разработан в целях повышения качества  предоставления  и доступности  муниципальной   услуги, повышения эффективности деятельности органов местного самоуправления, создания комфортных условий для участников отношений, возникающих при  предоставлении</w:t>
      </w:r>
      <w:proofErr w:type="gramEnd"/>
      <w:r w:rsidRPr="005E50ED">
        <w:rPr>
          <w:spacing w:val="-5"/>
          <w:sz w:val="28"/>
          <w:szCs w:val="28"/>
        </w:rPr>
        <w:t>   муниципальной   услуги, и определяет сроки и последовательность действий (административных  процедур) при  предоставлении   муниципальной   услуги.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  <w:bookmarkStart w:id="2" w:name="sub_10002"/>
      <w:r>
        <w:rPr>
          <w:spacing w:val="-5"/>
          <w:sz w:val="28"/>
          <w:szCs w:val="28"/>
        </w:rPr>
        <w:t xml:space="preserve"> </w:t>
      </w: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2.</w:t>
      </w:r>
      <w:r>
        <w:rPr>
          <w:b/>
          <w:spacing w:val="-5"/>
          <w:sz w:val="28"/>
          <w:szCs w:val="28"/>
        </w:rPr>
        <w:t xml:space="preserve"> </w:t>
      </w:r>
      <w:r w:rsidRPr="005E50ED">
        <w:rPr>
          <w:b/>
          <w:spacing w:val="-5"/>
          <w:sz w:val="28"/>
          <w:szCs w:val="28"/>
        </w:rPr>
        <w:t>Круг заявителей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3" w:name="sub_2"/>
      <w:bookmarkEnd w:id="2"/>
      <w:r w:rsidRPr="005E50ED">
        <w:rPr>
          <w:spacing w:val="-5"/>
          <w:sz w:val="28"/>
          <w:szCs w:val="28"/>
        </w:rPr>
        <w:t>2. Заявителями являются граждане Российской Федерации, иностранные граждане, лица без гражданства. Заявителями также могут быть иные физические, а также юридические лица, имеющие право в соответствии с законодательством Российской Федерации либо в силу наделения их заявителями в установленном порядке полномочиями выступать от их имени при предоставлении муниципальной  услуги.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  <w:bookmarkStart w:id="4" w:name="sub_10003"/>
      <w:bookmarkEnd w:id="3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3. Требования к порядку информирования о предоставлении муниципальной  услуги</w:t>
      </w:r>
      <w:bookmarkEnd w:id="4"/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bookmarkStart w:id="5" w:name="sub_3"/>
      <w:r w:rsidRPr="005E50ED">
        <w:rPr>
          <w:spacing w:val="-5"/>
          <w:sz w:val="28"/>
          <w:szCs w:val="28"/>
        </w:rPr>
        <w:t xml:space="preserve">          3. В предоставлении муниципальной услуги на территории Чамзинского  муниципального района Республики Мордовия  участвуют:                                                                                                               </w:t>
      </w:r>
      <w:proofErr w:type="gramStart"/>
      <w:r w:rsidRPr="005E50ED">
        <w:rPr>
          <w:spacing w:val="-5"/>
          <w:sz w:val="28"/>
          <w:szCs w:val="28"/>
        </w:rPr>
        <w:t xml:space="preserve">Администрация  Чамзинского муниципального района Республики Мордовия (далее - Администрация);    </w:t>
      </w:r>
      <w:proofErr w:type="gramEnd"/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Муниципальное  казенное учреждение  «Многофункциональный  центр  по предоставлению  государственных  и муниципальных» (далее – МКУ «МФЦ»);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Отдел промышленности, строительства, транспорта и архитектуры Администрации муниципального района для согласования проекта переустройства и (или) перепланировки  помещения  (в случае, если переустройство и (или) перепланировка требуются для обеспечения </w:t>
      </w:r>
      <w:r w:rsidRPr="005E50ED">
        <w:rPr>
          <w:spacing w:val="-5"/>
          <w:sz w:val="28"/>
          <w:szCs w:val="28"/>
        </w:rPr>
        <w:lastRenderedPageBreak/>
        <w:t>использования такого  помещения  в качестве  жилого  или  нежилого   помещения);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     - организации, осуществляющие технический учет и техническую инвентаризацию объектов недвижимости, для получения плана переводимого  помещения  с его техническим описанием (в случае, если переводимое  помещение  является  жилым, технического паспорта такого  помещения) и поэтажного плана дома, в котором находится переводимое  помещение.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При предоставлении муниципальной услуги осуществляется взаимодействие </w:t>
      </w:r>
      <w:proofErr w:type="gramStart"/>
      <w:r w:rsidRPr="005E50ED">
        <w:rPr>
          <w:spacing w:val="-5"/>
          <w:sz w:val="28"/>
          <w:szCs w:val="28"/>
        </w:rPr>
        <w:t>с</w:t>
      </w:r>
      <w:proofErr w:type="gramEnd"/>
      <w:r w:rsidRPr="005E50ED">
        <w:rPr>
          <w:spacing w:val="-5"/>
          <w:sz w:val="28"/>
          <w:szCs w:val="28"/>
        </w:rPr>
        <w:t>: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ab/>
        <w:t>Управлением Федеральной службы государственной регистрации, кадастра и картографии  по Республике Мордовия;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Филиалом ФГУП "</w:t>
      </w:r>
      <w:proofErr w:type="spellStart"/>
      <w:r w:rsidRPr="005E50ED">
        <w:rPr>
          <w:spacing w:val="-5"/>
          <w:sz w:val="28"/>
          <w:szCs w:val="28"/>
        </w:rPr>
        <w:t>Ростехинвентаризация</w:t>
      </w:r>
      <w:proofErr w:type="spellEnd"/>
      <w:r w:rsidRPr="005E50ED">
        <w:rPr>
          <w:spacing w:val="-5"/>
          <w:sz w:val="28"/>
          <w:szCs w:val="28"/>
        </w:rPr>
        <w:t xml:space="preserve"> - Федеральное БТИ" по Республике Мордовия.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6" w:name="sub_4"/>
      <w:bookmarkEnd w:id="5"/>
      <w:r w:rsidRPr="005E50ED">
        <w:rPr>
          <w:spacing w:val="-5"/>
          <w:sz w:val="28"/>
          <w:szCs w:val="28"/>
        </w:rPr>
        <w:t>4. Заявители могут получить информацию по вопросам предоставления  муниципальной услуги:</w:t>
      </w:r>
    </w:p>
    <w:bookmarkEnd w:id="6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 телефону;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 письменному обращению;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при личном обращении;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Сведения о местонахождении, контактных телефонах, официальном  сайте, адресах  электронной   почты, графике  работы Администрации, МКУ «МФЦ»  приведены в </w:t>
      </w:r>
      <w:hyperlink w:anchor="sub_1000" w:history="1">
        <w:r w:rsidRPr="005E50ED">
          <w:rPr>
            <w:rStyle w:val="a4"/>
            <w:spacing w:val="-5"/>
            <w:sz w:val="28"/>
            <w:szCs w:val="28"/>
          </w:rPr>
          <w:t>приложении N</w:t>
        </w:r>
      </w:hyperlink>
      <w:r w:rsidRPr="005E50ED">
        <w:rPr>
          <w:spacing w:val="-5"/>
          <w:sz w:val="28"/>
          <w:szCs w:val="28"/>
        </w:rPr>
        <w:t xml:space="preserve"> 1.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7" w:name="sub_5"/>
      <w:r>
        <w:rPr>
          <w:spacing w:val="-5"/>
          <w:sz w:val="28"/>
          <w:szCs w:val="28"/>
        </w:rPr>
        <w:t>5</w:t>
      </w:r>
      <w:r w:rsidRPr="005E50ED">
        <w:rPr>
          <w:spacing w:val="-5"/>
          <w:sz w:val="28"/>
          <w:szCs w:val="28"/>
        </w:rPr>
        <w:t>. По телефону, при личном либо письменном обращении должностные лица Администрации обязаны предоставить исчерпывающую информацию по вопросам организации исполнения заявлений граждан, связанных с реализацией их законных прав и свобод.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8" w:name="sub_6"/>
      <w:bookmarkEnd w:id="7"/>
      <w:r w:rsidRPr="005E50ED">
        <w:rPr>
          <w:spacing w:val="-5"/>
          <w:sz w:val="28"/>
          <w:szCs w:val="28"/>
        </w:rPr>
        <w:t>6. Консультации предоставляются специалистами  Администрации, ответственными за предоставление  муниципальной  услуги, при личном обращении, по телефону или в письменном виде по вопросам, касающимся:</w:t>
      </w:r>
    </w:p>
    <w:bookmarkEnd w:id="8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документов, необходимых для предоставления   муниципальной услуги;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порядка и сроков предоставления   муниципальной  услуги;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порядка обжалования действий (бездействия) должностных лиц, а также принимаемых ими решений при предоставлении   муниципальной услуги.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Консультации проводятся при личном обращении, посредством телефонной связи, а при получении письменного обращения - в письменной форме в установленном порядке.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9" w:name="sub_7"/>
      <w:r w:rsidRPr="005E50ED">
        <w:rPr>
          <w:spacing w:val="-5"/>
          <w:sz w:val="28"/>
          <w:szCs w:val="28"/>
        </w:rPr>
        <w:t>7. Ответ на телефонный звонок начинается с информации о наименовании учреждения, в которое позвонил заявитель, фамилии, имени, отчестве и должности сотрудника, принявшего телефонный звонок.</w:t>
      </w:r>
      <w:bookmarkEnd w:id="9"/>
      <w:r w:rsidRPr="005E50ED">
        <w:rPr>
          <w:spacing w:val="-5"/>
          <w:sz w:val="28"/>
          <w:szCs w:val="28"/>
        </w:rPr>
        <w:t xml:space="preserve"> При ответах на телефонные звонки  специалист,  ответственный за предоставление муниципальной услуги, подробно и в вежливой форме информируют заявителей по вопросам, указанным в </w:t>
      </w:r>
      <w:hyperlink w:anchor="sub_6" w:history="1">
        <w:r w:rsidRPr="005E50ED">
          <w:rPr>
            <w:rStyle w:val="a4"/>
            <w:spacing w:val="-5"/>
            <w:sz w:val="28"/>
            <w:szCs w:val="28"/>
          </w:rPr>
          <w:t>пункте 6</w:t>
        </w:r>
      </w:hyperlink>
      <w:r w:rsidRPr="005E50ED">
        <w:rPr>
          <w:spacing w:val="-5"/>
          <w:sz w:val="28"/>
          <w:szCs w:val="28"/>
        </w:rPr>
        <w:t xml:space="preserve"> Административного регламента.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Во время разговора специалист, ответственный за предоставление муниципальной услуги, произносит слова четко, избегает "параллельных разговоров" с окружающими людьми и не прерывает разговор по причине поступления звонка на другой аппарат.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lastRenderedPageBreak/>
        <w:t>При невозможности специалиста, принявшего телефонное обращение, самостоятельно ответить на поставленные вопросы, телефонное обращение переадресовывается (переводится) другому должностному лицу или же заявителю сообщается телефонный номер, по которому можно получить необходимую информацию.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Продолжительность консультации по телефону не должна превышать 10 минут.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10" w:name="sub_8"/>
      <w:r w:rsidRPr="005E50ED">
        <w:rPr>
          <w:spacing w:val="-5"/>
          <w:sz w:val="28"/>
          <w:szCs w:val="28"/>
        </w:rPr>
        <w:t xml:space="preserve">8. По письменному обращению специалисты, ответственные за предоставление муниципальной  услуги, подробно в письменной форме разъясняют заявителю вопросы, указанные в </w:t>
      </w:r>
      <w:hyperlink w:anchor="sub_6" w:history="1">
        <w:r w:rsidRPr="005E50ED">
          <w:rPr>
            <w:rStyle w:val="a4"/>
            <w:spacing w:val="-5"/>
            <w:sz w:val="28"/>
            <w:szCs w:val="28"/>
          </w:rPr>
          <w:t>пункте 6</w:t>
        </w:r>
      </w:hyperlink>
      <w:r w:rsidRPr="005E50ED">
        <w:rPr>
          <w:spacing w:val="-5"/>
          <w:sz w:val="28"/>
          <w:szCs w:val="28"/>
        </w:rPr>
        <w:t xml:space="preserve"> Административного регламента, и в течение 45 дней со дня получения обращения направляют ответ заявителю.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11" w:name="sub_9"/>
      <w:bookmarkEnd w:id="10"/>
      <w:r w:rsidRPr="005E50ED">
        <w:rPr>
          <w:spacing w:val="-5"/>
          <w:sz w:val="28"/>
          <w:szCs w:val="28"/>
        </w:rPr>
        <w:t xml:space="preserve">9. При личном обращении заявителей специалисты, ответственные за предоставление муниципальной услуги, разъясняют заявителю вопросы, указанные в </w:t>
      </w:r>
      <w:hyperlink w:anchor="sub_6" w:history="1">
        <w:r w:rsidRPr="005E50ED">
          <w:rPr>
            <w:rStyle w:val="a4"/>
            <w:spacing w:val="-5"/>
            <w:sz w:val="28"/>
            <w:szCs w:val="28"/>
          </w:rPr>
          <w:t>пункте 6</w:t>
        </w:r>
      </w:hyperlink>
      <w:r w:rsidRPr="005E50ED">
        <w:rPr>
          <w:spacing w:val="-5"/>
          <w:sz w:val="28"/>
          <w:szCs w:val="28"/>
        </w:rPr>
        <w:t xml:space="preserve"> Административного регламента, и при представлении документов, соответствующих требованиям </w:t>
      </w:r>
      <w:hyperlink w:anchor="sub_23" w:history="1">
        <w:r w:rsidRPr="005E50ED">
          <w:rPr>
            <w:rStyle w:val="a4"/>
            <w:spacing w:val="-5"/>
            <w:sz w:val="28"/>
            <w:szCs w:val="28"/>
          </w:rPr>
          <w:t>пункта 21</w:t>
        </w:r>
      </w:hyperlink>
      <w:r w:rsidRPr="005E50ED">
        <w:rPr>
          <w:spacing w:val="-5"/>
          <w:sz w:val="28"/>
          <w:szCs w:val="28"/>
        </w:rPr>
        <w:t xml:space="preserve"> Административного регламента, принимают у заявителя заявление.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12" w:name="sub_10"/>
      <w:bookmarkEnd w:id="11"/>
      <w:r w:rsidRPr="005E50ED">
        <w:rPr>
          <w:spacing w:val="-5"/>
          <w:sz w:val="28"/>
          <w:szCs w:val="28"/>
        </w:rPr>
        <w:t>10. Личный прием осуществляется в соответствии с графиком (режимом) работы Администрации, МКУ «МФЦ».</w:t>
      </w:r>
    </w:p>
    <w:bookmarkEnd w:id="12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В случае</w:t>
      </w:r>
      <w:proofErr w:type="gramStart"/>
      <w:r w:rsidRPr="005E50ED">
        <w:rPr>
          <w:spacing w:val="-5"/>
          <w:sz w:val="28"/>
          <w:szCs w:val="28"/>
        </w:rPr>
        <w:t>,</w:t>
      </w:r>
      <w:proofErr w:type="gramEnd"/>
      <w:r w:rsidRPr="005E50ED">
        <w:rPr>
          <w:spacing w:val="-5"/>
          <w:sz w:val="28"/>
          <w:szCs w:val="28"/>
        </w:rPr>
        <w:t xml:space="preserve"> если подготовка ответа требует продолжительного времени, заявителю рекомендуется направить письменное обращение или предлагается другое время для личной консультации.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13" w:name="sub_11"/>
      <w:r w:rsidRPr="005E50ED">
        <w:rPr>
          <w:spacing w:val="-5"/>
          <w:sz w:val="28"/>
          <w:szCs w:val="28"/>
        </w:rPr>
        <w:t>11. На  официальном сайте Администрации заявитель может получить информацию о наименовании, размере платы, результате и сроке предоставлении  муниципальной услуги.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14" w:name="sub_12"/>
      <w:bookmarkEnd w:id="13"/>
      <w:r w:rsidRPr="005E50ED">
        <w:rPr>
          <w:spacing w:val="-5"/>
          <w:sz w:val="28"/>
          <w:szCs w:val="28"/>
        </w:rPr>
        <w:t xml:space="preserve">12. На информационных стендах  в помещении Администрации и  МКУ  «МФЦ» и на официальном  сайте  Администрации содержится  следующая  информация: 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номера  кабинетов (окошек), контактные  телефоны, график  работы, фамилия, имен, отчества  и должности  специалистов, осуществляющих   муниципальные  услуги;</w:t>
      </w:r>
    </w:p>
    <w:bookmarkEnd w:id="14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текст Административного регламента;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блок-схемы  и краткое описание порядка предоставления муниципальной услуги;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перечень необходимых для предоставления  услуги документов;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образцы заявлений;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порядок получения консультаций;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перечень  оснований  для  отказа  в предоставлении муниципальной   услуги;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15" w:name="sub_200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Раздел II. Стандарт предоставления  муниципальной 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16" w:name="sub_10004"/>
      <w:bookmarkEnd w:id="15"/>
      <w:r w:rsidRPr="005E50ED">
        <w:rPr>
          <w:b/>
          <w:spacing w:val="-5"/>
          <w:sz w:val="28"/>
          <w:szCs w:val="28"/>
        </w:rPr>
        <w:t>Подраздел 1. Наименование   муниципальной  услуги</w:t>
      </w:r>
      <w:bookmarkEnd w:id="16"/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14. Принятие решения о  переводе   (или об отказе) жилого   помещения   в   нежилое   помещение  и  нежилого   помещения  в  жилое   помещение.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bookmarkStart w:id="17" w:name="sub_1005"/>
      <w:r w:rsidRPr="005E50ED">
        <w:rPr>
          <w:spacing w:val="-5"/>
          <w:sz w:val="28"/>
          <w:szCs w:val="28"/>
        </w:rPr>
        <w:lastRenderedPageBreak/>
        <w:t>Подраздел 2. Наименование органа, предоставляющего  муниципальную   услугу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18" w:name="sub_14"/>
      <w:bookmarkEnd w:id="17"/>
      <w:r w:rsidRPr="005E50ED">
        <w:rPr>
          <w:spacing w:val="-5"/>
          <w:sz w:val="28"/>
          <w:szCs w:val="28"/>
        </w:rPr>
        <w:t xml:space="preserve">15. Непосредственное предоставление муниципальной услуги осуществляется специалистом Администрации. </w:t>
      </w:r>
      <w:bookmarkStart w:id="19" w:name="sub_1006"/>
      <w:bookmarkEnd w:id="18"/>
    </w:p>
    <w:p w:rsidR="00AD1629" w:rsidRDefault="00AD1629" w:rsidP="00AD1629">
      <w:pPr>
        <w:jc w:val="both"/>
        <w:rPr>
          <w:b/>
          <w:spacing w:val="-5"/>
          <w:sz w:val="28"/>
          <w:szCs w:val="28"/>
        </w:rPr>
      </w:pP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3. Результат предоставления муниципальной услуги.</w:t>
      </w:r>
    </w:p>
    <w:bookmarkEnd w:id="19"/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16. </w:t>
      </w:r>
      <w:proofErr w:type="gramStart"/>
      <w:r w:rsidRPr="005E50ED">
        <w:rPr>
          <w:spacing w:val="-5"/>
          <w:sz w:val="28"/>
          <w:szCs w:val="28"/>
        </w:rPr>
        <w:t xml:space="preserve">Выдача (направление) получателю муниципальной услуги уведомление о переводе жилого помещения в нежилое помещение и нежилого помещения в жилое помещение (далее также - уведомление о переводе помещения) по форме, утвержденной постановлением Правительства Российской Федерации от 10.08.2005 N 502 </w:t>
      </w:r>
      <w:r>
        <w:rPr>
          <w:spacing w:val="-5"/>
          <w:sz w:val="28"/>
          <w:szCs w:val="28"/>
        </w:rPr>
        <w:t>«</w:t>
      </w:r>
      <w:r w:rsidRPr="005E50ED">
        <w:rPr>
          <w:spacing w:val="-5"/>
          <w:sz w:val="28"/>
          <w:szCs w:val="28"/>
        </w:rPr>
        <w:t>Об утверждении формы уведомления о переводе (отказе в переводе) жилого (нежилого) помещения в нежилое (жилое) помещение</w:t>
      </w:r>
      <w:r>
        <w:rPr>
          <w:spacing w:val="-5"/>
          <w:sz w:val="28"/>
          <w:szCs w:val="28"/>
        </w:rPr>
        <w:t>»</w:t>
      </w:r>
      <w:r w:rsidRPr="005E50ED">
        <w:rPr>
          <w:spacing w:val="-5"/>
          <w:sz w:val="28"/>
          <w:szCs w:val="28"/>
        </w:rPr>
        <w:t>, в соответствии с Приложением № 3 к настоящему Административному</w:t>
      </w:r>
      <w:proofErr w:type="gramEnd"/>
      <w:r w:rsidRPr="005E50ED">
        <w:rPr>
          <w:spacing w:val="-5"/>
          <w:sz w:val="28"/>
          <w:szCs w:val="28"/>
        </w:rPr>
        <w:t xml:space="preserve"> регламенту;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 </w:t>
      </w:r>
      <w:r>
        <w:rPr>
          <w:spacing w:val="-5"/>
          <w:sz w:val="28"/>
          <w:szCs w:val="28"/>
        </w:rPr>
        <w:tab/>
      </w:r>
      <w:r w:rsidRPr="005E50ED">
        <w:rPr>
          <w:spacing w:val="-5"/>
          <w:sz w:val="28"/>
          <w:szCs w:val="28"/>
        </w:rPr>
        <w:t>17. Уведомление об отказе в переводе жилого помещения в нежилое помещение и нежилого помещения в жилое помещение (далее также - уведомление об отказе в переводе помещения).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20" w:name="sub_1007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4.</w:t>
      </w:r>
      <w:r>
        <w:rPr>
          <w:b/>
          <w:spacing w:val="-5"/>
          <w:sz w:val="28"/>
          <w:szCs w:val="28"/>
        </w:rPr>
        <w:t xml:space="preserve"> </w:t>
      </w:r>
      <w:r w:rsidRPr="005E50ED">
        <w:rPr>
          <w:b/>
          <w:spacing w:val="-5"/>
          <w:sz w:val="28"/>
          <w:szCs w:val="28"/>
        </w:rPr>
        <w:t>Срок предоставления государственной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21" w:name="sub_16"/>
      <w:bookmarkEnd w:id="20"/>
      <w:r w:rsidRPr="005E50ED">
        <w:rPr>
          <w:spacing w:val="-5"/>
          <w:sz w:val="28"/>
          <w:szCs w:val="28"/>
        </w:rPr>
        <w:t xml:space="preserve">18. Срок предоставления муниципальной услуги не должен превышать 45 дней </w:t>
      </w:r>
      <w:proofErr w:type="gramStart"/>
      <w:r w:rsidRPr="005E50ED">
        <w:rPr>
          <w:spacing w:val="-5"/>
          <w:sz w:val="28"/>
          <w:szCs w:val="28"/>
        </w:rPr>
        <w:t>с даты регистрации</w:t>
      </w:r>
      <w:proofErr w:type="gramEnd"/>
      <w:r w:rsidRPr="005E50ED">
        <w:rPr>
          <w:spacing w:val="-5"/>
          <w:sz w:val="28"/>
          <w:szCs w:val="28"/>
        </w:rPr>
        <w:t xml:space="preserve"> заявления.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22" w:name="sub_17"/>
      <w:bookmarkEnd w:id="21"/>
      <w:r w:rsidRPr="005E50ED">
        <w:rPr>
          <w:spacing w:val="-5"/>
          <w:sz w:val="28"/>
          <w:szCs w:val="28"/>
        </w:rPr>
        <w:t>19. При необходимости получения дополнительной информации в других органах и организациях срок рассмотрения заявления может быть продлен  не более чем на 45 дней, о чем уведомляется заявитель.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23" w:name="sub_1008"/>
      <w:bookmarkEnd w:id="22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5.</w:t>
      </w:r>
      <w:r>
        <w:rPr>
          <w:b/>
          <w:spacing w:val="-5"/>
          <w:sz w:val="28"/>
          <w:szCs w:val="28"/>
        </w:rPr>
        <w:t xml:space="preserve"> </w:t>
      </w:r>
      <w:r w:rsidRPr="005E50ED">
        <w:rPr>
          <w:b/>
          <w:spacing w:val="-5"/>
          <w:sz w:val="28"/>
          <w:szCs w:val="28"/>
        </w:rPr>
        <w:t>Перечень нормативных правовых актов, регулирующих отношения, возникающие в связи с предоставлением  муниципальной  услуги, с указанием их реквизитов и источников официального опубликования</w:t>
      </w:r>
      <w:bookmarkEnd w:id="23"/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20. Предоставление муниципальной услуги осуществляется в соответствии со следующими нормативными правовыми актами: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- Жилищный кодекс Российской Федерации от 29 декабря </w:t>
      </w:r>
      <w:smartTag w:uri="urn:schemas-microsoft-com:office:smarttags" w:element="metricconverter">
        <w:smartTagPr>
          <w:attr w:name="ProductID" w:val="2004 г"/>
        </w:smartTagPr>
        <w:r w:rsidRPr="005E50ED">
          <w:rPr>
            <w:spacing w:val="-5"/>
            <w:sz w:val="28"/>
            <w:szCs w:val="28"/>
          </w:rPr>
          <w:t>2004 г</w:t>
        </w:r>
      </w:smartTag>
      <w:r w:rsidRPr="005E50ED">
        <w:rPr>
          <w:spacing w:val="-5"/>
          <w:sz w:val="28"/>
          <w:szCs w:val="28"/>
        </w:rPr>
        <w:t>. N 188-ФЗ.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- Федеральный закон от 21 июля </w:t>
      </w:r>
      <w:smartTag w:uri="urn:schemas-microsoft-com:office:smarttags" w:element="metricconverter">
        <w:smartTagPr>
          <w:attr w:name="ProductID" w:val="1997 г"/>
        </w:smartTagPr>
        <w:r w:rsidRPr="005E50ED">
          <w:rPr>
            <w:spacing w:val="-5"/>
            <w:sz w:val="28"/>
            <w:szCs w:val="28"/>
          </w:rPr>
          <w:t>1997 г</w:t>
        </w:r>
      </w:smartTag>
      <w:r>
        <w:rPr>
          <w:spacing w:val="-5"/>
          <w:sz w:val="28"/>
          <w:szCs w:val="28"/>
        </w:rPr>
        <w:t>. N 122-ФЗ «</w:t>
      </w:r>
      <w:r w:rsidRPr="005E50ED">
        <w:rPr>
          <w:spacing w:val="-5"/>
          <w:sz w:val="28"/>
          <w:szCs w:val="28"/>
        </w:rPr>
        <w:t>О государственной регистрации прав на недвижимое имущество и сделок с ним</w:t>
      </w:r>
      <w:r>
        <w:rPr>
          <w:spacing w:val="-5"/>
          <w:sz w:val="28"/>
          <w:szCs w:val="28"/>
        </w:rPr>
        <w:t>»</w:t>
      </w:r>
      <w:r w:rsidRPr="005E50ED">
        <w:rPr>
          <w:spacing w:val="-5"/>
          <w:sz w:val="28"/>
          <w:szCs w:val="28"/>
        </w:rPr>
        <w:t>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- Федеральный закон от 24 июля </w:t>
      </w:r>
      <w:smartTag w:uri="urn:schemas-microsoft-com:office:smarttags" w:element="metricconverter">
        <w:smartTagPr>
          <w:attr w:name="ProductID" w:val="2007 г"/>
        </w:smartTagPr>
        <w:r w:rsidRPr="005E50ED">
          <w:rPr>
            <w:spacing w:val="-5"/>
            <w:sz w:val="28"/>
            <w:szCs w:val="28"/>
          </w:rPr>
          <w:t>2007 г</w:t>
        </w:r>
      </w:smartTag>
      <w:r w:rsidRPr="005E50ED">
        <w:rPr>
          <w:spacing w:val="-5"/>
          <w:sz w:val="28"/>
          <w:szCs w:val="28"/>
        </w:rPr>
        <w:t xml:space="preserve">. N 221-ФЗ </w:t>
      </w:r>
      <w:r>
        <w:rPr>
          <w:spacing w:val="-5"/>
          <w:sz w:val="28"/>
          <w:szCs w:val="28"/>
        </w:rPr>
        <w:t>«</w:t>
      </w:r>
      <w:r w:rsidRPr="005E50ED">
        <w:rPr>
          <w:spacing w:val="-5"/>
          <w:sz w:val="28"/>
          <w:szCs w:val="28"/>
        </w:rPr>
        <w:t>О государственном кадастре недви</w:t>
      </w:r>
      <w:r>
        <w:rPr>
          <w:spacing w:val="-5"/>
          <w:sz w:val="28"/>
          <w:szCs w:val="28"/>
        </w:rPr>
        <w:t>жимости»</w:t>
      </w:r>
      <w:r w:rsidRPr="005E50ED">
        <w:rPr>
          <w:spacing w:val="-5"/>
          <w:sz w:val="28"/>
          <w:szCs w:val="28"/>
        </w:rPr>
        <w:t>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- Постановление Правительства Российской Федерации от 10 августа </w:t>
      </w:r>
      <w:smartTag w:uri="urn:schemas-microsoft-com:office:smarttags" w:element="metricconverter">
        <w:smartTagPr>
          <w:attr w:name="ProductID" w:val="2005 г"/>
        </w:smartTagPr>
        <w:r w:rsidRPr="005E50ED">
          <w:rPr>
            <w:spacing w:val="-5"/>
            <w:sz w:val="28"/>
            <w:szCs w:val="28"/>
          </w:rPr>
          <w:t>2005 г</w:t>
        </w:r>
      </w:smartTag>
      <w:r>
        <w:rPr>
          <w:spacing w:val="-5"/>
          <w:sz w:val="28"/>
          <w:szCs w:val="28"/>
        </w:rPr>
        <w:t>. N 502 «</w:t>
      </w:r>
      <w:r w:rsidRPr="005E50ED">
        <w:rPr>
          <w:spacing w:val="-5"/>
          <w:sz w:val="28"/>
          <w:szCs w:val="28"/>
        </w:rPr>
        <w:t>Об утверждении формы уведомления о  переводе  (отказе в  переводе</w:t>
      </w:r>
      <w:proofErr w:type="gramStart"/>
      <w:r w:rsidRPr="005E50ED">
        <w:rPr>
          <w:spacing w:val="-5"/>
          <w:sz w:val="28"/>
          <w:szCs w:val="28"/>
        </w:rPr>
        <w:t> )</w:t>
      </w:r>
      <w:proofErr w:type="gramEnd"/>
      <w:r w:rsidRPr="005E50ED">
        <w:rPr>
          <w:spacing w:val="-5"/>
          <w:sz w:val="28"/>
          <w:szCs w:val="28"/>
        </w:rPr>
        <w:t xml:space="preserve">  жилого  ( нежилого )  помещения   в   нежилое  ( жилое )  помещение</w:t>
      </w:r>
      <w:r>
        <w:rPr>
          <w:spacing w:val="-5"/>
          <w:sz w:val="28"/>
          <w:szCs w:val="28"/>
        </w:rPr>
        <w:t>»</w:t>
      </w:r>
      <w:r w:rsidRPr="005E50ED">
        <w:rPr>
          <w:spacing w:val="-5"/>
          <w:sz w:val="28"/>
          <w:szCs w:val="28"/>
        </w:rPr>
        <w:t>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24" w:name="sub_1009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6. Исчерпывающий перечень документов, необходимых  для предоставления муниципальной 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25" w:name="sub_21"/>
      <w:bookmarkEnd w:id="24"/>
      <w:r w:rsidRPr="005E50ED">
        <w:rPr>
          <w:spacing w:val="-5"/>
          <w:sz w:val="28"/>
          <w:szCs w:val="28"/>
        </w:rPr>
        <w:t>21. Основанием для предоставления муниципальной услуги является письменное заявление или обращение заявителя в форме электронного документа в адрес  Администрации и МКУ «МФЦ».</w:t>
      </w:r>
      <w:bookmarkStart w:id="26" w:name="sub_22"/>
      <w:bookmarkEnd w:id="25"/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lastRenderedPageBreak/>
        <w:t xml:space="preserve">- </w:t>
      </w:r>
      <w:proofErr w:type="gramStart"/>
      <w:r w:rsidRPr="005E50ED">
        <w:rPr>
          <w:spacing w:val="-5"/>
          <w:sz w:val="28"/>
          <w:szCs w:val="28"/>
        </w:rPr>
        <w:t>з</w:t>
      </w:r>
      <w:proofErr w:type="gramEnd"/>
      <w:r w:rsidRPr="005E50ED">
        <w:rPr>
          <w:spacing w:val="-5"/>
          <w:sz w:val="28"/>
          <w:szCs w:val="28"/>
        </w:rPr>
        <w:t xml:space="preserve">аявление о  переводе   помещения  по форме, указанной в </w:t>
      </w:r>
      <w:hyperlink r:id="rId4" w:anchor="sub_10200" w:history="1">
        <w:r w:rsidRPr="005E50ED">
          <w:rPr>
            <w:rStyle w:val="a4"/>
            <w:spacing w:val="-5"/>
            <w:sz w:val="28"/>
            <w:szCs w:val="28"/>
          </w:rPr>
          <w:t>Приложении</w:t>
        </w:r>
      </w:hyperlink>
      <w:r w:rsidRPr="005E50ED">
        <w:rPr>
          <w:spacing w:val="-5"/>
          <w:sz w:val="28"/>
          <w:szCs w:val="28"/>
        </w:rPr>
        <w:t xml:space="preserve"> 1 к настоящему  Регламенту;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правоустанавливающие документы на переводимое  помещение  (подлинники или засвидетельствованные в нотариальном порядке копии), которые могут  быть получены по каналам межведомственного взаимодействия, если они не были предоставлены заявителем самостоятельно;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план переводимого  помещения  с его техническим описанием (в случае, если переводимое  помещение  является  жилым, технический паспорт такого  помещения);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поэтажный план дома, в котором находится переводимое  помещение;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- подготовленный и оформленный в установленном порядке проект переустройства и (или) перепланировки переводимого  помещения  (в случае, если переустройство и (или) перепланировка требуются для обеспечения использования такого  помещения  в качестве  жилого  или  нежилого   помещения). 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  Проект должен быть согласован с отделом промышленности, строительства, транспорта и архитектуры  Администрации Чамзинского муниципального района.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27" w:name="sub_25"/>
      <w:bookmarkEnd w:id="26"/>
      <w:r w:rsidRPr="005E50ED">
        <w:rPr>
          <w:spacing w:val="-5"/>
          <w:sz w:val="28"/>
          <w:szCs w:val="28"/>
        </w:rPr>
        <w:t xml:space="preserve">22. Заявления и документы, указанные в пункте </w:t>
      </w:r>
      <w:hyperlink w:anchor="sub_23" w:history="1">
        <w:r w:rsidRPr="005E50ED">
          <w:rPr>
            <w:rStyle w:val="a4"/>
            <w:spacing w:val="-5"/>
            <w:sz w:val="28"/>
            <w:szCs w:val="28"/>
          </w:rPr>
          <w:t>21</w:t>
        </w:r>
      </w:hyperlink>
      <w:r w:rsidRPr="005E50ED">
        <w:rPr>
          <w:spacing w:val="-5"/>
          <w:sz w:val="28"/>
          <w:szCs w:val="28"/>
        </w:rPr>
        <w:t>, принимаются на личном приеме в Администрации, МКУ «МФЦ». Одновременно с копиями документов предъявляются оригиналы.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28" w:name="sub_26"/>
      <w:bookmarkEnd w:id="27"/>
      <w:r w:rsidRPr="005E50ED">
        <w:rPr>
          <w:spacing w:val="-5"/>
          <w:sz w:val="28"/>
          <w:szCs w:val="28"/>
        </w:rPr>
        <w:t xml:space="preserve">23. Заявление может быть направлено в Администрацию,  МКУ «МФЦ» по почте с приложением нотариально заверенных копий документов, указанных в пункте </w:t>
      </w:r>
      <w:hyperlink w:anchor="sub_23" w:history="1">
        <w:r w:rsidRPr="005E50ED">
          <w:rPr>
            <w:rStyle w:val="a4"/>
            <w:spacing w:val="-5"/>
            <w:sz w:val="28"/>
            <w:szCs w:val="28"/>
          </w:rPr>
          <w:t>21</w:t>
        </w:r>
      </w:hyperlink>
      <w:r w:rsidRPr="005E50ED">
        <w:rPr>
          <w:spacing w:val="-5"/>
          <w:sz w:val="28"/>
          <w:szCs w:val="28"/>
        </w:rPr>
        <w:t xml:space="preserve"> Административного регламента.</w:t>
      </w:r>
    </w:p>
    <w:p w:rsidR="00AD1629" w:rsidRDefault="00AD1629" w:rsidP="00AD1629">
      <w:pPr>
        <w:jc w:val="both"/>
        <w:rPr>
          <w:b/>
          <w:spacing w:val="-5"/>
          <w:sz w:val="28"/>
          <w:szCs w:val="28"/>
        </w:rPr>
      </w:pPr>
      <w:bookmarkStart w:id="29" w:name="sub_10010"/>
      <w:bookmarkEnd w:id="28"/>
    </w:p>
    <w:p w:rsidR="00AD1629" w:rsidRPr="005E50ED" w:rsidRDefault="00AD1629" w:rsidP="00AD1629">
      <w:pPr>
        <w:jc w:val="both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7. Исчерпывающий перечень оснований для отказа в приеме документов, необходимых для предоставления   муниципальной 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30" w:name="sub_27"/>
      <w:bookmarkEnd w:id="29"/>
      <w:r w:rsidRPr="005E50ED">
        <w:rPr>
          <w:spacing w:val="-5"/>
          <w:sz w:val="28"/>
          <w:szCs w:val="28"/>
        </w:rPr>
        <w:t>24. Непредставление заявителем при обращении документов, необходимых для предоставления муниципальной услуги.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31" w:name="sub_10030"/>
      <w:bookmarkEnd w:id="30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8. Исчерпывающий перечень оснований для приостановления или отказа в предоставлении  муниципальной 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          25. Муниципальная услуга приостанавливается или отказывается в ее предоставлении в случаях: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bookmarkStart w:id="32" w:name="sub_29"/>
      <w:bookmarkEnd w:id="31"/>
      <w:r w:rsidRPr="005E50ED">
        <w:rPr>
          <w:spacing w:val="-5"/>
          <w:sz w:val="28"/>
          <w:szCs w:val="28"/>
        </w:rPr>
        <w:t>1) при невозможности прочтения текста заявления;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2) при указании в заявлении нецензурных либо оскорбительных выражений, угрозы жизни, здоровью и имуществу;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3) при отсутствии в заявлении ФИО заявителя, контактного телефона, почтового адреса, по которому должен быть направлен ответ (для юридических лиц – полное наименование, местонахождение).</w:t>
      </w:r>
      <w:bookmarkEnd w:id="32"/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33" w:name="sub_10011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9.</w:t>
      </w:r>
      <w:r>
        <w:rPr>
          <w:b/>
          <w:spacing w:val="-5"/>
          <w:sz w:val="28"/>
          <w:szCs w:val="28"/>
        </w:rPr>
        <w:t xml:space="preserve"> </w:t>
      </w:r>
      <w:r w:rsidRPr="005E50ED">
        <w:rPr>
          <w:b/>
          <w:spacing w:val="-5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 муниципальной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34" w:name="sub_31"/>
      <w:bookmarkEnd w:id="33"/>
      <w:r w:rsidRPr="005E50ED">
        <w:rPr>
          <w:spacing w:val="-5"/>
          <w:sz w:val="28"/>
          <w:szCs w:val="28"/>
        </w:rPr>
        <w:t>26.  Муниципальная  услуга предоставляется бесплатно.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35" w:name="sub_10012"/>
      <w:bookmarkEnd w:id="34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 10.</w:t>
      </w:r>
      <w:r>
        <w:rPr>
          <w:b/>
          <w:spacing w:val="-5"/>
          <w:sz w:val="28"/>
          <w:szCs w:val="28"/>
        </w:rPr>
        <w:t xml:space="preserve"> </w:t>
      </w:r>
      <w:r w:rsidRPr="005E50ED">
        <w:rPr>
          <w:b/>
          <w:spacing w:val="-5"/>
          <w:sz w:val="28"/>
          <w:szCs w:val="28"/>
        </w:rPr>
        <w:t>Максимальный срок ожидания в очереди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36" w:name="sub_32"/>
      <w:bookmarkEnd w:id="35"/>
      <w:r w:rsidRPr="005E50ED">
        <w:rPr>
          <w:spacing w:val="-5"/>
          <w:sz w:val="28"/>
          <w:szCs w:val="28"/>
        </w:rPr>
        <w:t>27.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  услуги не должен превышать 30 минут.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37" w:name="sub_33"/>
      <w:bookmarkEnd w:id="36"/>
      <w:r w:rsidRPr="005E50ED">
        <w:rPr>
          <w:spacing w:val="-5"/>
          <w:sz w:val="28"/>
          <w:szCs w:val="28"/>
        </w:rPr>
        <w:t xml:space="preserve">28. Максимальный срок ожидания </w:t>
      </w:r>
      <w:proofErr w:type="gramStart"/>
      <w:r w:rsidRPr="005E50ED">
        <w:rPr>
          <w:spacing w:val="-5"/>
          <w:sz w:val="28"/>
          <w:szCs w:val="28"/>
        </w:rPr>
        <w:t>в электронной очереди при подаче заявления в форме электронного документа в виде запроса о предоставлении</w:t>
      </w:r>
      <w:proofErr w:type="gramEnd"/>
      <w:r w:rsidRPr="005E50ED">
        <w:rPr>
          <w:spacing w:val="-5"/>
          <w:sz w:val="28"/>
          <w:szCs w:val="28"/>
        </w:rPr>
        <w:t xml:space="preserve">  муниципальной  услуги не должен превышать одного рабочего дня.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38" w:name="sub_10013"/>
      <w:bookmarkEnd w:id="37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 11.</w:t>
      </w:r>
      <w:r>
        <w:rPr>
          <w:b/>
          <w:spacing w:val="-5"/>
          <w:sz w:val="28"/>
          <w:szCs w:val="28"/>
        </w:rPr>
        <w:t xml:space="preserve"> </w:t>
      </w:r>
      <w:r w:rsidRPr="005E50ED">
        <w:rPr>
          <w:b/>
          <w:spacing w:val="-5"/>
          <w:sz w:val="28"/>
          <w:szCs w:val="28"/>
        </w:rPr>
        <w:t>Срок и порядок регистрации заявления заявителя о  предоставлении муниципальной 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39" w:name="sub_34"/>
      <w:bookmarkEnd w:id="38"/>
      <w:r w:rsidRPr="005E50ED">
        <w:rPr>
          <w:spacing w:val="-5"/>
          <w:sz w:val="28"/>
          <w:szCs w:val="28"/>
        </w:rPr>
        <w:t>29. Сроки исполнения  муниципальной  услуги исчисляются в календарных днях.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0" w:name="sub_35"/>
      <w:bookmarkEnd w:id="39"/>
      <w:r w:rsidRPr="005E50ED">
        <w:rPr>
          <w:spacing w:val="-5"/>
          <w:sz w:val="28"/>
          <w:szCs w:val="28"/>
        </w:rPr>
        <w:t>30. Письменные заявления регистрируются в журнале входящей документации в течение 3 рабочих дней со дня поступления.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1" w:name="sub_36"/>
      <w:bookmarkEnd w:id="40"/>
      <w:r w:rsidRPr="005E50ED">
        <w:rPr>
          <w:spacing w:val="-5"/>
          <w:sz w:val="28"/>
          <w:szCs w:val="28"/>
        </w:rPr>
        <w:t>31. Заявления, поданные в форме электронного документа, регистрируются в Журнале учета электронных документов-запросов на предоставление муниципальной услуги в день их поступления.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2" w:name="sub_37"/>
      <w:bookmarkEnd w:id="41"/>
      <w:r w:rsidRPr="005E50ED">
        <w:rPr>
          <w:spacing w:val="-5"/>
          <w:sz w:val="28"/>
          <w:szCs w:val="28"/>
        </w:rPr>
        <w:t>32. Учетный номер заявления по выбору заявителя:</w:t>
      </w:r>
    </w:p>
    <w:bookmarkEnd w:id="42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выдается на руки;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сообщается по телефону;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направляется по электронной почте.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 12. Требования к помещениям, в которых предоставляется   муниципальная  услуга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3" w:name="sub_38"/>
      <w:r w:rsidRPr="005E50ED">
        <w:rPr>
          <w:spacing w:val="-5"/>
          <w:sz w:val="28"/>
          <w:szCs w:val="28"/>
        </w:rPr>
        <w:t>33. Помещениями, в которых предоставляется муниципальная услуга, являются места для заполнения заявлений и место ожидания.</w:t>
      </w:r>
    </w:p>
    <w:bookmarkEnd w:id="43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Место ожидания оборудуется: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информационным стендом с образцами заявлений, перечнем документов, необходимых для предоставления   муниципальной  услуги;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стульями и столами;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бланками заявлений и канцелярскими принадлежностями.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4" w:name="sub_39"/>
      <w:r w:rsidRPr="005E50ED">
        <w:rPr>
          <w:spacing w:val="-5"/>
          <w:sz w:val="28"/>
          <w:szCs w:val="28"/>
        </w:rPr>
        <w:t>34. Размер помещения и количества мест для заполнения заявлений определяются количеством заявителей, ежедневно обращающихся  в  Администрацию, МКУ «МФЦ».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5" w:name="sub_40"/>
      <w:bookmarkEnd w:id="44"/>
      <w:r w:rsidRPr="005E50ED">
        <w:rPr>
          <w:spacing w:val="-5"/>
          <w:sz w:val="28"/>
          <w:szCs w:val="28"/>
        </w:rPr>
        <w:t>35. Двери мест ожиданий должны быть оборудованы информационными табличками (вывесками) с указанием:</w:t>
      </w:r>
      <w:bookmarkEnd w:id="45"/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фамилии, имени, отчества и должности сотрудника, осуществляющего прием заявителей;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времени приема заявителей, перерыва на обед и технического перерыва.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Место ожидания и места для заполнения заявлений должны соответствовать комфортным условиям для заявителей и оптимальным условиям работы сотрудников.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6" w:name="sub_41"/>
      <w:r w:rsidRPr="005E50ED">
        <w:rPr>
          <w:spacing w:val="-5"/>
          <w:sz w:val="28"/>
          <w:szCs w:val="28"/>
        </w:rPr>
        <w:lastRenderedPageBreak/>
        <w:t xml:space="preserve">36. Место ожидания должно быть оборудовано информационным стендом, на котором размещается информация, предусмотренная </w:t>
      </w:r>
      <w:hyperlink w:anchor="sub_12" w:history="1">
        <w:r w:rsidRPr="005E50ED">
          <w:rPr>
            <w:rStyle w:val="a4"/>
            <w:spacing w:val="-5"/>
            <w:sz w:val="28"/>
            <w:szCs w:val="28"/>
          </w:rPr>
          <w:t>пунктом 12</w:t>
        </w:r>
      </w:hyperlink>
      <w:r w:rsidRPr="005E50ED">
        <w:rPr>
          <w:spacing w:val="-5"/>
          <w:sz w:val="28"/>
          <w:szCs w:val="28"/>
        </w:rPr>
        <w:t xml:space="preserve"> Административного регламента.</w:t>
      </w:r>
    </w:p>
    <w:bookmarkEnd w:id="46"/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 13.</w:t>
      </w:r>
      <w:r>
        <w:rPr>
          <w:b/>
          <w:spacing w:val="-5"/>
          <w:sz w:val="28"/>
          <w:szCs w:val="28"/>
        </w:rPr>
        <w:t xml:space="preserve"> </w:t>
      </w:r>
      <w:r w:rsidRPr="005E50ED">
        <w:rPr>
          <w:b/>
          <w:spacing w:val="-5"/>
          <w:sz w:val="28"/>
          <w:szCs w:val="28"/>
        </w:rPr>
        <w:t>Показатели доступности и качества   муниципальной 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7" w:name="sub_42"/>
      <w:r w:rsidRPr="005E50ED">
        <w:rPr>
          <w:spacing w:val="-5"/>
          <w:sz w:val="28"/>
          <w:szCs w:val="28"/>
        </w:rPr>
        <w:t>37. Заявитель имеет право:</w:t>
      </w:r>
    </w:p>
    <w:bookmarkEnd w:id="47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получать  муниципальную  услугу своевременно и в соответствии со стандартом предоставления   муниципальной  услуги;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получать полную, актуальную и достоверную информацию о порядке предоставления   муниципальной  услуги, в том числе в электронной форме;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получать   муниципальную   услугу в соответствии с законодательством Российской Федерации;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обращаться с жалобой на принятое по заявлению решение или на действия (бездействие) должностных лиц  Администрации в связи с рассмотрением заявления в административном и (или) судебном порядке в соответствии с законодательством Российской Федерации.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8" w:name="sub_43"/>
      <w:r w:rsidRPr="005E50ED">
        <w:rPr>
          <w:spacing w:val="-5"/>
          <w:sz w:val="28"/>
          <w:szCs w:val="28"/>
        </w:rPr>
        <w:t xml:space="preserve">38. Основными количественными показателями доступности муниципальной услуги является количество зарегистрированных заявлений и количество выданных Постановлений Администрации о переводе нежилого помещения в жилое  и жилого помещения </w:t>
      </w:r>
      <w:proofErr w:type="gramStart"/>
      <w:r w:rsidRPr="005E50ED">
        <w:rPr>
          <w:spacing w:val="-5"/>
          <w:sz w:val="28"/>
          <w:szCs w:val="28"/>
        </w:rPr>
        <w:t>в</w:t>
      </w:r>
      <w:proofErr w:type="gramEnd"/>
      <w:r w:rsidRPr="005E50ED">
        <w:rPr>
          <w:spacing w:val="-5"/>
          <w:sz w:val="28"/>
          <w:szCs w:val="28"/>
        </w:rPr>
        <w:t xml:space="preserve"> нежилое.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49" w:name="sub_44"/>
      <w:bookmarkEnd w:id="48"/>
      <w:r w:rsidRPr="005E50ED">
        <w:rPr>
          <w:spacing w:val="-5"/>
          <w:sz w:val="28"/>
          <w:szCs w:val="28"/>
        </w:rPr>
        <w:t>39. Основные качественные показатели муниципальной услуги обеспечиваются полнотой и точностью предоставленных заявителю сведений.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50" w:name="sub_45"/>
      <w:bookmarkEnd w:id="49"/>
      <w:r w:rsidRPr="005E50ED">
        <w:rPr>
          <w:spacing w:val="-5"/>
          <w:sz w:val="28"/>
          <w:szCs w:val="28"/>
        </w:rPr>
        <w:t xml:space="preserve">40. Требования к качеству предоставления муниципальной услуги предусмотрены нормативными правовыми актами, приведенными в </w:t>
      </w:r>
      <w:hyperlink w:anchor="sub_20" w:history="1">
        <w:r w:rsidRPr="005E50ED">
          <w:rPr>
            <w:rStyle w:val="a4"/>
            <w:spacing w:val="-5"/>
            <w:sz w:val="28"/>
            <w:szCs w:val="28"/>
          </w:rPr>
          <w:t>пункте 20</w:t>
        </w:r>
      </w:hyperlink>
      <w:r w:rsidRPr="005E50ED">
        <w:rPr>
          <w:spacing w:val="-5"/>
          <w:sz w:val="28"/>
          <w:szCs w:val="28"/>
        </w:rPr>
        <w:t xml:space="preserve"> Административного регламента.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51" w:name="sub_46"/>
      <w:bookmarkEnd w:id="50"/>
      <w:r w:rsidRPr="005E50ED">
        <w:rPr>
          <w:spacing w:val="-5"/>
          <w:sz w:val="28"/>
          <w:szCs w:val="28"/>
        </w:rPr>
        <w:t>41. Количественными показателями качества предоставления  муниципальной услуги являются:</w:t>
      </w:r>
    </w:p>
    <w:bookmarkEnd w:id="51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срок рассмотрения заявления;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количество зарегистрированных заявлений;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количество выданных Постановлений;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количество писем об отказе в выдаче Постановлений;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количество жалоб на действия (бездействие) должностных лиц.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 14. Иные требования   к    предоставлению    муниципальной  услуги в электронной форме.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52" w:name="sub_47"/>
      <w:r w:rsidRPr="005E50ED">
        <w:rPr>
          <w:spacing w:val="-5"/>
          <w:sz w:val="28"/>
          <w:szCs w:val="28"/>
        </w:rPr>
        <w:t xml:space="preserve">42. Обеспечение доступа заявителей к сведениям о предоставляемой  муниципальной услуге на </w:t>
      </w:r>
      <w:hyperlink r:id="rId5" w:history="1">
        <w:r w:rsidRPr="005E50ED">
          <w:rPr>
            <w:rStyle w:val="a4"/>
            <w:spacing w:val="-5"/>
            <w:sz w:val="28"/>
            <w:szCs w:val="28"/>
          </w:rPr>
          <w:t>официальном сайте</w:t>
        </w:r>
      </w:hyperlink>
      <w:r w:rsidRPr="005E50ED">
        <w:rPr>
          <w:spacing w:val="-5"/>
          <w:sz w:val="28"/>
          <w:szCs w:val="28"/>
        </w:rPr>
        <w:t xml:space="preserve">   Администрации, МКУ «МФЦ».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53" w:name="sub_48"/>
      <w:bookmarkEnd w:id="52"/>
      <w:r w:rsidRPr="005E50ED">
        <w:rPr>
          <w:spacing w:val="-5"/>
          <w:sz w:val="28"/>
          <w:szCs w:val="28"/>
        </w:rPr>
        <w:t xml:space="preserve">43. Обеспечение возможности подачи заявителем с использованием </w:t>
      </w:r>
      <w:hyperlink r:id="rId6" w:history="1">
        <w:r w:rsidRPr="005E50ED">
          <w:rPr>
            <w:rStyle w:val="a4"/>
            <w:spacing w:val="-5"/>
            <w:sz w:val="28"/>
            <w:szCs w:val="28"/>
          </w:rPr>
          <w:t>официального сайта</w:t>
        </w:r>
      </w:hyperlink>
      <w:r w:rsidRPr="005E50ED">
        <w:rPr>
          <w:spacing w:val="-5"/>
          <w:sz w:val="28"/>
          <w:szCs w:val="28"/>
        </w:rPr>
        <w:t xml:space="preserve">   Администрации, МКУ «МФЦ» заявления о предоставлении муниципальной  услуги.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54" w:name="sub_49"/>
      <w:bookmarkEnd w:id="53"/>
      <w:r w:rsidRPr="005E50ED">
        <w:rPr>
          <w:spacing w:val="-5"/>
          <w:sz w:val="28"/>
          <w:szCs w:val="28"/>
        </w:rPr>
        <w:t>44. Обеспечение при направлении заявителем обращения в форме электронного документа представления заявителю электронного сообщения, подтверждающего поступление обращения в  Администрацию, МКУ  «МФЦ».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55" w:name="sub_300"/>
      <w:bookmarkEnd w:id="54"/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lastRenderedPageBreak/>
        <w:t>Раздел 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  <w:r>
        <w:rPr>
          <w:b/>
          <w:spacing w:val="-5"/>
          <w:sz w:val="28"/>
          <w:szCs w:val="28"/>
        </w:rPr>
        <w:t>.</w:t>
      </w:r>
    </w:p>
    <w:bookmarkEnd w:id="55"/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1. Состав и последовательность административных процедур при предоставлении муниципальной 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45. Процедура по принятию решения о переводе жилого помещения в нежилое помещение и нежилого помещения в жилое помещение включает в себя следующие административные  процедуры: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- прием и регистрация заявления о переводе помещения и документов к нему;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- рассмотрение заявления, подготовка и утверждение проекта постановления;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- выдача заявителю документа, подтверждающего принятие решения о переводе либо об отказе в переводе помещения. 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 xml:space="preserve">Подраздел 2. Прием и регистрация заявления о переводе помещения и </w:t>
      </w: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документов к нему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ab/>
      </w:r>
      <w:r w:rsidRPr="005E50ED">
        <w:rPr>
          <w:spacing w:val="-5"/>
          <w:sz w:val="28"/>
          <w:szCs w:val="28"/>
        </w:rPr>
        <w:t>46. Основанием для начала исполнения административной процедуры является поступление заявления о переводе помещения и документов к нему.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 </w:t>
      </w:r>
      <w:r>
        <w:rPr>
          <w:spacing w:val="-5"/>
          <w:sz w:val="28"/>
          <w:szCs w:val="28"/>
        </w:rPr>
        <w:tab/>
      </w:r>
      <w:r w:rsidRPr="005E50ED">
        <w:rPr>
          <w:spacing w:val="-5"/>
          <w:sz w:val="28"/>
          <w:szCs w:val="28"/>
        </w:rPr>
        <w:t>47.  Специалист администрации, ответственный за прием заявления  и документов и их регистрацию,  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 действовать от имени заявителя, устанавливает факт предоставления заявителем необходимых документов в соответствии с пунктом 21 Административного регламента, а именно: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тексты документов написаны разборчиво, наименования юридических лиц без сокращения, с указанием их места нахождения;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фамилии, имена и отчества физических лиц, адреса их места жительства написаны полностью;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в документах нет подчисток, приписок, зачеркнутых слов и иных не оговоренных в них исправлений;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документы не исполнены карандашом;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документы не имеют серьезных повреждений, наличие которых не позволяет однозначно истолковать их содержание;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осуществляет проверку представленных к заявлению копий документов на их соответствие оригиналам.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ab/>
      </w:r>
      <w:r w:rsidRPr="005E50ED">
        <w:rPr>
          <w:spacing w:val="-5"/>
          <w:sz w:val="28"/>
          <w:szCs w:val="28"/>
        </w:rPr>
        <w:t>48. Регистрация заявления и документов к нему производится путем внесения в журнал входящих документов записи о приеме документов в день их поступления в Администрацию.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49. Представленные документы регистрируются в Администрации в течение 3 рабочих  дней. 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lastRenderedPageBreak/>
        <w:t>50. В случае поступления заявления в МКУ «МФЦ», заявление в течени</w:t>
      </w:r>
      <w:proofErr w:type="gramStart"/>
      <w:r w:rsidRPr="005E50ED">
        <w:rPr>
          <w:spacing w:val="-5"/>
          <w:sz w:val="28"/>
          <w:szCs w:val="28"/>
        </w:rPr>
        <w:t>и</w:t>
      </w:r>
      <w:proofErr w:type="gramEnd"/>
      <w:r w:rsidRPr="005E50ED">
        <w:rPr>
          <w:spacing w:val="-5"/>
          <w:sz w:val="28"/>
          <w:szCs w:val="28"/>
        </w:rPr>
        <w:t xml:space="preserve"> одного дня регистрируется в журнале входящей документации и направляется Главе Администрации на рассмотрение.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51. Глава Администрации в течение 3 дней после поступления документов, назначает ответственного исполнителя – специалиста для рассмотрения документов о возможности  решения о переводе жилого помещения в нежилое помещение и нежилого помещения в жилое помещение.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</w:p>
    <w:p w:rsidR="00AD1629" w:rsidRPr="005E50ED" w:rsidRDefault="00AD1629" w:rsidP="00AD1629">
      <w:pPr>
        <w:jc w:val="center"/>
        <w:rPr>
          <w:b/>
          <w:spacing w:val="-5"/>
          <w:sz w:val="28"/>
          <w:szCs w:val="28"/>
        </w:rPr>
      </w:pPr>
      <w:r w:rsidRPr="005E50ED">
        <w:rPr>
          <w:b/>
          <w:spacing w:val="-5"/>
          <w:sz w:val="28"/>
          <w:szCs w:val="28"/>
        </w:rPr>
        <w:t>Подраздел 3. Рассмотрение заявления, подготовка и утверждение проекта постановления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52. Специалист администрации по результатам рассмотрения представленных заявителем документов, не позднее чем через 20 дней после обследования помещения с выездом на место в присутствии заявителя, принимает решение о переводе (отказе в переводе) жилого (нежилого) помещения в нежилое (жилое) помещение либо отказе в переводе.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53. В случае принятия положительного решения о переводе специалист обеспечивает подготовку проекта постановления. 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- </w:t>
      </w:r>
      <w:proofErr w:type="gramStart"/>
      <w:r w:rsidRPr="005E50ED">
        <w:rPr>
          <w:spacing w:val="-5"/>
          <w:sz w:val="28"/>
          <w:szCs w:val="28"/>
        </w:rPr>
        <w:t>в</w:t>
      </w:r>
      <w:proofErr w:type="gramEnd"/>
      <w:r w:rsidRPr="005E50ED">
        <w:rPr>
          <w:spacing w:val="-5"/>
          <w:sz w:val="28"/>
          <w:szCs w:val="28"/>
        </w:rPr>
        <w:t xml:space="preserve"> течение 5 дней специалист готовит проект постановления о переводе жилого помещения в нежилое и нежилого помещения в  жилое и направляет его Главе Администрации на подпись;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proofErr w:type="gramStart"/>
      <w:r w:rsidRPr="005E50ED">
        <w:rPr>
          <w:spacing w:val="-5"/>
          <w:sz w:val="28"/>
          <w:szCs w:val="28"/>
        </w:rPr>
        <w:t>- в течение 1 дня постановления о переводе жилого помещения в нежилое и нежилого помещения в  жилое находится на рассмотрении Главы Администрации;</w:t>
      </w:r>
      <w:proofErr w:type="gramEnd"/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- в течени</w:t>
      </w:r>
      <w:proofErr w:type="gramStart"/>
      <w:r w:rsidRPr="005E50ED">
        <w:rPr>
          <w:spacing w:val="-5"/>
          <w:sz w:val="28"/>
          <w:szCs w:val="28"/>
        </w:rPr>
        <w:t>и</w:t>
      </w:r>
      <w:proofErr w:type="gramEnd"/>
      <w:r w:rsidRPr="005E50ED">
        <w:rPr>
          <w:spacing w:val="-5"/>
          <w:sz w:val="28"/>
          <w:szCs w:val="28"/>
        </w:rPr>
        <w:t xml:space="preserve"> 2 дней подписанное постановление о переводе жилого помещения в нежилое и нежилого помещения в  жилое </w:t>
      </w:r>
      <w:bookmarkStart w:id="56" w:name="sub_333"/>
      <w:r w:rsidRPr="005E50ED">
        <w:rPr>
          <w:spacing w:val="-5"/>
          <w:sz w:val="28"/>
          <w:szCs w:val="28"/>
        </w:rPr>
        <w:t>регистрируется в Администрации 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54. Постановление о переводе жилого помещения в нежилое и нежилого помещения в  жилое должно быть принято не позднее чем через сорок пять дней со дня предоставления документов, указанных в пункте 21 настоящего регламента.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57" w:name="sub_334"/>
      <w:bookmarkEnd w:id="56"/>
      <w:r w:rsidRPr="005E50ED">
        <w:rPr>
          <w:spacing w:val="-5"/>
          <w:sz w:val="28"/>
          <w:szCs w:val="28"/>
        </w:rPr>
        <w:t xml:space="preserve">55. </w:t>
      </w:r>
      <w:proofErr w:type="gramStart"/>
      <w:r w:rsidRPr="005E50ED">
        <w:rPr>
          <w:spacing w:val="-5"/>
          <w:sz w:val="28"/>
          <w:szCs w:val="28"/>
        </w:rPr>
        <w:t>После регистрации постановления о переводе жилого помещения в нежилое и нежилого помещения в  жилое специалист администрации в течение трех дней готовит уведомление о переводе жилого помещения в нежилое и нежилого помещения в  жилое и направляет на подпись Главе администрации.</w:t>
      </w:r>
      <w:proofErr w:type="gramEnd"/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58" w:name="sub_335"/>
      <w:bookmarkEnd w:id="57"/>
      <w:r w:rsidRPr="005E50ED">
        <w:rPr>
          <w:spacing w:val="-5"/>
          <w:sz w:val="28"/>
          <w:szCs w:val="28"/>
        </w:rPr>
        <w:t xml:space="preserve">56. </w:t>
      </w:r>
      <w:proofErr w:type="gramStart"/>
      <w:r w:rsidRPr="005E50ED">
        <w:rPr>
          <w:spacing w:val="-5"/>
          <w:sz w:val="28"/>
          <w:szCs w:val="28"/>
        </w:rPr>
        <w:t>Уведомление о переводе жилого помещения в нежилое и нежилого помещения в  жилое подтверждает окончание перевода помещения и является основанием использования в качестве жилого или нежилого, если для его использования не требуется проведение работ по переустройству и (или) перепланировке.</w:t>
      </w:r>
      <w:proofErr w:type="gramEnd"/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59" w:name="sub_336"/>
      <w:bookmarkEnd w:id="58"/>
      <w:proofErr w:type="gramStart"/>
      <w:r w:rsidRPr="005E50ED">
        <w:rPr>
          <w:spacing w:val="-5"/>
          <w:sz w:val="28"/>
          <w:szCs w:val="28"/>
        </w:rPr>
        <w:t>57.В случае необходимости проведения переустройства и (или) перепланировки переводимого помещения, и (или) иных работ для обеспечения использования в качестве жилого или нежилого помещения уведомление о переводе жилого помещения в нежилое и нежилого помещения в  жилое должно содержать требование об их проведении, перечень иных работ, если их проведение необходимо.</w:t>
      </w:r>
      <w:proofErr w:type="gramEnd"/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60" w:name="sub_337"/>
      <w:bookmarkEnd w:id="59"/>
      <w:r w:rsidRPr="005E50ED">
        <w:rPr>
          <w:spacing w:val="-5"/>
          <w:sz w:val="28"/>
          <w:szCs w:val="28"/>
        </w:rPr>
        <w:lastRenderedPageBreak/>
        <w:t xml:space="preserve">58. После подписания уведомления, специалист администрации регистрирует в журнале исходящих документов все экземпляры уведомления администрации о переводе жилого помещения в нежилое и нежилого помещения </w:t>
      </w:r>
      <w:proofErr w:type="gramStart"/>
      <w:r w:rsidRPr="005E50ED">
        <w:rPr>
          <w:spacing w:val="-5"/>
          <w:sz w:val="28"/>
          <w:szCs w:val="28"/>
        </w:rPr>
        <w:t>в</w:t>
      </w:r>
      <w:proofErr w:type="gramEnd"/>
      <w:r w:rsidRPr="005E50ED">
        <w:rPr>
          <w:spacing w:val="-5"/>
          <w:sz w:val="28"/>
          <w:szCs w:val="28"/>
        </w:rPr>
        <w:t xml:space="preserve">  жилое. </w:t>
      </w:r>
      <w:bookmarkEnd w:id="60"/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Подраздел 4. Выдача заявителю документа, подтверждающего принятие решения о переводе либо об отказе в переводе помещения. 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59. Специалисты Администрации и МКУ «МФЦ» в течени</w:t>
      </w:r>
      <w:proofErr w:type="gramStart"/>
      <w:r w:rsidRPr="005E50ED">
        <w:rPr>
          <w:spacing w:val="-5"/>
          <w:sz w:val="28"/>
          <w:szCs w:val="28"/>
        </w:rPr>
        <w:t>и</w:t>
      </w:r>
      <w:proofErr w:type="gramEnd"/>
      <w:r w:rsidRPr="005E50ED">
        <w:rPr>
          <w:spacing w:val="-5"/>
          <w:sz w:val="28"/>
          <w:szCs w:val="28"/>
        </w:rPr>
        <w:t xml:space="preserve"> 3 дней осуществляют выдачу  подписанного уведомления о переводе жилого помещения в нежилое помещение или нежилого помещения в жилое помещения или отказ в переводе жилого помещения в нежилое помещение и нежилого помещения в жилое помещение. 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Уведомление о переводе или отказ  выдаются лично заявителю или  его доверенному лицу. В  случае неявки заявителя документ направляется по адресу, указанному в заявлении.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61" w:name="sub_400"/>
    </w:p>
    <w:p w:rsidR="00AD1629" w:rsidRPr="00562FE1" w:rsidRDefault="00AD1629" w:rsidP="00AD1629">
      <w:pPr>
        <w:jc w:val="center"/>
        <w:rPr>
          <w:b/>
          <w:spacing w:val="-5"/>
          <w:sz w:val="28"/>
          <w:szCs w:val="28"/>
        </w:rPr>
      </w:pPr>
      <w:r w:rsidRPr="00562FE1">
        <w:rPr>
          <w:b/>
          <w:spacing w:val="-5"/>
          <w:sz w:val="28"/>
          <w:szCs w:val="28"/>
        </w:rPr>
        <w:t xml:space="preserve">Раздел IV.  </w:t>
      </w:r>
      <w:proofErr w:type="gramStart"/>
      <w:r w:rsidRPr="00562FE1">
        <w:rPr>
          <w:b/>
          <w:spacing w:val="-5"/>
          <w:sz w:val="28"/>
          <w:szCs w:val="28"/>
        </w:rPr>
        <w:t>Контроль за</w:t>
      </w:r>
      <w:proofErr w:type="gramEnd"/>
      <w:r w:rsidRPr="00562FE1">
        <w:rPr>
          <w:b/>
          <w:spacing w:val="-5"/>
          <w:sz w:val="28"/>
          <w:szCs w:val="28"/>
        </w:rPr>
        <w:t xml:space="preserve"> исполнением Административного регламента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62" w:name="sub_67"/>
      <w:bookmarkEnd w:id="61"/>
      <w:r w:rsidRPr="005E50ED">
        <w:rPr>
          <w:spacing w:val="-5"/>
          <w:sz w:val="28"/>
          <w:szCs w:val="28"/>
        </w:rPr>
        <w:t xml:space="preserve">60. Мероприятия по </w:t>
      </w:r>
      <w:proofErr w:type="gramStart"/>
      <w:r w:rsidRPr="005E50ED">
        <w:rPr>
          <w:spacing w:val="-5"/>
          <w:sz w:val="28"/>
          <w:szCs w:val="28"/>
        </w:rPr>
        <w:t>контролю за</w:t>
      </w:r>
      <w:proofErr w:type="gramEnd"/>
      <w:r w:rsidRPr="005E50ED">
        <w:rPr>
          <w:spacing w:val="-5"/>
          <w:sz w:val="28"/>
          <w:szCs w:val="28"/>
        </w:rPr>
        <w:t xml:space="preserve"> надлежащим предоставлением муниципальной услуги осуществляются в форме текущего контроля, плановых и внеплановых проверок.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63" w:name="sub_10024"/>
      <w:bookmarkEnd w:id="62"/>
    </w:p>
    <w:p w:rsidR="00AD1629" w:rsidRPr="00562FE1" w:rsidRDefault="00AD1629" w:rsidP="00AD1629">
      <w:pPr>
        <w:jc w:val="center"/>
        <w:rPr>
          <w:b/>
          <w:spacing w:val="-5"/>
          <w:sz w:val="28"/>
          <w:szCs w:val="28"/>
        </w:rPr>
      </w:pPr>
      <w:r w:rsidRPr="00562FE1">
        <w:rPr>
          <w:b/>
          <w:spacing w:val="-5"/>
          <w:sz w:val="28"/>
          <w:szCs w:val="28"/>
        </w:rPr>
        <w:t xml:space="preserve">Подраздел 1. Текущий  контроль за соблюдением и исполнением нормативных правовых актов  </w:t>
      </w:r>
      <w:proofErr w:type="gramStart"/>
      <w:r w:rsidRPr="00562FE1">
        <w:rPr>
          <w:b/>
          <w:spacing w:val="-5"/>
          <w:sz w:val="28"/>
          <w:szCs w:val="28"/>
        </w:rPr>
        <w:t>при</w:t>
      </w:r>
      <w:proofErr w:type="gramEnd"/>
      <w:r w:rsidRPr="00562FE1">
        <w:rPr>
          <w:b/>
          <w:spacing w:val="-5"/>
          <w:sz w:val="28"/>
          <w:szCs w:val="28"/>
        </w:rPr>
        <w:t xml:space="preserve">  предоставлению   муниципальной  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64" w:name="sub_68"/>
      <w:bookmarkEnd w:id="63"/>
      <w:r w:rsidRPr="005E50ED">
        <w:rPr>
          <w:spacing w:val="-5"/>
          <w:sz w:val="28"/>
          <w:szCs w:val="28"/>
        </w:rPr>
        <w:t xml:space="preserve">61. Текущий </w:t>
      </w:r>
      <w:proofErr w:type="gramStart"/>
      <w:r w:rsidRPr="005E50ED">
        <w:rPr>
          <w:spacing w:val="-5"/>
          <w:sz w:val="28"/>
          <w:szCs w:val="28"/>
        </w:rPr>
        <w:t>контроль за</w:t>
      </w:r>
      <w:proofErr w:type="gramEnd"/>
      <w:r w:rsidRPr="005E50ED">
        <w:rPr>
          <w:spacing w:val="-5"/>
          <w:sz w:val="28"/>
          <w:szCs w:val="28"/>
        </w:rPr>
        <w:t xml:space="preserve"> соблюдением последовательности действий, определенных </w:t>
      </w:r>
      <w:bookmarkEnd w:id="64"/>
      <w:r w:rsidRPr="005E50ED">
        <w:rPr>
          <w:spacing w:val="-5"/>
          <w:sz w:val="28"/>
          <w:szCs w:val="28"/>
        </w:rPr>
        <w:t>административными процедурами по предоставлению муниципальной услуги, и принятием решений специалистами Администрации и МКУ «МФЦ» осуществляется руководителями МКУ «МФЦ» и главой Администрации.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65" w:name="sub_10025"/>
    </w:p>
    <w:p w:rsidR="00AD1629" w:rsidRPr="00562FE1" w:rsidRDefault="00AD1629" w:rsidP="00AD1629">
      <w:pPr>
        <w:jc w:val="center"/>
        <w:rPr>
          <w:b/>
          <w:spacing w:val="-5"/>
          <w:sz w:val="28"/>
          <w:szCs w:val="28"/>
        </w:rPr>
      </w:pPr>
      <w:r w:rsidRPr="00562FE1">
        <w:rPr>
          <w:b/>
          <w:spacing w:val="-5"/>
          <w:sz w:val="28"/>
          <w:szCs w:val="28"/>
        </w:rPr>
        <w:t>Подраздел 2. Осуществление  плановых и внеплановых проверок полноты и качества предоставления   муниципальной 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66" w:name="sub_69"/>
      <w:bookmarkEnd w:id="65"/>
      <w:r w:rsidRPr="005E50ED">
        <w:rPr>
          <w:spacing w:val="-5"/>
          <w:sz w:val="28"/>
          <w:szCs w:val="28"/>
        </w:rPr>
        <w:t>62. 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 услуги или по конкретному обращению заявителя.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67" w:name="sub_691"/>
      <w:bookmarkEnd w:id="66"/>
      <w:r w:rsidRPr="005E50ED">
        <w:rPr>
          <w:spacing w:val="-5"/>
          <w:sz w:val="28"/>
          <w:szCs w:val="28"/>
        </w:rPr>
        <w:t>63. Проверки проводятся с целью выявления и устранения нарушений прав заявителей и привлечения виновных лиц к ответственности.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68" w:name="sub_692"/>
      <w:bookmarkEnd w:id="67"/>
      <w:r w:rsidRPr="005E50ED">
        <w:rPr>
          <w:spacing w:val="-5"/>
          <w:sz w:val="28"/>
          <w:szCs w:val="28"/>
        </w:rPr>
        <w:t>64. Плановые и внеплановые проверки полноты и качества предоставления  муниципальной  услуги осуществляются подразделением, ответственным за организацию работы по рассмотрению обращений граждан, и уполномоченными должностными лицами на основании соответствующих ведомственных нормативных правовых актов.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69" w:name="sub_693"/>
      <w:bookmarkEnd w:id="68"/>
      <w:r w:rsidRPr="005E50ED">
        <w:rPr>
          <w:spacing w:val="-5"/>
          <w:sz w:val="28"/>
          <w:szCs w:val="28"/>
        </w:rPr>
        <w:t>65. Результаты проверок оформляются отдельной справкой или актом.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70" w:name="sub_10026"/>
      <w:bookmarkEnd w:id="69"/>
    </w:p>
    <w:p w:rsidR="00AD1629" w:rsidRPr="00562FE1" w:rsidRDefault="00AD1629" w:rsidP="00AD1629">
      <w:pPr>
        <w:jc w:val="center"/>
        <w:rPr>
          <w:b/>
          <w:spacing w:val="-5"/>
          <w:sz w:val="28"/>
          <w:szCs w:val="28"/>
        </w:rPr>
      </w:pPr>
      <w:r w:rsidRPr="00562FE1">
        <w:rPr>
          <w:b/>
          <w:spacing w:val="-5"/>
          <w:sz w:val="28"/>
          <w:szCs w:val="28"/>
        </w:rPr>
        <w:t>Подраздел 3.</w:t>
      </w:r>
      <w:r>
        <w:rPr>
          <w:b/>
          <w:spacing w:val="-5"/>
          <w:sz w:val="28"/>
          <w:szCs w:val="28"/>
        </w:rPr>
        <w:t xml:space="preserve"> </w:t>
      </w:r>
      <w:r w:rsidRPr="00562FE1">
        <w:rPr>
          <w:b/>
          <w:spacing w:val="-5"/>
          <w:sz w:val="28"/>
          <w:szCs w:val="28"/>
        </w:rPr>
        <w:t xml:space="preserve">Ответственность </w:t>
      </w:r>
      <w:bookmarkEnd w:id="70"/>
      <w:r w:rsidRPr="00562FE1">
        <w:rPr>
          <w:b/>
          <w:spacing w:val="-5"/>
          <w:sz w:val="28"/>
          <w:szCs w:val="28"/>
        </w:rPr>
        <w:t xml:space="preserve"> муниципальных   служащих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71" w:name="sub_70"/>
      <w:r w:rsidRPr="005E50ED">
        <w:rPr>
          <w:spacing w:val="-5"/>
          <w:sz w:val="28"/>
          <w:szCs w:val="28"/>
        </w:rPr>
        <w:lastRenderedPageBreak/>
        <w:t>66. Должностные лица, участвующие в предоставлении муниципальной  услуги, несут персональную ответственность за исполнение административных процедур и соблюдение сроков, установленных Административным регламентом.</w:t>
      </w:r>
    </w:p>
    <w:bookmarkEnd w:id="71"/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Персональная ответственность указанных лиц закрепляется в их должностных инструкциях.</w:t>
      </w:r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72" w:name="sub_10027"/>
    </w:p>
    <w:p w:rsidR="00AD1629" w:rsidRDefault="00AD1629" w:rsidP="00AD1629">
      <w:pPr>
        <w:jc w:val="center"/>
        <w:rPr>
          <w:b/>
          <w:spacing w:val="-5"/>
          <w:sz w:val="28"/>
          <w:szCs w:val="28"/>
        </w:rPr>
      </w:pPr>
      <w:r w:rsidRPr="00562FE1">
        <w:rPr>
          <w:b/>
          <w:spacing w:val="-5"/>
          <w:sz w:val="28"/>
          <w:szCs w:val="28"/>
        </w:rPr>
        <w:t xml:space="preserve">Подраздел 4. Порядок и формы  </w:t>
      </w:r>
      <w:proofErr w:type="gramStart"/>
      <w:r w:rsidRPr="00562FE1">
        <w:rPr>
          <w:b/>
          <w:spacing w:val="-5"/>
          <w:sz w:val="28"/>
          <w:szCs w:val="28"/>
        </w:rPr>
        <w:t>контроля за</w:t>
      </w:r>
      <w:proofErr w:type="gramEnd"/>
      <w:r w:rsidRPr="00562FE1">
        <w:rPr>
          <w:b/>
          <w:spacing w:val="-5"/>
          <w:sz w:val="28"/>
          <w:szCs w:val="28"/>
        </w:rPr>
        <w:t xml:space="preserve"> предоставлением   </w:t>
      </w:r>
    </w:p>
    <w:p w:rsidR="00AD1629" w:rsidRPr="00562FE1" w:rsidRDefault="00AD1629" w:rsidP="00AD1629">
      <w:pPr>
        <w:jc w:val="center"/>
        <w:rPr>
          <w:b/>
          <w:spacing w:val="-5"/>
          <w:sz w:val="28"/>
          <w:szCs w:val="28"/>
        </w:rPr>
      </w:pPr>
      <w:r w:rsidRPr="00562FE1">
        <w:rPr>
          <w:b/>
          <w:spacing w:val="-5"/>
          <w:sz w:val="28"/>
          <w:szCs w:val="28"/>
        </w:rPr>
        <w:t>муниципальной услуги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bookmarkStart w:id="73" w:name="sub_71"/>
      <w:bookmarkEnd w:id="72"/>
      <w:r w:rsidRPr="005E50ED">
        <w:rPr>
          <w:spacing w:val="-5"/>
          <w:sz w:val="28"/>
          <w:szCs w:val="28"/>
        </w:rPr>
        <w:t>67. В случае выявления нарушений прав граждан при предоставлении муниципальной  услуги к виновным должностным лицам применяются меры ответственности в порядке, установленном законодательством Российской Федерации.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62FE1" w:rsidRDefault="00AD1629" w:rsidP="00AD1629">
      <w:pPr>
        <w:jc w:val="center"/>
        <w:rPr>
          <w:b/>
          <w:spacing w:val="-5"/>
          <w:sz w:val="28"/>
          <w:szCs w:val="28"/>
        </w:rPr>
      </w:pPr>
      <w:bookmarkStart w:id="74" w:name="sub_500"/>
      <w:bookmarkEnd w:id="73"/>
      <w:r w:rsidRPr="00562FE1">
        <w:rPr>
          <w:b/>
          <w:spacing w:val="-5"/>
          <w:sz w:val="28"/>
          <w:szCs w:val="28"/>
        </w:rPr>
        <w:t>Раздел V. Досудебный (внесудебный) порядок обжалования решений и действий (бездействия)  органа исполнительной власти, предоставляющего  муниципальную услугу, а также должностных лиц  или  муниципальных  служащих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68. Юридические и физические лица могут обратиться с жалобой на действия (бездействие) и решения, осуществляемые в ходе предоставления муниципальной услуги.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9. Действия (бездействие) и решения должностных лиц могут быть обжалованы в досудебном или судебном порядке.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70. Жалоба может быть подана лично в МФЦ или направлена почтой.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71. </w:t>
      </w:r>
      <w:proofErr w:type="gramStart"/>
      <w:r w:rsidRPr="005E50ED">
        <w:rPr>
          <w:spacing w:val="-5"/>
          <w:sz w:val="28"/>
          <w:szCs w:val="28"/>
        </w:rPr>
        <w:t xml:space="preserve">Заявители  в своем письменном обращении (жалобе) в обязательном порядке указывают наименование органа, в который направляют письменное обращение,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обращения, излагают суть предложения, заявления или жалобы, ставят личную подпись и дату. </w:t>
      </w:r>
      <w:proofErr w:type="gramEnd"/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Жалоба подписывается подавшим ее заявителем, либо его представителем.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72. Если в письменном обращении не указаны данные заявителя, направившего обращение, и почтовый адрес, по которому должен быть направлен ответ, ответ на обращение не дается.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При получении письменного обращения, в котором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правом. 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lastRenderedPageBreak/>
        <w:t>Если текст письменного обращения не поддается прочтению, ответ на обращение не дается, о чем сообщается заявителю, направившему обращение.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proofErr w:type="gramStart"/>
      <w:r w:rsidRPr="005E50ED">
        <w:rPr>
          <w:spacing w:val="-5"/>
          <w:sz w:val="28"/>
          <w:szCs w:val="28"/>
        </w:rPr>
        <w:t>Если в письменном обращении заявителя содержится вопрос, на который заявителю многократно давались письменные ответы по существу в связи 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  <w:r w:rsidRPr="005E50ED">
        <w:rPr>
          <w:spacing w:val="-5"/>
          <w:sz w:val="28"/>
          <w:szCs w:val="28"/>
        </w:rPr>
        <w:t xml:space="preserve"> О данном решении уведомляется заявитель, направивший обращение.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 Если ответ по существу поставленного в обращении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73. Срок рассмотрения жалобы составляет 30 дней со дня регистрации. Регистрация жалобы производится специалистом МФЦ в течение одного рабочего дня с момента ее поступления.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74. Письменный ответ о результатах рассмотрения письменного обращения направляется заявителю через МФЦ в течение одного рабочего дня.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75. Должностные лица Администрации проводят личный прием заявителей.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76. Личный прием проводится по предварительной записи. Запись заявителей проводится при личном обращении или с использованием средств телефонной связи специалистом МФЦ.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77. Специалист МФЦ, осуществляющий запись заявителей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78. Заявителю разъясняется, что в соответствии со статьей 254 Гражданского процессуального кодекса Российской Федерации, заявитель вправе оспорить в суд решение, действие (бездействие) органа местного самоуправления, должностного лица или муниципального служащего.</w:t>
      </w:r>
    </w:p>
    <w:p w:rsidR="00AD1629" w:rsidRPr="005E50ED" w:rsidRDefault="00AD1629" w:rsidP="00AD1629">
      <w:pPr>
        <w:ind w:firstLine="708"/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79. Заявление может быть подано заявителем в суд по месту жительства или по месту нахождения органа местного самоуправления, должностного лица, муниципального служащего, решение, действие (бездействие) которого оспаривается (ст. 254 Гражданского процессуального кодекса Российской Федерации).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Гражданин вправе обратиться в суд с заявлением в течение трех месяцев со дня, когда ему стало известно о нарушении его прав и свобод (ст. 256 Гражданского процессуального кодекса Российской Федерации).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80. В случае если действия (бездействие), принятое решение в ходе исполнения муниципальной функции, затрагивает права и законные интересы лиц в сфере предпринимательской и иной экономической деятельности, заявление об оспаривании действия (бездействия) подается в Арбитражный суд Республики </w:t>
      </w:r>
      <w:r w:rsidRPr="005E50ED">
        <w:rPr>
          <w:spacing w:val="-5"/>
          <w:sz w:val="28"/>
          <w:szCs w:val="28"/>
        </w:rPr>
        <w:lastRenderedPageBreak/>
        <w:t>Мордовия (ст. 197 Арбитражного процессуального кодекса Российской Федерации).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Заявление может быть подано в арбитражный суд в течение трех месяцев со дня, когда заявителю стало известно о нарушении его прав и законных интересов, если иное не установлено федеральным законом (статья 198 Арбитражного процессуального кодекса Российской Федерации).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bookmarkEnd w:id="74"/>
    <w:p w:rsidR="00AD1629" w:rsidRPr="00182878" w:rsidRDefault="00AD1629" w:rsidP="00AD1629">
      <w:pPr>
        <w:jc w:val="right"/>
        <w:rPr>
          <w:spacing w:val="-5"/>
          <w:sz w:val="28"/>
          <w:szCs w:val="28"/>
        </w:rPr>
      </w:pPr>
      <w:r w:rsidRPr="00182878">
        <w:rPr>
          <w:spacing w:val="-5"/>
          <w:sz w:val="28"/>
          <w:szCs w:val="28"/>
        </w:rPr>
        <w:t>Приложение 1</w:t>
      </w:r>
    </w:p>
    <w:p w:rsidR="00AD1629" w:rsidRPr="00562FE1" w:rsidRDefault="00AD1629" w:rsidP="00AD1629">
      <w:pPr>
        <w:jc w:val="right"/>
        <w:rPr>
          <w:b/>
          <w:spacing w:val="-5"/>
          <w:sz w:val="28"/>
          <w:szCs w:val="28"/>
        </w:rPr>
      </w:pPr>
      <w:r w:rsidRPr="00182878">
        <w:rPr>
          <w:spacing w:val="-5"/>
          <w:sz w:val="28"/>
          <w:szCs w:val="28"/>
        </w:rPr>
        <w:t xml:space="preserve">к </w:t>
      </w:r>
      <w:hyperlink r:id="rId7" w:anchor="sub_2000#sub_2000" w:history="1">
        <w:r w:rsidRPr="00182878">
          <w:rPr>
            <w:rStyle w:val="a4"/>
            <w:spacing w:val="-5"/>
            <w:sz w:val="28"/>
            <w:szCs w:val="28"/>
          </w:rPr>
          <w:t>Административному регламенту</w:t>
        </w:r>
      </w:hyperlink>
    </w:p>
    <w:p w:rsidR="00AD1629" w:rsidRPr="00562FE1" w:rsidRDefault="00AD1629" w:rsidP="00AD1629">
      <w:pPr>
        <w:jc w:val="center"/>
        <w:rPr>
          <w:b/>
          <w:spacing w:val="-5"/>
          <w:sz w:val="28"/>
          <w:szCs w:val="28"/>
        </w:rPr>
      </w:pPr>
    </w:p>
    <w:p w:rsidR="00AD1629" w:rsidRPr="00562FE1" w:rsidRDefault="00AD1629" w:rsidP="00AD1629">
      <w:pPr>
        <w:jc w:val="center"/>
        <w:rPr>
          <w:b/>
          <w:spacing w:val="-5"/>
          <w:sz w:val="28"/>
          <w:szCs w:val="28"/>
        </w:rPr>
      </w:pPr>
      <w:r w:rsidRPr="00562FE1">
        <w:rPr>
          <w:b/>
          <w:spacing w:val="-5"/>
          <w:sz w:val="28"/>
          <w:szCs w:val="28"/>
        </w:rPr>
        <w:t>Сведения</w:t>
      </w:r>
      <w:r w:rsidRPr="00562FE1">
        <w:rPr>
          <w:b/>
          <w:spacing w:val="-5"/>
          <w:sz w:val="28"/>
          <w:szCs w:val="28"/>
        </w:rPr>
        <w:br/>
        <w:t>о местонахождении, телефонах, официальном сайте, адресе электронной почты Администрации Чамзинского муниципального района Республики Мордовия, муниципального казенного учреждения "Многофункциональный центр по предоставлению государственных и муниципальных услуг»</w:t>
      </w:r>
      <w:r>
        <w:rPr>
          <w:b/>
          <w:spacing w:val="-5"/>
          <w:sz w:val="28"/>
          <w:szCs w:val="28"/>
        </w:rPr>
        <w:t>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Администрация  Чамзинского муниципального района Республики Мордовия: 431700, Республика Мордовия, Чамзинский район, р.п. Чамзинка, ул. Победы, д.1,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 Контактный телефон: 8(83437) 2-12-00, 8(83437) 2-19-89, 8(834-37)21656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Муниципальная услуга оказывается  ежедневно по следующему графику работы: понедельни</w:t>
      </w:r>
      <w:proofErr w:type="gramStart"/>
      <w:r w:rsidRPr="005E50ED">
        <w:rPr>
          <w:spacing w:val="-5"/>
          <w:sz w:val="28"/>
          <w:szCs w:val="28"/>
        </w:rPr>
        <w:t>к-</w:t>
      </w:r>
      <w:proofErr w:type="gramEnd"/>
      <w:r w:rsidRPr="005E50ED">
        <w:rPr>
          <w:spacing w:val="-5"/>
          <w:sz w:val="28"/>
          <w:szCs w:val="28"/>
        </w:rPr>
        <w:t xml:space="preserve"> четверг с 8-30 до 17-30,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пятница с 8-30 до 16-30 с  перерыв с 13-00 до</w:t>
      </w:r>
      <w:r>
        <w:rPr>
          <w:spacing w:val="-5"/>
          <w:sz w:val="28"/>
          <w:szCs w:val="28"/>
        </w:rPr>
        <w:t xml:space="preserve">   </w:t>
      </w:r>
      <w:r w:rsidRPr="005E50ED">
        <w:rPr>
          <w:spacing w:val="-5"/>
          <w:sz w:val="28"/>
          <w:szCs w:val="28"/>
        </w:rPr>
        <w:t xml:space="preserve"> 14-00, выходные дни – суббота и воскресенье,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Официальный сайт в сети Интернет: </w:t>
      </w:r>
      <w:proofErr w:type="spellStart"/>
      <w:r w:rsidRPr="005E50ED">
        <w:rPr>
          <w:spacing w:val="-5"/>
          <w:sz w:val="28"/>
          <w:szCs w:val="28"/>
        </w:rPr>
        <w:t>chamzinka.e</w:t>
      </w:r>
      <w:proofErr w:type="spellEnd"/>
      <w:r w:rsidRPr="005E50ED">
        <w:rPr>
          <w:spacing w:val="-5"/>
          <w:sz w:val="28"/>
          <w:szCs w:val="28"/>
        </w:rPr>
        <w:t xml:space="preserve">- </w:t>
      </w:r>
      <w:proofErr w:type="spellStart"/>
      <w:r w:rsidRPr="005E50ED">
        <w:rPr>
          <w:spacing w:val="-5"/>
          <w:sz w:val="28"/>
          <w:szCs w:val="28"/>
        </w:rPr>
        <w:t>mordovia.ru</w:t>
      </w:r>
      <w:proofErr w:type="spellEnd"/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Адрес электронной почты: chadmotdinf@rambler.ru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Муниципальное казенное учреждение "Многофункциональный центр"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Местонахождение: 431700, Республика Мордовия, Чамзинский район, р.п. Чамзинка, ул. Победы, д.3,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Почтовый адрес: 431700, Республика Мордовия, Чамзинский район, р.п. Чамзинка, ул. Победы, д.3.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182878" w:rsidRDefault="00AD1629" w:rsidP="00AD1629">
      <w:pPr>
        <w:jc w:val="right"/>
        <w:rPr>
          <w:spacing w:val="-5"/>
          <w:sz w:val="28"/>
          <w:szCs w:val="28"/>
        </w:rPr>
      </w:pPr>
      <w:r w:rsidRPr="00182878">
        <w:rPr>
          <w:spacing w:val="-5"/>
          <w:sz w:val="28"/>
          <w:szCs w:val="28"/>
        </w:rPr>
        <w:t>Приложение № 2</w:t>
      </w:r>
    </w:p>
    <w:p w:rsidR="00AD1629" w:rsidRPr="00182878" w:rsidRDefault="00AD1629" w:rsidP="00AD1629">
      <w:pPr>
        <w:jc w:val="right"/>
        <w:rPr>
          <w:spacing w:val="-5"/>
          <w:sz w:val="28"/>
          <w:szCs w:val="28"/>
        </w:rPr>
      </w:pPr>
      <w:r w:rsidRPr="00182878">
        <w:rPr>
          <w:spacing w:val="-5"/>
          <w:sz w:val="28"/>
          <w:szCs w:val="28"/>
        </w:rPr>
        <w:t>к Административному регламенту</w:t>
      </w:r>
    </w:p>
    <w:p w:rsidR="00AD1629" w:rsidRPr="00562FE1" w:rsidRDefault="00AD1629" w:rsidP="00AD1629">
      <w:pPr>
        <w:jc w:val="right"/>
        <w:rPr>
          <w:b/>
          <w:spacing w:val="-5"/>
          <w:sz w:val="28"/>
          <w:szCs w:val="28"/>
        </w:rPr>
      </w:pPr>
    </w:p>
    <w:p w:rsidR="00AD1629" w:rsidRPr="00562FE1" w:rsidRDefault="00AD1629" w:rsidP="00AD1629">
      <w:pPr>
        <w:jc w:val="center"/>
        <w:rPr>
          <w:b/>
          <w:spacing w:val="-5"/>
          <w:sz w:val="28"/>
          <w:szCs w:val="28"/>
        </w:rPr>
      </w:pPr>
      <w:proofErr w:type="gramStart"/>
      <w:r w:rsidRPr="00562FE1">
        <w:rPr>
          <w:b/>
          <w:spacing w:val="-5"/>
          <w:sz w:val="28"/>
          <w:szCs w:val="28"/>
        </w:rPr>
        <w:t>Форма заявления</w:t>
      </w:r>
      <w:r>
        <w:rPr>
          <w:b/>
          <w:spacing w:val="-5"/>
          <w:sz w:val="28"/>
          <w:szCs w:val="28"/>
        </w:rPr>
        <w:t xml:space="preserve"> </w:t>
      </w:r>
      <w:r w:rsidRPr="00562FE1">
        <w:rPr>
          <w:b/>
          <w:spacing w:val="-5"/>
          <w:sz w:val="28"/>
          <w:szCs w:val="28"/>
        </w:rPr>
        <w:t>о переводе жилого помещения  в нежилое или нежилого в жилое помещение</w:t>
      </w:r>
      <w:proofErr w:type="gramEnd"/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right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Главе Администрации</w:t>
      </w:r>
    </w:p>
    <w:p w:rsidR="00AD1629" w:rsidRPr="005E50ED" w:rsidRDefault="00AD1629" w:rsidP="00AD1629">
      <w:pPr>
        <w:jc w:val="right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Чамзинского муниципального района РМ</w:t>
      </w:r>
    </w:p>
    <w:p w:rsidR="00AD1629" w:rsidRPr="005E50ED" w:rsidRDefault="00AD1629" w:rsidP="00AD1629">
      <w:pPr>
        <w:jc w:val="right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______________________________________</w:t>
      </w:r>
    </w:p>
    <w:p w:rsidR="00AD1629" w:rsidRPr="005E50ED" w:rsidRDefault="00AD1629" w:rsidP="00AD1629">
      <w:pPr>
        <w:jc w:val="right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______________________________________</w:t>
      </w:r>
    </w:p>
    <w:p w:rsidR="00AD1629" w:rsidRPr="005E50ED" w:rsidRDefault="00AD1629" w:rsidP="00AD1629">
      <w:pPr>
        <w:jc w:val="right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______________________________________</w:t>
      </w:r>
    </w:p>
    <w:p w:rsidR="00AD1629" w:rsidRPr="00562FE1" w:rsidRDefault="00AD1629" w:rsidP="00AD1629">
      <w:pPr>
        <w:jc w:val="center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lastRenderedPageBreak/>
        <w:t>з</w:t>
      </w:r>
      <w:r w:rsidRPr="005E50ED">
        <w:rPr>
          <w:spacing w:val="-5"/>
          <w:sz w:val="28"/>
          <w:szCs w:val="28"/>
        </w:rPr>
        <w:t>аявление</w:t>
      </w:r>
      <w:r w:rsidRPr="005E50ED">
        <w:rPr>
          <w:spacing w:val="-5"/>
          <w:sz w:val="28"/>
          <w:szCs w:val="28"/>
        </w:rPr>
        <w:br/>
        <w:t>о переводе жилого (нежилого) помещения в нежилое (жилое)  помещение</w:t>
      </w:r>
      <w:r>
        <w:rPr>
          <w:spacing w:val="-5"/>
          <w:sz w:val="28"/>
          <w:szCs w:val="28"/>
        </w:rPr>
        <w:t xml:space="preserve"> </w:t>
      </w:r>
      <w:proofErr w:type="gramStart"/>
      <w:r>
        <w:rPr>
          <w:spacing w:val="-5"/>
          <w:sz w:val="28"/>
          <w:szCs w:val="28"/>
        </w:rPr>
        <w:t>от</w:t>
      </w:r>
      <w:proofErr w:type="gramEnd"/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(</w:t>
      </w:r>
      <w:r w:rsidRPr="00562FE1">
        <w:rPr>
          <w:spacing w:val="-5"/>
          <w:sz w:val="28"/>
          <w:szCs w:val="28"/>
        </w:rPr>
        <w:t xml:space="preserve">указывается   </w:t>
      </w:r>
      <w:proofErr w:type="gramStart"/>
      <w:r w:rsidRPr="00562FE1">
        <w:rPr>
          <w:spacing w:val="-5"/>
          <w:sz w:val="28"/>
          <w:szCs w:val="28"/>
        </w:rPr>
        <w:t>собственник</w:t>
      </w:r>
      <w:proofErr w:type="gramEnd"/>
      <w:r w:rsidRPr="00562FE1">
        <w:rPr>
          <w:spacing w:val="-5"/>
          <w:sz w:val="28"/>
          <w:szCs w:val="28"/>
        </w:rPr>
        <w:t xml:space="preserve"> жилого (нежилого) помещения)</w:t>
      </w:r>
    </w:p>
    <w:p w:rsidR="00AD1629" w:rsidRPr="00562FE1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62FE1" w:rsidRDefault="00AD1629" w:rsidP="00AD1629">
      <w:pPr>
        <w:jc w:val="both"/>
        <w:rPr>
          <w:spacing w:val="-5"/>
          <w:sz w:val="28"/>
          <w:szCs w:val="28"/>
        </w:rPr>
      </w:pPr>
      <w:r w:rsidRPr="00562FE1">
        <w:rPr>
          <w:spacing w:val="-5"/>
          <w:sz w:val="28"/>
          <w:szCs w:val="28"/>
        </w:rPr>
        <w:t>Примечание.</w:t>
      </w:r>
      <w:r>
        <w:rPr>
          <w:spacing w:val="-5"/>
          <w:sz w:val="28"/>
          <w:szCs w:val="28"/>
        </w:rPr>
        <w:t xml:space="preserve"> </w:t>
      </w:r>
      <w:proofErr w:type="gramStart"/>
      <w:r w:rsidRPr="00562FE1">
        <w:rPr>
          <w:spacing w:val="-5"/>
          <w:sz w:val="28"/>
          <w:szCs w:val="28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  <w:proofErr w:type="gramEnd"/>
    </w:p>
    <w:p w:rsidR="00AD1629" w:rsidRPr="00562FE1" w:rsidRDefault="00AD1629" w:rsidP="00AD1629">
      <w:pPr>
        <w:jc w:val="both"/>
        <w:rPr>
          <w:spacing w:val="-5"/>
          <w:sz w:val="28"/>
          <w:szCs w:val="28"/>
        </w:rPr>
      </w:pPr>
      <w:r w:rsidRPr="00562FE1">
        <w:rPr>
          <w:spacing w:val="-5"/>
          <w:sz w:val="28"/>
          <w:szCs w:val="28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:rsidR="00AD1629" w:rsidRPr="00562FE1" w:rsidRDefault="00AD1629" w:rsidP="00AD1629">
      <w:pPr>
        <w:jc w:val="both"/>
        <w:rPr>
          <w:spacing w:val="-5"/>
          <w:sz w:val="28"/>
          <w:szCs w:val="28"/>
        </w:rPr>
      </w:pPr>
      <w:proofErr w:type="gramStart"/>
      <w:r w:rsidRPr="00562FE1">
        <w:rPr>
          <w:spacing w:val="-5"/>
          <w:sz w:val="28"/>
          <w:szCs w:val="28"/>
        </w:rPr>
        <w:t>Место нахождения жилого помещения:</w:t>
      </w:r>
      <w:r>
        <w:rPr>
          <w:spacing w:val="-5"/>
          <w:sz w:val="28"/>
          <w:szCs w:val="28"/>
        </w:rPr>
        <w:t xml:space="preserve"> (</w:t>
      </w:r>
      <w:r w:rsidRPr="00562FE1">
        <w:rPr>
          <w:spacing w:val="-5"/>
          <w:sz w:val="28"/>
          <w:szCs w:val="28"/>
        </w:rPr>
        <w:t>указывается полный адрес: субъект Российской Федерации,</w:t>
      </w:r>
      <w:r>
        <w:rPr>
          <w:spacing w:val="-5"/>
          <w:sz w:val="28"/>
          <w:szCs w:val="28"/>
        </w:rPr>
        <w:t xml:space="preserve"> </w:t>
      </w:r>
      <w:r w:rsidRPr="00562FE1">
        <w:rPr>
          <w:spacing w:val="-5"/>
          <w:sz w:val="28"/>
          <w:szCs w:val="28"/>
        </w:rPr>
        <w:t>муниципальное образование, поселение, улица, дом, корпус, строение,</w:t>
      </w:r>
      <w:r>
        <w:rPr>
          <w:spacing w:val="-5"/>
          <w:sz w:val="28"/>
          <w:szCs w:val="28"/>
        </w:rPr>
        <w:t xml:space="preserve"> </w:t>
      </w:r>
      <w:r w:rsidRPr="00562FE1">
        <w:rPr>
          <w:spacing w:val="-5"/>
          <w:sz w:val="28"/>
          <w:szCs w:val="28"/>
        </w:rPr>
        <w:t>квартира (комната), подъезд, этаж</w:t>
      </w:r>
      <w:r>
        <w:rPr>
          <w:spacing w:val="-5"/>
          <w:sz w:val="28"/>
          <w:szCs w:val="28"/>
        </w:rPr>
        <w:t>.</w:t>
      </w:r>
      <w:proofErr w:type="gramEnd"/>
    </w:p>
    <w:p w:rsidR="00AD1629" w:rsidRPr="00562FE1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62FE1">
        <w:rPr>
          <w:spacing w:val="-5"/>
          <w:sz w:val="28"/>
          <w:szCs w:val="28"/>
        </w:rPr>
        <w:t xml:space="preserve">Прошу   перевести </w:t>
      </w:r>
      <w:r w:rsidRPr="005E50ED">
        <w:rPr>
          <w:spacing w:val="-5"/>
          <w:sz w:val="28"/>
          <w:szCs w:val="28"/>
        </w:rPr>
        <w:t>(жилое помещение в нежилое помещение, нежилое помещение в жилое помещение  – нужное указать)</w:t>
      </w:r>
      <w:r>
        <w:rPr>
          <w:spacing w:val="-5"/>
          <w:sz w:val="28"/>
          <w:szCs w:val="28"/>
        </w:rPr>
        <w:t>, з</w:t>
      </w:r>
      <w:r w:rsidRPr="005E50ED">
        <w:rPr>
          <w:spacing w:val="-5"/>
          <w:sz w:val="28"/>
          <w:szCs w:val="28"/>
        </w:rPr>
        <w:t>анимаемое  на основании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(указывается документ о праве собственности)</w:t>
      </w:r>
      <w:r>
        <w:rPr>
          <w:spacing w:val="-5"/>
          <w:sz w:val="28"/>
          <w:szCs w:val="28"/>
        </w:rPr>
        <w:t>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ab/>
        <w:t>,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К заявлению прилагаются следующие документы: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1)  указывается вид и реквизиты правоустанавливающего документа на переводимое помещение (подлинники или засвидетельствованные в нотариальном порядке копии (с отметкой подлинник или нотариально заверенная копия) на __</w:t>
      </w:r>
      <w:r>
        <w:rPr>
          <w:spacing w:val="-5"/>
          <w:sz w:val="28"/>
          <w:szCs w:val="28"/>
        </w:rPr>
        <w:t xml:space="preserve"> листах;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2) план переводимого помещения с его техническим описанием (в случае,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 xml:space="preserve">если переводимое помещение является жилым, технический паспорт такого помещения)  на </w:t>
      </w:r>
      <w:proofErr w:type="spellStart"/>
      <w:r w:rsidRPr="005E50ED">
        <w:rPr>
          <w:spacing w:val="-5"/>
          <w:sz w:val="28"/>
          <w:szCs w:val="28"/>
        </w:rPr>
        <w:t>____листах</w:t>
      </w:r>
      <w:proofErr w:type="spellEnd"/>
      <w:r w:rsidRPr="005E50ED">
        <w:rPr>
          <w:spacing w:val="-5"/>
          <w:sz w:val="28"/>
          <w:szCs w:val="28"/>
        </w:rPr>
        <w:t>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3) поэтажный план дома, в котором находится переводимое помещение на ___________ листах;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4) подготовленный и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 на  </w:t>
      </w:r>
      <w:proofErr w:type="spellStart"/>
      <w:r w:rsidRPr="005E50ED">
        <w:rPr>
          <w:spacing w:val="-5"/>
          <w:sz w:val="28"/>
          <w:szCs w:val="28"/>
        </w:rPr>
        <w:t>___листах</w:t>
      </w:r>
      <w:proofErr w:type="spellEnd"/>
      <w:r w:rsidRPr="005E50ED">
        <w:rPr>
          <w:spacing w:val="-5"/>
          <w:sz w:val="28"/>
          <w:szCs w:val="28"/>
        </w:rPr>
        <w:t>;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Подпись  лица, подавшего  заявление: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</w:p>
    <w:p w:rsidR="00AD1629" w:rsidRDefault="00AD1629" w:rsidP="00AD1629">
      <w:p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«__»___________20__г.      _______________________   ____________________________</w:t>
      </w:r>
    </w:p>
    <w:p w:rsidR="00AD1629" w:rsidRPr="00E8589C" w:rsidRDefault="00AD1629" w:rsidP="00AD1629">
      <w:pPr>
        <w:jc w:val="both"/>
        <w:rPr>
          <w:spacing w:val="-5"/>
        </w:rPr>
      </w:pPr>
      <w:r>
        <w:rPr>
          <w:spacing w:val="-5"/>
          <w:sz w:val="28"/>
          <w:szCs w:val="28"/>
        </w:rPr>
        <w:tab/>
      </w:r>
      <w:r>
        <w:rPr>
          <w:spacing w:val="-5"/>
          <w:sz w:val="28"/>
          <w:szCs w:val="28"/>
        </w:rPr>
        <w:tab/>
      </w:r>
      <w:r>
        <w:rPr>
          <w:spacing w:val="-5"/>
          <w:sz w:val="28"/>
          <w:szCs w:val="28"/>
        </w:rPr>
        <w:tab/>
      </w:r>
      <w:r>
        <w:rPr>
          <w:spacing w:val="-5"/>
          <w:sz w:val="28"/>
          <w:szCs w:val="28"/>
        </w:rPr>
        <w:tab/>
      </w:r>
      <w:r>
        <w:rPr>
          <w:spacing w:val="-5"/>
          <w:sz w:val="28"/>
          <w:szCs w:val="28"/>
        </w:rPr>
        <w:tab/>
      </w:r>
      <w:r w:rsidRPr="00E8589C">
        <w:rPr>
          <w:spacing w:val="-5"/>
        </w:rPr>
        <w:t>(подпись заявителя)</w:t>
      </w:r>
      <w:r w:rsidRPr="00E8589C">
        <w:rPr>
          <w:spacing w:val="-5"/>
        </w:rPr>
        <w:tab/>
      </w:r>
      <w:r w:rsidRPr="00E8589C">
        <w:rPr>
          <w:spacing w:val="-5"/>
        </w:rPr>
        <w:tab/>
      </w:r>
      <w:r>
        <w:rPr>
          <w:spacing w:val="-5"/>
        </w:rPr>
        <w:t xml:space="preserve">                </w:t>
      </w:r>
      <w:r w:rsidRPr="00E8589C">
        <w:rPr>
          <w:spacing w:val="-5"/>
        </w:rPr>
        <w:t>(расшифровка подписи)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(следующие позиции заполняются должностным лицом, принявшим заявление)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Документы представлены на приеме                                                    «__»__________20__г.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Входящий номер регистрации заявления </w:t>
      </w:r>
      <w:r>
        <w:rPr>
          <w:spacing w:val="-5"/>
          <w:sz w:val="28"/>
          <w:szCs w:val="28"/>
        </w:rPr>
        <w:t xml:space="preserve"> № __       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Выдана расписка в получении документов                                          «__»__________20__г.</w:t>
      </w:r>
      <w:r w:rsidRPr="005E50ED">
        <w:rPr>
          <w:spacing w:val="-5"/>
          <w:sz w:val="28"/>
          <w:szCs w:val="28"/>
        </w:rPr>
        <w:t xml:space="preserve"> 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Расписку получил                                                                                     «__»__________20__г.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</w:p>
    <w:p w:rsidR="00AD1629" w:rsidRDefault="00AD1629" w:rsidP="00AD1629">
      <w:p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ФИО должностного лица, принявшего заявление                      _____________________</w:t>
      </w:r>
    </w:p>
    <w:p w:rsidR="00AD1629" w:rsidRDefault="00AD1629" w:rsidP="00AD1629">
      <w:pPr>
        <w:ind w:left="7080" w:firstLine="708"/>
        <w:jc w:val="both"/>
        <w:rPr>
          <w:spacing w:val="-5"/>
        </w:rPr>
      </w:pPr>
      <w:r w:rsidRPr="00114174">
        <w:rPr>
          <w:spacing w:val="-5"/>
        </w:rPr>
        <w:t>(подпись)</w:t>
      </w:r>
    </w:p>
    <w:p w:rsidR="00AD1629" w:rsidRDefault="00AD1629" w:rsidP="00AD1629">
      <w:pPr>
        <w:ind w:left="7080" w:firstLine="708"/>
        <w:jc w:val="both"/>
        <w:rPr>
          <w:spacing w:val="-5"/>
        </w:rPr>
      </w:pPr>
    </w:p>
    <w:p w:rsidR="00AD1629" w:rsidRPr="00114174" w:rsidRDefault="00AD1629" w:rsidP="00AD1629">
      <w:p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Подпись заявителя      _______________________________________________________</w:t>
      </w:r>
    </w:p>
    <w:p w:rsidR="00AD1629" w:rsidRPr="00114174" w:rsidRDefault="00AD1629" w:rsidP="00AD1629">
      <w:pPr>
        <w:ind w:left="7080" w:firstLine="708"/>
        <w:jc w:val="both"/>
        <w:rPr>
          <w:spacing w:val="-5"/>
        </w:rPr>
      </w:pPr>
    </w:p>
    <w:p w:rsidR="00AD1629" w:rsidRPr="00114174" w:rsidRDefault="00AD1629" w:rsidP="00AD1629">
      <w:pPr>
        <w:jc w:val="right"/>
        <w:rPr>
          <w:b/>
          <w:spacing w:val="-5"/>
          <w:sz w:val="28"/>
          <w:szCs w:val="28"/>
        </w:rPr>
      </w:pPr>
    </w:p>
    <w:p w:rsidR="00AD1629" w:rsidRPr="00182878" w:rsidRDefault="00AD1629" w:rsidP="00AD1629">
      <w:pPr>
        <w:jc w:val="right"/>
        <w:rPr>
          <w:spacing w:val="-5"/>
          <w:sz w:val="28"/>
          <w:szCs w:val="28"/>
        </w:rPr>
      </w:pPr>
      <w:r w:rsidRPr="00182878">
        <w:rPr>
          <w:spacing w:val="-5"/>
          <w:sz w:val="28"/>
          <w:szCs w:val="28"/>
        </w:rPr>
        <w:t>Приложение № 3</w:t>
      </w:r>
    </w:p>
    <w:p w:rsidR="00AD1629" w:rsidRPr="00182878" w:rsidRDefault="00AD1629" w:rsidP="00AD1629">
      <w:pPr>
        <w:jc w:val="right"/>
        <w:rPr>
          <w:spacing w:val="-5"/>
          <w:sz w:val="28"/>
          <w:szCs w:val="28"/>
        </w:rPr>
      </w:pPr>
      <w:r w:rsidRPr="00182878">
        <w:rPr>
          <w:spacing w:val="-5"/>
          <w:sz w:val="28"/>
          <w:szCs w:val="28"/>
        </w:rPr>
        <w:t>к административному регламенту</w:t>
      </w:r>
    </w:p>
    <w:p w:rsidR="00AD1629" w:rsidRPr="00114174" w:rsidRDefault="00AD1629" w:rsidP="00AD1629">
      <w:pPr>
        <w:rPr>
          <w:spacing w:val="-5"/>
          <w:sz w:val="28"/>
          <w:szCs w:val="28"/>
        </w:rPr>
      </w:pPr>
    </w:p>
    <w:p w:rsidR="00AD1629" w:rsidRPr="00114174" w:rsidRDefault="00AD1629" w:rsidP="00AD1629">
      <w:pPr>
        <w:rPr>
          <w:spacing w:val="-5"/>
          <w:sz w:val="28"/>
          <w:szCs w:val="28"/>
        </w:rPr>
      </w:pPr>
    </w:p>
    <w:p w:rsidR="00AD1629" w:rsidRPr="00114174" w:rsidRDefault="00AD1629" w:rsidP="00AD1629">
      <w:pPr>
        <w:jc w:val="center"/>
        <w:rPr>
          <w:spacing w:val="-5"/>
          <w:sz w:val="28"/>
          <w:szCs w:val="28"/>
        </w:rPr>
      </w:pPr>
      <w:r w:rsidRPr="00114174">
        <w:rPr>
          <w:spacing w:val="-5"/>
          <w:sz w:val="28"/>
          <w:szCs w:val="28"/>
        </w:rPr>
        <w:t>БЛОК – СХЕМА</w:t>
      </w:r>
    </w:p>
    <w:p w:rsidR="00AD1629" w:rsidRPr="00114174" w:rsidRDefault="00AD1629" w:rsidP="00AD1629">
      <w:pPr>
        <w:jc w:val="center"/>
        <w:rPr>
          <w:spacing w:val="-5"/>
          <w:sz w:val="28"/>
          <w:szCs w:val="28"/>
        </w:rPr>
      </w:pPr>
      <w:r w:rsidRPr="00114174">
        <w:rPr>
          <w:spacing w:val="-5"/>
          <w:sz w:val="28"/>
          <w:szCs w:val="28"/>
        </w:rPr>
        <w:t>ПОРЯДКА ПРЕДОСТАВЛЕНИЯ МУНИЦИПАЛЬНОЙ УСЛУГИ  «ПРИНЯТИЕ РЕШЕНИЯ О ПЕРЕВОДЕ (ИЛИ ОБ ОТКАЗЕ) В ПЕРЕВОДЕ ЖИЛОГО ПОМЕЩЕНИЯ  В НЕЖИЛОЕ ПОМЕЩЕНИЕ ИЛИ НЕЖИЛОГО ПОМЕЩЕНИЯ В ЖИЛОЕ ПОМЕЩЕНИЕ»</w:t>
      </w:r>
    </w:p>
    <w:p w:rsidR="00AD1629" w:rsidRPr="00114174" w:rsidRDefault="00AD1629" w:rsidP="00AD1629">
      <w:pPr>
        <w:rPr>
          <w:spacing w:val="-5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4A0"/>
      </w:tblPr>
      <w:tblGrid>
        <w:gridCol w:w="9694"/>
      </w:tblGrid>
      <w:tr w:rsidR="00AD1629" w:rsidRPr="00114174" w:rsidTr="00865C12">
        <w:tc>
          <w:tcPr>
            <w:tcW w:w="9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  <w:r w:rsidRPr="00114174">
              <w:rPr>
                <w:spacing w:val="-5"/>
                <w:sz w:val="28"/>
                <w:szCs w:val="28"/>
              </w:rPr>
              <w:t xml:space="preserve">Подача заявления и прилагаемых к нему документов о переводе жилого помещения в нежилое помещение и нежилого помещения в жилое помещение </w:t>
            </w:r>
          </w:p>
        </w:tc>
      </w:tr>
    </w:tbl>
    <w:p w:rsidR="00AD1629" w:rsidRPr="00114174" w:rsidRDefault="00AD1629" w:rsidP="00AD1629">
      <w:pPr>
        <w:rPr>
          <w:spacing w:val="-5"/>
          <w:sz w:val="28"/>
          <w:szCs w:val="28"/>
        </w:rPr>
      </w:pPr>
      <w:r w:rsidRPr="00114174">
        <w:rPr>
          <w:spacing w:val="-5"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1" type="#_x0000_t67" style="position:absolute;margin-left:220.4pt;margin-top:4.85pt;width:7.15pt;height:21.75pt;z-index:251665408;mso-wrap-style:none;mso-position-horizontal-relative:text;mso-position-vertical-relative:text;v-text-anchor:middle" strokeweight=".26mm">
            <v:fill color2="black"/>
          </v:shape>
        </w:pict>
      </w:r>
    </w:p>
    <w:p w:rsidR="00AD1629" w:rsidRPr="00114174" w:rsidRDefault="00AD1629" w:rsidP="00AD1629">
      <w:pPr>
        <w:rPr>
          <w:spacing w:val="-5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4A0"/>
      </w:tblPr>
      <w:tblGrid>
        <w:gridCol w:w="9694"/>
      </w:tblGrid>
      <w:tr w:rsidR="00AD1629" w:rsidRPr="00114174" w:rsidTr="00865C12">
        <w:tc>
          <w:tcPr>
            <w:tcW w:w="9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  <w:r w:rsidRPr="00114174">
              <w:rPr>
                <w:spacing w:val="-5"/>
                <w:sz w:val="28"/>
                <w:szCs w:val="28"/>
              </w:rPr>
              <w:t>Прием и регистрация заявления и прилагаемых к нему документов о переводе жилого помещения в нежилое помещение и нежилого помещения в жилое помещение, 3 дня</w:t>
            </w:r>
          </w:p>
        </w:tc>
      </w:tr>
    </w:tbl>
    <w:p w:rsidR="00AD1629" w:rsidRPr="00114174" w:rsidRDefault="00AD1629" w:rsidP="00AD1629">
      <w:pPr>
        <w:rPr>
          <w:spacing w:val="-5"/>
          <w:sz w:val="28"/>
          <w:szCs w:val="28"/>
        </w:rPr>
      </w:pPr>
      <w:r w:rsidRPr="00114174">
        <w:rPr>
          <w:spacing w:val="-5"/>
          <w:sz w:val="28"/>
          <w:szCs w:val="28"/>
        </w:rPr>
        <w:pict>
          <v:shape id="_x0000_s1026" type="#_x0000_t67" style="position:absolute;margin-left:234.7pt;margin-top:4.9pt;width:7.15pt;height:21.75pt;z-index:251660288;mso-wrap-style:none;mso-position-horizontal-relative:text;mso-position-vertical-relative:text;v-text-anchor:middle" strokeweight=".26mm">
            <v:fill color2="black"/>
          </v:shape>
        </w:pict>
      </w:r>
    </w:p>
    <w:p w:rsidR="00AD1629" w:rsidRPr="00114174" w:rsidRDefault="00AD1629" w:rsidP="00AD1629">
      <w:pPr>
        <w:rPr>
          <w:spacing w:val="-5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4A0"/>
      </w:tblPr>
      <w:tblGrid>
        <w:gridCol w:w="9694"/>
      </w:tblGrid>
      <w:tr w:rsidR="00AD1629" w:rsidRPr="00114174" w:rsidTr="00865C12">
        <w:tc>
          <w:tcPr>
            <w:tcW w:w="9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  <w:r w:rsidRPr="00114174">
              <w:rPr>
                <w:spacing w:val="-5"/>
                <w:sz w:val="28"/>
                <w:szCs w:val="28"/>
              </w:rPr>
              <w:t>Назначение ответственного исполнителя для рассмотрения документов о возможности  решения о переводе жилого помещения в нежилое помещение и нежилого помещения в жилое помещение, 3 дня</w:t>
            </w:r>
          </w:p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</w:p>
        </w:tc>
      </w:tr>
    </w:tbl>
    <w:p w:rsidR="00AD1629" w:rsidRPr="00114174" w:rsidRDefault="00AD1629" w:rsidP="00AD1629">
      <w:pPr>
        <w:rPr>
          <w:spacing w:val="-5"/>
          <w:sz w:val="28"/>
          <w:szCs w:val="28"/>
        </w:rPr>
      </w:pPr>
      <w:r w:rsidRPr="00114174">
        <w:rPr>
          <w:spacing w:val="-5"/>
          <w:sz w:val="28"/>
          <w:szCs w:val="28"/>
        </w:rPr>
        <w:pict>
          <v:shape id="_x0000_s1030" type="#_x0000_t67" style="position:absolute;margin-left:227.55pt;margin-top:8.9pt;width:7.15pt;height:21.75pt;z-index:251664384;mso-wrap-style:none;mso-position-horizontal-relative:text;mso-position-vertical-relative:text;v-text-anchor:middle" strokeweight=".26mm">
            <v:fill color2="black"/>
          </v:shape>
        </w:pict>
      </w:r>
    </w:p>
    <w:p w:rsidR="00AD1629" w:rsidRPr="00114174" w:rsidRDefault="00AD1629" w:rsidP="00AD1629">
      <w:pPr>
        <w:rPr>
          <w:spacing w:val="-5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4A0"/>
      </w:tblPr>
      <w:tblGrid>
        <w:gridCol w:w="9694"/>
      </w:tblGrid>
      <w:tr w:rsidR="00AD1629" w:rsidRPr="00114174" w:rsidTr="00865C12">
        <w:tc>
          <w:tcPr>
            <w:tcW w:w="9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  <w:r w:rsidRPr="00114174">
              <w:rPr>
                <w:spacing w:val="-5"/>
                <w:sz w:val="28"/>
                <w:szCs w:val="28"/>
              </w:rPr>
              <w:t>Рассмотрение заявления и прилагаемых к нему документов о переводе жилого помещения в нежилое помещение и нежилого помещения в жилое помещение,20 дней</w:t>
            </w:r>
          </w:p>
        </w:tc>
      </w:tr>
    </w:tbl>
    <w:p w:rsidR="00AD1629" w:rsidRPr="00114174" w:rsidRDefault="00AD1629" w:rsidP="00AD1629">
      <w:pPr>
        <w:rPr>
          <w:spacing w:val="-5"/>
          <w:sz w:val="28"/>
          <w:szCs w:val="28"/>
        </w:rPr>
      </w:pPr>
      <w:r w:rsidRPr="00114174">
        <w:rPr>
          <w:spacing w:val="-5"/>
          <w:sz w:val="28"/>
          <w:szCs w:val="28"/>
        </w:rPr>
        <w:lastRenderedPageBreak/>
        <w:pict>
          <v:shape id="_x0000_s1027" type="#_x0000_t67" style="position:absolute;margin-left:234.7pt;margin-top:1.15pt;width:7.15pt;height:16.5pt;z-index:251661312;mso-wrap-style:none;mso-position-horizontal-relative:text;mso-position-vertical-relative:text;v-text-anchor:middle" strokeweight=".26mm">
            <v:fill color2="black"/>
          </v:shape>
        </w:pict>
      </w:r>
    </w:p>
    <w:p w:rsidR="00AD1629" w:rsidRPr="00114174" w:rsidRDefault="00AD1629" w:rsidP="00AD1629">
      <w:pPr>
        <w:rPr>
          <w:spacing w:val="-5"/>
          <w:sz w:val="28"/>
          <w:szCs w:val="28"/>
        </w:rPr>
      </w:pPr>
    </w:p>
    <w:tbl>
      <w:tblPr>
        <w:tblW w:w="9723" w:type="dxa"/>
        <w:tblInd w:w="-34" w:type="dxa"/>
        <w:tblLayout w:type="fixed"/>
        <w:tblLook w:val="04A0"/>
      </w:tblPr>
      <w:tblGrid>
        <w:gridCol w:w="9723"/>
      </w:tblGrid>
      <w:tr w:rsidR="00AD1629" w:rsidRPr="00114174" w:rsidTr="00865C12">
        <w:trPr>
          <w:trHeight w:val="954"/>
        </w:trPr>
        <w:tc>
          <w:tcPr>
            <w:tcW w:w="9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  <w:r w:rsidRPr="00114174">
              <w:rPr>
                <w:spacing w:val="-5"/>
                <w:sz w:val="28"/>
                <w:szCs w:val="28"/>
              </w:rPr>
              <w:t>Подготовка Уведомления  о переводе (или об отказе) в переводе жилого помещения в нежилое помещение и нежилого помещения в жилое помещение,5 дней</w:t>
            </w:r>
          </w:p>
        </w:tc>
      </w:tr>
    </w:tbl>
    <w:p w:rsidR="00AD1629" w:rsidRPr="00114174" w:rsidRDefault="00AD1629" w:rsidP="00AD1629">
      <w:pPr>
        <w:rPr>
          <w:spacing w:val="-5"/>
          <w:sz w:val="28"/>
          <w:szCs w:val="28"/>
        </w:rPr>
      </w:pPr>
      <w:r w:rsidRPr="00114174">
        <w:rPr>
          <w:spacing w:val="-5"/>
          <w:sz w:val="28"/>
          <w:szCs w:val="28"/>
        </w:rPr>
        <w:pict>
          <v:shape id="_x0000_s1028" type="#_x0000_t67" style="position:absolute;margin-left:234.7pt;margin-top:7.2pt;width:7.15pt;height:16.5pt;z-index:251662336;mso-wrap-style:none;mso-position-horizontal-relative:text;mso-position-vertical-relative:text;v-text-anchor:middle" strokeweight=".26mm">
            <v:fill color2="black"/>
          </v:shape>
        </w:pict>
      </w:r>
    </w:p>
    <w:p w:rsidR="00AD1629" w:rsidRPr="00114174" w:rsidRDefault="00AD1629" w:rsidP="00AD1629">
      <w:pPr>
        <w:rPr>
          <w:spacing w:val="-5"/>
          <w:sz w:val="28"/>
          <w:szCs w:val="28"/>
        </w:rPr>
      </w:pPr>
    </w:p>
    <w:tbl>
      <w:tblPr>
        <w:tblW w:w="0" w:type="auto"/>
        <w:tblInd w:w="-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65"/>
      </w:tblGrid>
      <w:tr w:rsidR="00AD1629" w:rsidRPr="00114174" w:rsidTr="00865C12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9841" w:type="dxa"/>
          </w:tcPr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  <w:proofErr w:type="gramStart"/>
            <w:r w:rsidRPr="00114174">
              <w:rPr>
                <w:spacing w:val="-5"/>
                <w:sz w:val="28"/>
                <w:szCs w:val="28"/>
              </w:rPr>
              <w:t>Подписание Главой администрации уведомления о переводе жилого помещения в нежилое помещение или нежилого помещения в жилое помещения или отказ в переводе жилого помещения в нежилое помещение и нежилого помещения в жилое помещение,1 день</w:t>
            </w:r>
            <w:proofErr w:type="gramEnd"/>
          </w:p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</w:p>
        </w:tc>
      </w:tr>
    </w:tbl>
    <w:p w:rsidR="00AD1629" w:rsidRPr="00114174" w:rsidRDefault="00AD1629" w:rsidP="00AD1629">
      <w:pPr>
        <w:rPr>
          <w:spacing w:val="-5"/>
          <w:sz w:val="28"/>
          <w:szCs w:val="28"/>
        </w:rPr>
      </w:pPr>
      <w:r w:rsidRPr="00114174">
        <w:rPr>
          <w:spacing w:val="-5"/>
          <w:sz w:val="28"/>
          <w:szCs w:val="28"/>
        </w:rPr>
        <w:pict>
          <v:shape id="_x0000_s1029" type="#_x0000_t67" style="position:absolute;margin-left:234.7pt;margin-top:8.15pt;width:7.15pt;height:16.5pt;z-index:251663360;mso-wrap-style:none;mso-position-horizontal-relative:text;mso-position-vertical-relative:text;v-text-anchor:middle" strokeweight=".26mm">
            <v:fill color2="black"/>
          </v:shape>
        </w:pict>
      </w:r>
    </w:p>
    <w:p w:rsidR="00AD1629" w:rsidRPr="00114174" w:rsidRDefault="00AD1629" w:rsidP="00AD1629">
      <w:pPr>
        <w:rPr>
          <w:spacing w:val="-5"/>
          <w:sz w:val="28"/>
          <w:szCs w:val="28"/>
        </w:rPr>
      </w:pPr>
      <w:r w:rsidRPr="00114174">
        <w:rPr>
          <w:spacing w:val="-5"/>
          <w:sz w:val="28"/>
          <w:szCs w:val="28"/>
        </w:rPr>
        <w:t xml:space="preserve">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05"/>
      </w:tblGrid>
      <w:tr w:rsidR="00AD1629" w:rsidRPr="00114174" w:rsidTr="00865C12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9781" w:type="dxa"/>
          </w:tcPr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</w:p>
          <w:p w:rsidR="00AD1629" w:rsidRPr="00114174" w:rsidRDefault="00AD1629" w:rsidP="00865C12">
            <w:pPr>
              <w:rPr>
                <w:spacing w:val="-5"/>
                <w:sz w:val="28"/>
                <w:szCs w:val="28"/>
              </w:rPr>
            </w:pPr>
            <w:r w:rsidRPr="00114174">
              <w:rPr>
                <w:spacing w:val="-5"/>
                <w:sz w:val="28"/>
                <w:szCs w:val="28"/>
              </w:rPr>
              <w:t>Выдача или направление заявителю уведомления о переводе (или об отказе) в переводе жилого помещения в нежилое помещение и нежилого помещения в жилое помещение, 3 дня</w:t>
            </w:r>
          </w:p>
        </w:tc>
      </w:tr>
    </w:tbl>
    <w:p w:rsidR="00AD1629" w:rsidRPr="00114174" w:rsidRDefault="00AD1629" w:rsidP="00AD1629">
      <w:pPr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182878" w:rsidRDefault="00AD1629" w:rsidP="00AD1629">
      <w:pPr>
        <w:jc w:val="right"/>
        <w:rPr>
          <w:spacing w:val="-5"/>
          <w:sz w:val="28"/>
          <w:szCs w:val="28"/>
        </w:rPr>
      </w:pPr>
      <w:r w:rsidRPr="00182878">
        <w:rPr>
          <w:spacing w:val="-5"/>
          <w:sz w:val="28"/>
          <w:szCs w:val="28"/>
        </w:rPr>
        <w:t>Приложение № 4</w:t>
      </w:r>
    </w:p>
    <w:p w:rsidR="00AD1629" w:rsidRPr="00114174" w:rsidRDefault="00AD1629" w:rsidP="00AD1629">
      <w:pPr>
        <w:jc w:val="right"/>
        <w:rPr>
          <w:b/>
          <w:spacing w:val="-5"/>
          <w:sz w:val="28"/>
          <w:szCs w:val="28"/>
        </w:rPr>
      </w:pPr>
      <w:r w:rsidRPr="00182878">
        <w:rPr>
          <w:spacing w:val="-5"/>
          <w:sz w:val="28"/>
          <w:szCs w:val="28"/>
        </w:rPr>
        <w:t>к Административному регламенту</w:t>
      </w:r>
    </w:p>
    <w:p w:rsidR="00AD1629" w:rsidRPr="00114174" w:rsidRDefault="00AD1629" w:rsidP="00AD1629">
      <w:pPr>
        <w:jc w:val="right"/>
        <w:rPr>
          <w:b/>
          <w:spacing w:val="-5"/>
          <w:sz w:val="28"/>
          <w:szCs w:val="28"/>
        </w:rPr>
      </w:pPr>
      <w:r w:rsidRPr="00114174">
        <w:rPr>
          <w:b/>
          <w:spacing w:val="-5"/>
          <w:sz w:val="28"/>
          <w:szCs w:val="28"/>
        </w:rPr>
        <w:t>УТВЕРЖДЕНА</w:t>
      </w:r>
    </w:p>
    <w:p w:rsidR="00AD1629" w:rsidRPr="00114174" w:rsidRDefault="00AD1629" w:rsidP="00AD1629">
      <w:pPr>
        <w:jc w:val="right"/>
        <w:rPr>
          <w:b/>
          <w:spacing w:val="-5"/>
          <w:sz w:val="28"/>
          <w:szCs w:val="28"/>
        </w:rPr>
      </w:pPr>
      <w:r w:rsidRPr="00114174">
        <w:rPr>
          <w:b/>
          <w:spacing w:val="-5"/>
          <w:sz w:val="28"/>
          <w:szCs w:val="28"/>
        </w:rPr>
        <w:t xml:space="preserve">Постановлением Правительства </w:t>
      </w:r>
      <w:proofErr w:type="gramStart"/>
      <w:r w:rsidRPr="00114174">
        <w:rPr>
          <w:b/>
          <w:spacing w:val="-5"/>
          <w:sz w:val="28"/>
          <w:szCs w:val="28"/>
        </w:rPr>
        <w:t>Российской</w:t>
      </w:r>
      <w:proofErr w:type="gramEnd"/>
    </w:p>
    <w:p w:rsidR="00AD1629" w:rsidRPr="00114174" w:rsidRDefault="00AD1629" w:rsidP="00AD1629">
      <w:pPr>
        <w:jc w:val="right"/>
        <w:rPr>
          <w:b/>
          <w:spacing w:val="-5"/>
          <w:sz w:val="28"/>
          <w:szCs w:val="28"/>
        </w:rPr>
      </w:pPr>
      <w:r w:rsidRPr="00114174">
        <w:rPr>
          <w:b/>
          <w:spacing w:val="-5"/>
          <w:sz w:val="28"/>
          <w:szCs w:val="28"/>
        </w:rPr>
        <w:t>Федерации от 10.08.2005 № 502</w:t>
      </w:r>
    </w:p>
    <w:p w:rsidR="00AD1629" w:rsidRPr="00114174" w:rsidRDefault="00AD1629" w:rsidP="00AD1629">
      <w:pPr>
        <w:jc w:val="center"/>
        <w:rPr>
          <w:b/>
          <w:spacing w:val="-5"/>
          <w:sz w:val="28"/>
          <w:szCs w:val="28"/>
        </w:rPr>
      </w:pPr>
      <w:r w:rsidRPr="00114174">
        <w:rPr>
          <w:b/>
          <w:spacing w:val="-5"/>
          <w:sz w:val="28"/>
          <w:szCs w:val="28"/>
        </w:rPr>
        <w:t>ФОРМА</w:t>
      </w:r>
      <w:r w:rsidRPr="00114174">
        <w:rPr>
          <w:b/>
          <w:spacing w:val="-5"/>
          <w:sz w:val="28"/>
          <w:szCs w:val="28"/>
        </w:rPr>
        <w:br/>
        <w:t>уведомления о переводе (отказе в переводе) жилого (нежилого)</w:t>
      </w:r>
      <w:r w:rsidRPr="00114174">
        <w:rPr>
          <w:b/>
          <w:spacing w:val="-5"/>
          <w:sz w:val="28"/>
          <w:szCs w:val="28"/>
        </w:rPr>
        <w:br/>
        <w:t>помещения в нежилое (жилое) помещение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Кому  (фамилия, имя, отчество –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для граждан;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полное наименование организации –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для юридических лиц)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Куда (почтовый индекс и адрес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заявителя согласно заявлению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о переводе)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center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УВЕДОМЛЕНИЕ</w:t>
      </w:r>
      <w:r w:rsidRPr="005E50ED">
        <w:rPr>
          <w:spacing w:val="-5"/>
          <w:sz w:val="28"/>
          <w:szCs w:val="28"/>
        </w:rPr>
        <w:br/>
        <w:t>о переводе (отказе в переводе) жилого (нежилого)</w:t>
      </w:r>
      <w:r w:rsidRPr="005E50ED">
        <w:rPr>
          <w:spacing w:val="-5"/>
          <w:sz w:val="28"/>
          <w:szCs w:val="28"/>
        </w:rPr>
        <w:br/>
        <w:t>помещения в нежилое (жилое) помещение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Администрация Чамзинского муниципального района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Республики Мордовия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(полное наименование органа местного самоуправления, осуществляющего перевод помещения)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рассмотрев представленные в соответствии с частью 2 статьи 23 Жилищного кодекса Российской Федерации документы о переводе помещения общей площадью</w:t>
      </w:r>
      <w:r>
        <w:rPr>
          <w:spacing w:val="-5"/>
          <w:sz w:val="28"/>
          <w:szCs w:val="28"/>
        </w:rPr>
        <w:t xml:space="preserve"> _____</w:t>
      </w:r>
      <w:r w:rsidRPr="005E50ED">
        <w:rPr>
          <w:spacing w:val="-5"/>
          <w:sz w:val="28"/>
          <w:szCs w:val="28"/>
        </w:rPr>
        <w:t xml:space="preserve">                        кв. м,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находящегося по адресу: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(наименование городского или сельского поселения)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lastRenderedPageBreak/>
        <w:t>(наименование улицы, площади, проспекта, бульвара, проезда и т.п.)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532"/>
        <w:gridCol w:w="624"/>
        <w:gridCol w:w="198"/>
        <w:gridCol w:w="3119"/>
        <w:gridCol w:w="567"/>
        <w:gridCol w:w="624"/>
        <w:gridCol w:w="198"/>
        <w:gridCol w:w="4366"/>
      </w:tblGrid>
      <w:tr w:rsidR="00AD1629" w:rsidRPr="005E50ED" w:rsidTr="00865C12">
        <w:trPr>
          <w:cantSplit/>
        </w:trPr>
        <w:tc>
          <w:tcPr>
            <w:tcW w:w="532" w:type="dxa"/>
            <w:vAlign w:val="bottom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  <w:r w:rsidRPr="005E50ED">
              <w:rPr>
                <w:spacing w:val="-5"/>
                <w:sz w:val="28"/>
                <w:szCs w:val="28"/>
              </w:rPr>
              <w:t>дом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198" w:type="dxa"/>
            <w:vAlign w:val="bottom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  <w:r w:rsidRPr="005E50ED">
              <w:rPr>
                <w:spacing w:val="-5"/>
                <w:sz w:val="28"/>
                <w:szCs w:val="28"/>
              </w:rPr>
              <w:t>,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  <w:r w:rsidRPr="005E50ED">
              <w:rPr>
                <w:spacing w:val="-5"/>
                <w:sz w:val="28"/>
                <w:szCs w:val="28"/>
              </w:rPr>
              <w:t>корпус (владение, строение)</w:t>
            </w:r>
          </w:p>
        </w:tc>
        <w:tc>
          <w:tcPr>
            <w:tcW w:w="567" w:type="dxa"/>
            <w:vAlign w:val="bottom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  <w:r w:rsidRPr="005E50ED">
              <w:rPr>
                <w:spacing w:val="-5"/>
                <w:sz w:val="28"/>
                <w:szCs w:val="28"/>
              </w:rPr>
              <w:t>, кв.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198" w:type="dxa"/>
            <w:vAlign w:val="bottom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  <w:r w:rsidRPr="005E50ED">
              <w:rPr>
                <w:spacing w:val="-5"/>
                <w:sz w:val="28"/>
                <w:szCs w:val="28"/>
              </w:rPr>
              <w:t>,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  <w:r w:rsidRPr="005E50ED">
              <w:rPr>
                <w:spacing w:val="-5"/>
                <w:sz w:val="28"/>
                <w:szCs w:val="28"/>
              </w:rPr>
              <w:t>из жилого (нежилого) в нежилое (жилое)</w:t>
            </w:r>
          </w:p>
        </w:tc>
      </w:tr>
      <w:tr w:rsidR="00AD1629" w:rsidRPr="005E50ED" w:rsidTr="00865C12">
        <w:trPr>
          <w:cantSplit/>
        </w:trPr>
        <w:tc>
          <w:tcPr>
            <w:tcW w:w="532" w:type="dxa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624" w:type="dxa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198" w:type="dxa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3119" w:type="dxa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  <w:r w:rsidRPr="005E50ED">
              <w:rPr>
                <w:spacing w:val="-5"/>
                <w:sz w:val="28"/>
                <w:szCs w:val="28"/>
              </w:rPr>
              <w:t>(ненужное зачеркнуть)</w:t>
            </w:r>
          </w:p>
        </w:tc>
        <w:tc>
          <w:tcPr>
            <w:tcW w:w="567" w:type="dxa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624" w:type="dxa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198" w:type="dxa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4366" w:type="dxa"/>
          </w:tcPr>
          <w:p w:rsidR="00AD1629" w:rsidRPr="005E50ED" w:rsidRDefault="00AD1629" w:rsidP="00865C12">
            <w:pPr>
              <w:jc w:val="both"/>
              <w:rPr>
                <w:spacing w:val="-5"/>
                <w:sz w:val="28"/>
                <w:szCs w:val="28"/>
              </w:rPr>
            </w:pPr>
            <w:r w:rsidRPr="005E50ED">
              <w:rPr>
                <w:spacing w:val="-5"/>
                <w:sz w:val="28"/>
                <w:szCs w:val="28"/>
              </w:rPr>
              <w:t>(ненужное зачеркнуть)</w:t>
            </w:r>
          </w:p>
        </w:tc>
      </w:tr>
    </w:tbl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в целях использования помещения в качестве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(вид использования помещения в соответствии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>с заявлением о переводе)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РЕШИЛА:(________________________________</w:t>
      </w:r>
      <w:r>
        <w:rPr>
          <w:spacing w:val="-5"/>
          <w:sz w:val="28"/>
          <w:szCs w:val="28"/>
        </w:rPr>
        <w:t>____________</w:t>
      </w:r>
      <w:r w:rsidRPr="005E50ED">
        <w:rPr>
          <w:spacing w:val="-5"/>
          <w:sz w:val="28"/>
          <w:szCs w:val="28"/>
        </w:rPr>
        <w:t>____________________):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(наименование акта, дата его принятия и номер)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1. Помещение на основании приложенных к заявлению  документов: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 xml:space="preserve">а) перевести из </w:t>
      </w:r>
      <w:proofErr w:type="gramStart"/>
      <w:r w:rsidRPr="005E50ED">
        <w:rPr>
          <w:spacing w:val="-5"/>
          <w:sz w:val="28"/>
          <w:szCs w:val="28"/>
        </w:rPr>
        <w:t>жилого</w:t>
      </w:r>
      <w:proofErr w:type="gramEnd"/>
      <w:r w:rsidRPr="005E50ED">
        <w:rPr>
          <w:spacing w:val="-5"/>
          <w:sz w:val="28"/>
          <w:szCs w:val="28"/>
        </w:rPr>
        <w:t xml:space="preserve"> (нежилого) в нежилое (жилое) без предварительных условий;</w:t>
      </w:r>
    </w:p>
    <w:p w:rsidR="00AD1629" w:rsidRPr="00114174" w:rsidRDefault="00AD1629" w:rsidP="00AD1629">
      <w:pPr>
        <w:jc w:val="both"/>
        <w:rPr>
          <w:spacing w:val="-5"/>
        </w:rPr>
      </w:pPr>
      <w:r w:rsidRPr="00114174">
        <w:rPr>
          <w:spacing w:val="-5"/>
        </w:rPr>
        <w:t xml:space="preserve">                                 </w:t>
      </w:r>
      <w:r>
        <w:rPr>
          <w:spacing w:val="-5"/>
        </w:rPr>
        <w:tab/>
      </w:r>
      <w:r>
        <w:rPr>
          <w:spacing w:val="-5"/>
        </w:rPr>
        <w:tab/>
      </w:r>
      <w:r>
        <w:rPr>
          <w:spacing w:val="-5"/>
        </w:rPr>
        <w:tab/>
      </w:r>
      <w:r>
        <w:rPr>
          <w:spacing w:val="-5"/>
        </w:rPr>
        <w:tab/>
      </w:r>
      <w:r w:rsidRPr="00114174">
        <w:rPr>
          <w:spacing w:val="-5"/>
        </w:rPr>
        <w:t xml:space="preserve"> (ненужное зачеркнуть)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б) перевести из жилого (нежилого) в нежилое (жилое) помещение при условии проведения в установленном порядке следующих видов работ:</w:t>
      </w:r>
      <w:r>
        <w:rPr>
          <w:spacing w:val="-5"/>
          <w:sz w:val="28"/>
          <w:szCs w:val="28"/>
        </w:rPr>
        <w:t xml:space="preserve"> _</w:t>
      </w:r>
      <w:r w:rsidRPr="005E50ED">
        <w:rPr>
          <w:spacing w:val="-5"/>
          <w:sz w:val="28"/>
          <w:szCs w:val="28"/>
        </w:rPr>
        <w:t>____________________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proofErr w:type="gramStart"/>
      <w:r w:rsidRPr="005E50ED">
        <w:rPr>
          <w:spacing w:val="-5"/>
          <w:sz w:val="28"/>
          <w:szCs w:val="28"/>
        </w:rPr>
        <w:t>(перечень работ по переустройству (перепланировке)   помещения или иных работ по ремонту, ___________________________________________________________________</w:t>
      </w:r>
      <w:proofErr w:type="gramEnd"/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реконструкции, реставрации помещения)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2. Отказать в переводе указанного помещения из жилого (нежилого) в нежилое (жилое) в связи с _______</w:t>
      </w:r>
      <w:r>
        <w:rPr>
          <w:spacing w:val="-5"/>
          <w:sz w:val="28"/>
          <w:szCs w:val="28"/>
        </w:rPr>
        <w:t>_____________</w:t>
      </w:r>
      <w:r w:rsidRPr="005E50ED">
        <w:rPr>
          <w:spacing w:val="-5"/>
          <w:sz w:val="28"/>
          <w:szCs w:val="28"/>
        </w:rPr>
        <w:t>_______________________________________________</w:t>
      </w:r>
      <w:r>
        <w:rPr>
          <w:spacing w:val="-5"/>
          <w:sz w:val="28"/>
          <w:szCs w:val="28"/>
        </w:rPr>
        <w:t xml:space="preserve"> </w:t>
      </w:r>
      <w:r w:rsidRPr="005E50ED">
        <w:rPr>
          <w:spacing w:val="-5"/>
          <w:sz w:val="28"/>
          <w:szCs w:val="28"/>
        </w:rPr>
        <w:t xml:space="preserve">            (основани</w:t>
      </w:r>
      <w:proofErr w:type="gramStart"/>
      <w:r w:rsidRPr="005E50ED">
        <w:rPr>
          <w:spacing w:val="-5"/>
          <w:sz w:val="28"/>
          <w:szCs w:val="28"/>
        </w:rPr>
        <w:t>е(</w:t>
      </w:r>
      <w:proofErr w:type="gramEnd"/>
      <w:r w:rsidRPr="005E50ED">
        <w:rPr>
          <w:spacing w:val="-5"/>
          <w:sz w:val="28"/>
          <w:szCs w:val="28"/>
        </w:rPr>
        <w:t>я), установленное частью 1 статьи 24 Жилищного кодекса Российской Федерации)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pacing w:val="-5"/>
          <w:sz w:val="28"/>
          <w:szCs w:val="28"/>
        </w:rPr>
        <w:t>_______</w:t>
      </w:r>
    </w:p>
    <w:p w:rsidR="00AD1629" w:rsidRDefault="00AD1629" w:rsidP="00AD1629">
      <w:pPr>
        <w:jc w:val="both"/>
        <w:rPr>
          <w:spacing w:val="-5"/>
          <w:sz w:val="28"/>
          <w:szCs w:val="28"/>
        </w:rPr>
      </w:pP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_________</w:t>
      </w:r>
      <w:r w:rsidRPr="005E50ED">
        <w:rPr>
          <w:spacing w:val="-5"/>
          <w:sz w:val="28"/>
          <w:szCs w:val="28"/>
        </w:rPr>
        <w:t>_____________</w:t>
      </w:r>
      <w:r>
        <w:rPr>
          <w:spacing w:val="-5"/>
          <w:sz w:val="28"/>
          <w:szCs w:val="28"/>
        </w:rPr>
        <w:t>____________</w:t>
      </w:r>
      <w:r w:rsidRPr="005E50ED">
        <w:rPr>
          <w:spacing w:val="-5"/>
          <w:sz w:val="28"/>
          <w:szCs w:val="28"/>
        </w:rPr>
        <w:t xml:space="preserve">_   </w:t>
      </w:r>
      <w:r>
        <w:rPr>
          <w:spacing w:val="-5"/>
          <w:sz w:val="28"/>
          <w:szCs w:val="28"/>
        </w:rPr>
        <w:t xml:space="preserve">   _____________     _____________________</w:t>
      </w:r>
      <w:r w:rsidRPr="005E50ED">
        <w:rPr>
          <w:spacing w:val="-5"/>
          <w:sz w:val="28"/>
          <w:szCs w:val="28"/>
        </w:rPr>
        <w:t xml:space="preserve">  </w:t>
      </w:r>
    </w:p>
    <w:p w:rsidR="00AD1629" w:rsidRPr="00114174" w:rsidRDefault="00AD1629" w:rsidP="00AD1629">
      <w:pPr>
        <w:jc w:val="both"/>
        <w:rPr>
          <w:spacing w:val="-5"/>
        </w:rPr>
      </w:pPr>
      <w:r w:rsidRPr="00114174">
        <w:rPr>
          <w:spacing w:val="-5"/>
        </w:rPr>
        <w:t>(должность лица, подписавшего уведомление)                 (подпись)                  (расшифровка подписи)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«__»</w:t>
      </w:r>
      <w:r w:rsidRPr="005E50ED">
        <w:rPr>
          <w:spacing w:val="-5"/>
          <w:sz w:val="28"/>
          <w:szCs w:val="28"/>
        </w:rPr>
        <w:t>___________ 20__ г.</w:t>
      </w:r>
    </w:p>
    <w:p w:rsidR="00AD1629" w:rsidRPr="005E50ED" w:rsidRDefault="00AD1629" w:rsidP="00AD1629">
      <w:pPr>
        <w:jc w:val="both"/>
        <w:rPr>
          <w:spacing w:val="-5"/>
          <w:sz w:val="28"/>
          <w:szCs w:val="28"/>
        </w:rPr>
      </w:pPr>
      <w:r w:rsidRPr="005E50ED">
        <w:rPr>
          <w:spacing w:val="-5"/>
          <w:sz w:val="28"/>
          <w:szCs w:val="28"/>
        </w:rPr>
        <w:t>М.П.</w:t>
      </w:r>
    </w:p>
    <w:p w:rsidR="00AD1629" w:rsidRPr="005E50ED" w:rsidRDefault="00AD1629" w:rsidP="00AD1629"/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1629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3647"/>
    <w:rsid w:val="00A947FA"/>
    <w:rsid w:val="00A97C65"/>
    <w:rsid w:val="00A97D61"/>
    <w:rsid w:val="00AA2F72"/>
    <w:rsid w:val="00AC07D9"/>
    <w:rsid w:val="00AC78FC"/>
    <w:rsid w:val="00AD1629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AD162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4">
    <w:name w:val="Hyperlink"/>
    <w:basedOn w:val="a0"/>
    <w:rsid w:val="00AD1629"/>
    <w:rPr>
      <w:rFonts w:cs="Times New Roman"/>
      <w:color w:val="0000FF"/>
      <w:u w:val="single"/>
    </w:rPr>
  </w:style>
  <w:style w:type="paragraph" w:styleId="a5">
    <w:name w:val="Normal (Web)"/>
    <w:basedOn w:val="a"/>
    <w:semiHidden/>
    <w:unhideWhenUsed/>
    <w:rsid w:val="00AD1629"/>
    <w:pPr>
      <w:spacing w:before="100" w:beforeAutospacing="1" w:after="115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E:\&#1055;&#1086;&#1089;&#1090;&#1072;&#1085;&#1086;&#1074;&#1083;&#1077;&#1085;&#1080;&#1077;%20&#1040;&#1076;&#1084;&#1080;&#1085;&#1080;&#1089;&#1090;&#1088;&#1072;&#1094;&#1080;&#1080;%20&#1056;&#1091;&#1079;&#1072;&#1077;&#1074;&#1089;&#1082;&#1086;&#1075;&#1086;%20&#1084;&#1091;&#1085;&#1080;&#1094;&#1080;&#1087;&#1072;&#1083;&#1100;&#1085;&#1086;&#1075;&#1086;%20&#1088;&#1072;&#1081;&#1086;&#1085;&#1072;%20&#1056;&#1077;&#1089;&#1087;&#1091;&#1073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0941.2050" TargetMode="External"/><Relationship Id="rId5" Type="http://schemas.openxmlformats.org/officeDocument/2006/relationships/hyperlink" Target="garantF1://890941.2050" TargetMode="External"/><Relationship Id="rId4" Type="http://schemas.openxmlformats.org/officeDocument/2006/relationships/hyperlink" Target="http://hghltd.yandex.net/yandbtm?fmode=envelope&amp;keyno=0&amp;l10n=ru&amp;lr=42&amp;mime=doc&amp;sign=5bb63851d11f5eab540b07deafbd742f&amp;text=%D0%B0%D0%B4%D0%BC%D0%B8%D0%BD%D0%B8%D1%81%D1%82%D1%80%D0%B0%D1%82%D0%B8%D0%B2%D0%BD%D1%8B%D0%B9+%D1%80%D0%B5%D0%B3%D0%BB%D0%B0%D0%BC%D0%B5%D0%BD%D1%82+%D0%BF%D0%BE+%D0%BF%D1%80%D0%B5%D0%B4%D0%BE%D1%81%D1%82%D0%B0%D0%B2%D0%BB%D0%B5%D0%BD%D0%B8%D1%8E+%D0%BC%D1%83%D0%BD%D0%B8%D1%86%D0%B8%D0%BF%D0%B0%D0%BB%D1%8C%D0%BD%D0%BE%D0%B9+%D1%83%D1%81%D0%BB%D1%83%D0%B3%D0%B8+%D0%BF%D0%B5%D1%80%D0%B5%D0%B2%D0%BE%D0%B4+%D0%B6%D0%B8%D0%BB%D0%BE%D0%B3%D0%BE+%28%D0%BD%D0%B5%D0%B6%D0%B8%D0%BB%D0%BE%D0%B3%D0%BE%29+%D0%BF%D0%BE%D0%BC%D0%B5%D1%89%D0%B5%D0%BD%D0%B8%D1%8F+%D0%B2+%D0%BD%D0%B5%D0%B6%D0%B8%D0%BB%D0%BE%D0%B5+%28%D0%B6%D0%B8%D0%BB%D0%BE%D0%B5%29+%D0%BF%D0%BE%D0%BC%D0%B5%D1%89%D0%B5%D0%BD%D0%B8%D0%B5&amp;url=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6002</Words>
  <Characters>34214</Characters>
  <Application>Microsoft Office Word</Application>
  <DocSecurity>0</DocSecurity>
  <Lines>285</Lines>
  <Paragraphs>80</Paragraphs>
  <ScaleCrop>false</ScaleCrop>
  <Company>RePack by SPecialiST</Company>
  <LinksUpToDate>false</LinksUpToDate>
  <CharactersWithSpaces>40136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2013-05-29T05:33:00Z</dcterms:created>
  <dcterms:modified xsi:type="dcterms:W3CDTF">2013-05-29T05:34:00Z</dcterms:modified>
</cp:coreProperties>
</file>