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D6A" w:rsidRPr="00B21D6A" w:rsidRDefault="00B21D6A" w:rsidP="00B21D6A">
      <w:pPr>
        <w:jc w:val="center"/>
        <w:rPr>
          <w:sz w:val="28"/>
          <w:szCs w:val="28"/>
        </w:rPr>
      </w:pPr>
      <w:r w:rsidRPr="00B21D6A">
        <w:rPr>
          <w:sz w:val="28"/>
          <w:szCs w:val="28"/>
        </w:rPr>
        <w:t>Республика Мордовия</w:t>
      </w:r>
    </w:p>
    <w:p w:rsidR="00B21D6A" w:rsidRPr="00B21D6A" w:rsidRDefault="00B21D6A" w:rsidP="00B21D6A">
      <w:pPr>
        <w:jc w:val="center"/>
        <w:rPr>
          <w:sz w:val="28"/>
          <w:szCs w:val="28"/>
        </w:rPr>
      </w:pPr>
      <w:r w:rsidRPr="00B21D6A">
        <w:rPr>
          <w:sz w:val="28"/>
          <w:szCs w:val="28"/>
        </w:rPr>
        <w:t>Администрация Чамзинского муниципального района</w:t>
      </w:r>
    </w:p>
    <w:p w:rsidR="00B21D6A" w:rsidRPr="00B21D6A" w:rsidRDefault="00B21D6A" w:rsidP="00B21D6A">
      <w:pPr>
        <w:jc w:val="center"/>
        <w:rPr>
          <w:sz w:val="28"/>
          <w:szCs w:val="28"/>
        </w:rPr>
      </w:pPr>
    </w:p>
    <w:p w:rsidR="00B21D6A" w:rsidRPr="00B21D6A" w:rsidRDefault="00B21D6A" w:rsidP="00B21D6A">
      <w:pPr>
        <w:jc w:val="center"/>
        <w:rPr>
          <w:sz w:val="28"/>
          <w:szCs w:val="28"/>
        </w:rPr>
      </w:pPr>
      <w:r w:rsidRPr="00B21D6A">
        <w:rPr>
          <w:sz w:val="28"/>
          <w:szCs w:val="28"/>
        </w:rPr>
        <w:t>ПОСТАНОВЛЕНИЕ</w:t>
      </w:r>
    </w:p>
    <w:p w:rsidR="00B21D6A" w:rsidRPr="00B21D6A" w:rsidRDefault="00B21D6A" w:rsidP="00B21D6A">
      <w:pPr>
        <w:rPr>
          <w:b/>
          <w:sz w:val="28"/>
          <w:szCs w:val="28"/>
        </w:rPr>
      </w:pPr>
      <w:r w:rsidRPr="00B21D6A">
        <w:rPr>
          <w:b/>
          <w:sz w:val="28"/>
          <w:szCs w:val="28"/>
        </w:rPr>
        <w:t>01.02. 2012г.</w:t>
      </w:r>
      <w:r w:rsidRPr="00B21D6A">
        <w:rPr>
          <w:b/>
          <w:sz w:val="28"/>
          <w:szCs w:val="28"/>
        </w:rPr>
        <w:tab/>
      </w:r>
      <w:r w:rsidRPr="00B21D6A">
        <w:rPr>
          <w:b/>
          <w:sz w:val="28"/>
          <w:szCs w:val="28"/>
        </w:rPr>
        <w:tab/>
        <w:t xml:space="preserve">     </w:t>
      </w:r>
      <w:r w:rsidRPr="00B21D6A">
        <w:rPr>
          <w:b/>
          <w:sz w:val="28"/>
          <w:szCs w:val="28"/>
        </w:rPr>
        <w:tab/>
      </w:r>
      <w:r w:rsidRPr="00B21D6A">
        <w:rPr>
          <w:b/>
          <w:sz w:val="28"/>
          <w:szCs w:val="28"/>
        </w:rPr>
        <w:tab/>
        <w:t xml:space="preserve">                                                            № 63</w:t>
      </w:r>
    </w:p>
    <w:p w:rsidR="00B21D6A" w:rsidRPr="00B21D6A" w:rsidRDefault="00B21D6A" w:rsidP="00B21D6A">
      <w:pPr>
        <w:jc w:val="center"/>
        <w:rPr>
          <w:sz w:val="28"/>
          <w:szCs w:val="28"/>
        </w:rPr>
      </w:pPr>
      <w:r w:rsidRPr="00B21D6A">
        <w:rPr>
          <w:sz w:val="28"/>
          <w:szCs w:val="28"/>
        </w:rPr>
        <w:t>р.п</w:t>
      </w:r>
      <w:proofErr w:type="gramStart"/>
      <w:r w:rsidRPr="00B21D6A">
        <w:rPr>
          <w:sz w:val="28"/>
          <w:szCs w:val="28"/>
        </w:rPr>
        <w:t>.Ч</w:t>
      </w:r>
      <w:proofErr w:type="gramEnd"/>
      <w:r w:rsidRPr="00B21D6A">
        <w:rPr>
          <w:sz w:val="28"/>
          <w:szCs w:val="28"/>
        </w:rPr>
        <w:t>амзинка</w:t>
      </w:r>
    </w:p>
    <w:p w:rsidR="00B21D6A" w:rsidRPr="00B21D6A" w:rsidRDefault="00B21D6A" w:rsidP="00B21D6A">
      <w:pPr>
        <w:jc w:val="center"/>
        <w:rPr>
          <w:sz w:val="28"/>
          <w:szCs w:val="28"/>
        </w:rPr>
      </w:pPr>
    </w:p>
    <w:p w:rsidR="00B21D6A" w:rsidRPr="00B21D6A" w:rsidRDefault="00B21D6A" w:rsidP="00B21D6A">
      <w:pPr>
        <w:jc w:val="center"/>
        <w:rPr>
          <w:sz w:val="28"/>
          <w:szCs w:val="28"/>
        </w:rPr>
      </w:pP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>О внесении изменений в Постановление администрации</w:t>
      </w: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 xml:space="preserve">Чамзинского муниципального района № 202 от 07.04.2009 г. </w:t>
      </w: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>«Об утверждении Положения об установлении соотношения</w:t>
      </w: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>должностных окладов руководителей к средней заработной плате работников,</w:t>
      </w: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 xml:space="preserve">относящихся к основному персоналу, возглавляемых ими муниципальных учреждений </w:t>
      </w: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 xml:space="preserve">по оплате труда по общеотраслевым должностям руководителей, специалистов и служащих, </w:t>
      </w:r>
    </w:p>
    <w:p w:rsidR="00B21D6A" w:rsidRPr="00B21D6A" w:rsidRDefault="00B21D6A" w:rsidP="00B21D6A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 xml:space="preserve">общеотраслевым профессиям рабочих и выплатах стимулирующего характера с учетом </w:t>
      </w:r>
    </w:p>
    <w:p w:rsidR="00B21D6A" w:rsidRPr="00B21D6A" w:rsidRDefault="00B21D6A" w:rsidP="00B21D6A">
      <w:pPr>
        <w:autoSpaceDE w:val="0"/>
        <w:autoSpaceDN w:val="0"/>
        <w:adjustRightInd w:val="0"/>
        <w:rPr>
          <w:bCs/>
          <w:sz w:val="28"/>
          <w:szCs w:val="28"/>
        </w:rPr>
      </w:pPr>
      <w:r w:rsidRPr="00B21D6A">
        <w:rPr>
          <w:b/>
          <w:bCs/>
          <w:sz w:val="28"/>
          <w:szCs w:val="28"/>
        </w:rPr>
        <w:t>показателей (критериев) оценки эффективности деятельности муниципальных учреждений</w:t>
      </w:r>
      <w:r w:rsidRPr="00B21D6A">
        <w:rPr>
          <w:bCs/>
          <w:sz w:val="28"/>
          <w:szCs w:val="28"/>
        </w:rPr>
        <w:t xml:space="preserve"> </w:t>
      </w:r>
    </w:p>
    <w:p w:rsidR="00B21D6A" w:rsidRPr="00B21D6A" w:rsidRDefault="00B21D6A" w:rsidP="00B21D6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21D6A" w:rsidRPr="00B21D6A" w:rsidRDefault="00B21D6A" w:rsidP="00B21D6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1D6A">
        <w:rPr>
          <w:bCs/>
          <w:sz w:val="28"/>
          <w:szCs w:val="28"/>
        </w:rPr>
        <w:t xml:space="preserve">В соответствии с Решением Совета Депутатов Чамзинского муниципального района от 21 октября </w:t>
      </w:r>
      <w:smartTag w:uri="urn:schemas-microsoft-com:office:smarttags" w:element="metricconverter">
        <w:smartTagPr>
          <w:attr w:name="ProductID" w:val="2008 г"/>
        </w:smartTagPr>
        <w:r w:rsidRPr="00B21D6A">
          <w:rPr>
            <w:bCs/>
            <w:sz w:val="28"/>
            <w:szCs w:val="28"/>
          </w:rPr>
          <w:t>2008 г</w:t>
        </w:r>
      </w:smartTag>
      <w:r w:rsidRPr="00B21D6A">
        <w:rPr>
          <w:bCs/>
          <w:sz w:val="28"/>
          <w:szCs w:val="28"/>
        </w:rPr>
        <w:t>. №66    «Об оплате труда работников муниципальных учреждений Чамзинского муниципального района»,</w:t>
      </w:r>
    </w:p>
    <w:p w:rsidR="00B21D6A" w:rsidRPr="00B21D6A" w:rsidRDefault="00B21D6A" w:rsidP="00B21D6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</w:p>
    <w:p w:rsidR="00B21D6A" w:rsidRPr="00B21D6A" w:rsidRDefault="00B21D6A" w:rsidP="00B21D6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 w:rsidRPr="00B21D6A">
        <w:rPr>
          <w:bCs/>
          <w:sz w:val="28"/>
          <w:szCs w:val="28"/>
        </w:rPr>
        <w:t>ПОСТАНОВЛЯЕТ:</w:t>
      </w:r>
    </w:p>
    <w:p w:rsidR="00B21D6A" w:rsidRPr="00B21D6A" w:rsidRDefault="00B21D6A" w:rsidP="00B21D6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B21D6A" w:rsidRPr="00B21D6A" w:rsidRDefault="00B21D6A" w:rsidP="00B21D6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1D6A">
        <w:rPr>
          <w:bCs/>
          <w:sz w:val="28"/>
          <w:szCs w:val="28"/>
        </w:rPr>
        <w:t xml:space="preserve">         </w:t>
      </w:r>
      <w:proofErr w:type="gramStart"/>
      <w:r w:rsidRPr="00B21D6A">
        <w:rPr>
          <w:bCs/>
          <w:sz w:val="28"/>
          <w:szCs w:val="28"/>
        </w:rPr>
        <w:t>1.Таблицу в пункте 1 Положения 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ими муниципальных учреждений по оплате труда по общеотраслевым должностям руководителей, специалистов и служащих, общеотраслевым профессиям рабочих и выплатах стимулирующего характера с учетом показателей (критериев) оценки эффективности деятельности муниципальных учреждений, изложить в новой редакции:</w:t>
      </w:r>
      <w:proofErr w:type="gramEnd"/>
    </w:p>
    <w:p w:rsidR="00B21D6A" w:rsidRPr="00B21D6A" w:rsidRDefault="00B21D6A" w:rsidP="00B21D6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tbl>
      <w:tblPr>
        <w:tblStyle w:val="a4"/>
        <w:tblW w:w="10008" w:type="dxa"/>
        <w:tblInd w:w="0" w:type="dxa"/>
        <w:tblLook w:val="01E0"/>
      </w:tblPr>
      <w:tblGrid>
        <w:gridCol w:w="1137"/>
        <w:gridCol w:w="5451"/>
        <w:gridCol w:w="3420"/>
      </w:tblGrid>
      <w:tr w:rsidR="00B21D6A" w:rsidRPr="00B21D6A" w:rsidTr="00235680">
        <w:tc>
          <w:tcPr>
            <w:tcW w:w="1137" w:type="dxa"/>
          </w:tcPr>
          <w:p w:rsidR="00B21D6A" w:rsidRPr="00B21D6A" w:rsidRDefault="00B21D6A" w:rsidP="00235680">
            <w:pPr>
              <w:jc w:val="center"/>
              <w:rPr>
                <w:b/>
                <w:bCs/>
                <w:sz w:val="28"/>
                <w:szCs w:val="28"/>
              </w:rPr>
            </w:pPr>
            <w:r w:rsidRPr="00B21D6A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451" w:type="dxa"/>
          </w:tcPr>
          <w:p w:rsidR="00B21D6A" w:rsidRPr="00B21D6A" w:rsidRDefault="00B21D6A" w:rsidP="00235680">
            <w:pPr>
              <w:jc w:val="center"/>
              <w:rPr>
                <w:b/>
                <w:bCs/>
                <w:sz w:val="28"/>
                <w:szCs w:val="28"/>
              </w:rPr>
            </w:pPr>
            <w:r w:rsidRPr="00B21D6A">
              <w:rPr>
                <w:b/>
                <w:bCs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420" w:type="dxa"/>
          </w:tcPr>
          <w:p w:rsidR="00B21D6A" w:rsidRPr="00B21D6A" w:rsidRDefault="00B21D6A" w:rsidP="00235680">
            <w:pPr>
              <w:jc w:val="center"/>
              <w:rPr>
                <w:b/>
                <w:bCs/>
                <w:sz w:val="28"/>
                <w:szCs w:val="28"/>
              </w:rPr>
            </w:pPr>
            <w:r w:rsidRPr="00B21D6A">
              <w:rPr>
                <w:b/>
                <w:bCs/>
                <w:sz w:val="28"/>
                <w:szCs w:val="28"/>
              </w:rPr>
              <w:t>Коэффициент кратности</w:t>
            </w:r>
          </w:p>
        </w:tc>
      </w:tr>
      <w:tr w:rsidR="00B21D6A" w:rsidRPr="00B21D6A" w:rsidTr="00235680">
        <w:tc>
          <w:tcPr>
            <w:tcW w:w="1137" w:type="dxa"/>
          </w:tcPr>
          <w:p w:rsidR="00B21D6A" w:rsidRPr="00B21D6A" w:rsidRDefault="00B21D6A" w:rsidP="00235680">
            <w:pPr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451" w:type="dxa"/>
          </w:tcPr>
          <w:p w:rsidR="00B21D6A" w:rsidRPr="00B21D6A" w:rsidRDefault="00B21D6A" w:rsidP="00235680">
            <w:pPr>
              <w:ind w:firstLine="0"/>
              <w:jc w:val="left"/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>Муниципальное казенное учреждение Чамзинского муниципального района «Центр обслуживания учреждений образования, культуры и спорта</w:t>
            </w:r>
          </w:p>
        </w:tc>
        <w:tc>
          <w:tcPr>
            <w:tcW w:w="3420" w:type="dxa"/>
          </w:tcPr>
          <w:p w:rsidR="00B21D6A" w:rsidRPr="00B21D6A" w:rsidRDefault="00B21D6A" w:rsidP="00235680">
            <w:pPr>
              <w:jc w:val="center"/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>0,9</w:t>
            </w:r>
          </w:p>
        </w:tc>
      </w:tr>
      <w:tr w:rsidR="00B21D6A" w:rsidRPr="00B21D6A" w:rsidTr="00235680">
        <w:tc>
          <w:tcPr>
            <w:tcW w:w="1137" w:type="dxa"/>
          </w:tcPr>
          <w:p w:rsidR="00B21D6A" w:rsidRPr="00B21D6A" w:rsidRDefault="00B21D6A" w:rsidP="00235680">
            <w:pPr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451" w:type="dxa"/>
          </w:tcPr>
          <w:p w:rsidR="00B21D6A" w:rsidRPr="00B21D6A" w:rsidRDefault="00B21D6A" w:rsidP="00235680">
            <w:pPr>
              <w:ind w:firstLine="0"/>
              <w:jc w:val="left"/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 xml:space="preserve">Муниципальное казенное учреждение </w:t>
            </w:r>
            <w:r w:rsidRPr="00B21D6A">
              <w:rPr>
                <w:bCs/>
                <w:sz w:val="28"/>
                <w:szCs w:val="28"/>
              </w:rPr>
              <w:lastRenderedPageBreak/>
              <w:t>Чамзинского муниципального района «Центр по делам гражданской обороны, чрезвычайным ситуациям и вопросам Единой дежурно-диспетчерской службы»</w:t>
            </w:r>
          </w:p>
        </w:tc>
        <w:tc>
          <w:tcPr>
            <w:tcW w:w="3420" w:type="dxa"/>
          </w:tcPr>
          <w:p w:rsidR="00B21D6A" w:rsidRPr="00B21D6A" w:rsidRDefault="00B21D6A" w:rsidP="00235680">
            <w:pPr>
              <w:jc w:val="center"/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lastRenderedPageBreak/>
              <w:t>1,4</w:t>
            </w:r>
          </w:p>
        </w:tc>
      </w:tr>
      <w:tr w:rsidR="00B21D6A" w:rsidRPr="00B21D6A" w:rsidTr="00235680">
        <w:tc>
          <w:tcPr>
            <w:tcW w:w="1137" w:type="dxa"/>
          </w:tcPr>
          <w:p w:rsidR="00B21D6A" w:rsidRPr="00B21D6A" w:rsidRDefault="00B21D6A" w:rsidP="00235680">
            <w:pPr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5451" w:type="dxa"/>
          </w:tcPr>
          <w:p w:rsidR="00B21D6A" w:rsidRPr="00B21D6A" w:rsidRDefault="00B21D6A" w:rsidP="00235680">
            <w:pPr>
              <w:ind w:firstLine="0"/>
              <w:jc w:val="left"/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>Муниципальное казенное учреждение Чамзинского муниципального района  «Межведомственный архив документов по личному составу»</w:t>
            </w:r>
          </w:p>
        </w:tc>
        <w:tc>
          <w:tcPr>
            <w:tcW w:w="3420" w:type="dxa"/>
          </w:tcPr>
          <w:p w:rsidR="00B21D6A" w:rsidRPr="00B21D6A" w:rsidRDefault="00B21D6A" w:rsidP="00235680">
            <w:pPr>
              <w:jc w:val="center"/>
              <w:rPr>
                <w:bCs/>
                <w:sz w:val="28"/>
                <w:szCs w:val="28"/>
              </w:rPr>
            </w:pPr>
            <w:r w:rsidRPr="00B21D6A">
              <w:rPr>
                <w:bCs/>
                <w:sz w:val="28"/>
                <w:szCs w:val="28"/>
              </w:rPr>
              <w:t>-</w:t>
            </w:r>
          </w:p>
        </w:tc>
      </w:tr>
    </w:tbl>
    <w:p w:rsidR="00B21D6A" w:rsidRPr="00B21D6A" w:rsidRDefault="00B21D6A" w:rsidP="00B21D6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B21D6A">
        <w:rPr>
          <w:bCs/>
          <w:sz w:val="28"/>
          <w:szCs w:val="28"/>
        </w:rPr>
        <w:t xml:space="preserve"> </w:t>
      </w:r>
    </w:p>
    <w:p w:rsidR="00B21D6A" w:rsidRPr="00B21D6A" w:rsidRDefault="00B21D6A" w:rsidP="00B21D6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21D6A">
        <w:rPr>
          <w:bCs/>
          <w:sz w:val="28"/>
          <w:szCs w:val="28"/>
        </w:rPr>
        <w:t xml:space="preserve">2. Настоящее постановление  вступает в силу со дня его официального опубликования в Информационном бюллетене администрации Чамзинского муниципального района и распространяет свое действие на </w:t>
      </w:r>
      <w:proofErr w:type="spellStart"/>
      <w:r w:rsidRPr="00B21D6A">
        <w:rPr>
          <w:bCs/>
          <w:sz w:val="28"/>
          <w:szCs w:val="28"/>
        </w:rPr>
        <w:t>равоотношения</w:t>
      </w:r>
      <w:proofErr w:type="spellEnd"/>
      <w:r w:rsidRPr="00B21D6A">
        <w:rPr>
          <w:bCs/>
          <w:sz w:val="28"/>
          <w:szCs w:val="28"/>
        </w:rPr>
        <w:t>, возникшие с 1 января 2012 года</w:t>
      </w:r>
      <w:r w:rsidRPr="00B21D6A">
        <w:rPr>
          <w:sz w:val="28"/>
          <w:szCs w:val="28"/>
        </w:rPr>
        <w:t>.</w:t>
      </w:r>
    </w:p>
    <w:p w:rsidR="00B21D6A" w:rsidRPr="00B21D6A" w:rsidRDefault="00B21D6A" w:rsidP="00B21D6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21D6A" w:rsidRDefault="00B21D6A" w:rsidP="00B21D6A">
      <w:pPr>
        <w:autoSpaceDE w:val="0"/>
        <w:autoSpaceDN w:val="0"/>
        <w:adjustRightInd w:val="0"/>
        <w:rPr>
          <w:bCs/>
          <w:sz w:val="28"/>
          <w:szCs w:val="28"/>
        </w:rPr>
      </w:pPr>
      <w:r w:rsidRPr="00B21D6A">
        <w:rPr>
          <w:bCs/>
          <w:sz w:val="28"/>
          <w:szCs w:val="28"/>
        </w:rPr>
        <w:t xml:space="preserve">Глава администрации </w:t>
      </w:r>
    </w:p>
    <w:p w:rsidR="00B21D6A" w:rsidRPr="00B21D6A" w:rsidRDefault="00B21D6A" w:rsidP="00B21D6A">
      <w:pPr>
        <w:autoSpaceDE w:val="0"/>
        <w:autoSpaceDN w:val="0"/>
        <w:adjustRightInd w:val="0"/>
        <w:rPr>
          <w:bCs/>
          <w:sz w:val="28"/>
          <w:szCs w:val="28"/>
        </w:rPr>
      </w:pPr>
      <w:r w:rsidRPr="00B21D6A">
        <w:rPr>
          <w:bCs/>
          <w:sz w:val="28"/>
          <w:szCs w:val="28"/>
        </w:rPr>
        <w:t xml:space="preserve">Чамзинского муниципального района                                            В.Г. </w:t>
      </w:r>
      <w:proofErr w:type="spellStart"/>
      <w:r w:rsidRPr="00B21D6A">
        <w:rPr>
          <w:bCs/>
          <w:sz w:val="28"/>
          <w:szCs w:val="28"/>
        </w:rPr>
        <w:t>Цыбаков</w:t>
      </w:r>
      <w:proofErr w:type="spellEnd"/>
    </w:p>
    <w:p w:rsidR="00B21D6A" w:rsidRPr="00B21D6A" w:rsidRDefault="00B21D6A" w:rsidP="00B21D6A">
      <w:pPr>
        <w:jc w:val="center"/>
        <w:rPr>
          <w:sz w:val="28"/>
          <w:szCs w:val="28"/>
        </w:rPr>
      </w:pPr>
    </w:p>
    <w:p w:rsidR="00B21D6A" w:rsidRPr="00B21D6A" w:rsidRDefault="00B21D6A" w:rsidP="00B21D6A">
      <w:pPr>
        <w:jc w:val="center"/>
        <w:rPr>
          <w:sz w:val="28"/>
          <w:szCs w:val="28"/>
        </w:rPr>
      </w:pPr>
    </w:p>
    <w:p w:rsidR="00B21D6A" w:rsidRPr="00B21D6A" w:rsidRDefault="00B21D6A" w:rsidP="00B21D6A">
      <w:pPr>
        <w:jc w:val="center"/>
        <w:rPr>
          <w:sz w:val="28"/>
          <w:szCs w:val="28"/>
        </w:rPr>
      </w:pPr>
    </w:p>
    <w:p w:rsidR="00F73305" w:rsidRPr="00B21D6A" w:rsidRDefault="00F73305">
      <w:pPr>
        <w:rPr>
          <w:sz w:val="28"/>
          <w:szCs w:val="28"/>
        </w:rPr>
      </w:pPr>
    </w:p>
    <w:sectPr w:rsidR="00F73305" w:rsidRPr="00B21D6A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21D6A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3608D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1196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153C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1D6A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C4C40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46C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21D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rsid w:val="00B21D6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1966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2013-05-29T05:59:00Z</dcterms:created>
  <dcterms:modified xsi:type="dcterms:W3CDTF">2013-05-29T06:00:00Z</dcterms:modified>
</cp:coreProperties>
</file>