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EB4" w:rsidRDefault="006F4EB4" w:rsidP="006F4EB4">
      <w:pPr>
        <w:jc w:val="center"/>
        <w:rPr>
          <w:sz w:val="20"/>
          <w:szCs w:val="20"/>
        </w:rPr>
      </w:pPr>
    </w:p>
    <w:p w:rsidR="006F4EB4" w:rsidRPr="006F4EB4" w:rsidRDefault="006F4EB4" w:rsidP="006F4EB4">
      <w:pPr>
        <w:jc w:val="center"/>
        <w:rPr>
          <w:sz w:val="28"/>
          <w:szCs w:val="28"/>
        </w:rPr>
      </w:pPr>
      <w:r w:rsidRPr="006F4EB4">
        <w:rPr>
          <w:sz w:val="28"/>
          <w:szCs w:val="28"/>
        </w:rPr>
        <w:t>Республика Мордовия</w:t>
      </w:r>
    </w:p>
    <w:p w:rsidR="006F4EB4" w:rsidRPr="006F4EB4" w:rsidRDefault="006F4EB4" w:rsidP="006F4EB4">
      <w:pPr>
        <w:jc w:val="center"/>
        <w:rPr>
          <w:sz w:val="28"/>
          <w:szCs w:val="28"/>
        </w:rPr>
      </w:pPr>
      <w:r w:rsidRPr="006F4EB4">
        <w:rPr>
          <w:sz w:val="28"/>
          <w:szCs w:val="28"/>
        </w:rPr>
        <w:t>Администрация Чамзинского муниципального района</w:t>
      </w:r>
    </w:p>
    <w:p w:rsidR="006F4EB4" w:rsidRPr="006F4EB4" w:rsidRDefault="006F4EB4" w:rsidP="006F4EB4">
      <w:pPr>
        <w:jc w:val="center"/>
        <w:rPr>
          <w:sz w:val="28"/>
          <w:szCs w:val="28"/>
        </w:rPr>
      </w:pPr>
    </w:p>
    <w:p w:rsidR="006F4EB4" w:rsidRPr="006F4EB4" w:rsidRDefault="006F4EB4" w:rsidP="006F4EB4">
      <w:pPr>
        <w:jc w:val="center"/>
        <w:rPr>
          <w:sz w:val="28"/>
          <w:szCs w:val="28"/>
        </w:rPr>
      </w:pPr>
      <w:r w:rsidRPr="006F4EB4">
        <w:rPr>
          <w:sz w:val="28"/>
          <w:szCs w:val="28"/>
        </w:rPr>
        <w:t>ПОСТАНОВЛЕНИЕ</w:t>
      </w:r>
    </w:p>
    <w:p w:rsidR="006F4EB4" w:rsidRPr="006F4EB4" w:rsidRDefault="006F4EB4" w:rsidP="006F4EB4">
      <w:pPr>
        <w:rPr>
          <w:b/>
          <w:sz w:val="28"/>
          <w:szCs w:val="28"/>
        </w:rPr>
      </w:pPr>
      <w:r w:rsidRPr="006F4EB4">
        <w:rPr>
          <w:b/>
          <w:sz w:val="28"/>
          <w:szCs w:val="28"/>
        </w:rPr>
        <w:t>01.02. 2012г.</w:t>
      </w:r>
      <w:r w:rsidRPr="006F4EB4">
        <w:rPr>
          <w:b/>
          <w:sz w:val="28"/>
          <w:szCs w:val="28"/>
        </w:rPr>
        <w:tab/>
      </w:r>
      <w:r w:rsidRPr="006F4EB4">
        <w:rPr>
          <w:b/>
          <w:sz w:val="28"/>
          <w:szCs w:val="28"/>
        </w:rPr>
        <w:tab/>
      </w:r>
      <w:r w:rsidRPr="006F4EB4">
        <w:rPr>
          <w:b/>
          <w:sz w:val="28"/>
          <w:szCs w:val="28"/>
        </w:rPr>
        <w:tab/>
      </w:r>
      <w:r w:rsidRPr="006F4EB4">
        <w:rPr>
          <w:b/>
          <w:sz w:val="28"/>
          <w:szCs w:val="28"/>
        </w:rPr>
        <w:tab/>
        <w:t xml:space="preserve">                                                       № 60</w:t>
      </w:r>
    </w:p>
    <w:p w:rsidR="006F4EB4" w:rsidRPr="006F4EB4" w:rsidRDefault="006F4EB4" w:rsidP="006F4EB4">
      <w:pPr>
        <w:jc w:val="center"/>
        <w:rPr>
          <w:sz w:val="28"/>
          <w:szCs w:val="28"/>
        </w:rPr>
      </w:pPr>
      <w:r w:rsidRPr="006F4EB4">
        <w:rPr>
          <w:sz w:val="28"/>
          <w:szCs w:val="28"/>
        </w:rPr>
        <w:t>р.п</w:t>
      </w:r>
      <w:proofErr w:type="gramStart"/>
      <w:r w:rsidRPr="006F4EB4">
        <w:rPr>
          <w:sz w:val="28"/>
          <w:szCs w:val="28"/>
        </w:rPr>
        <w:t>.Ч</w:t>
      </w:r>
      <w:proofErr w:type="gramEnd"/>
      <w:r w:rsidRPr="006F4EB4">
        <w:rPr>
          <w:sz w:val="28"/>
          <w:szCs w:val="28"/>
        </w:rPr>
        <w:t>амзинка</w:t>
      </w:r>
    </w:p>
    <w:p w:rsidR="006F4EB4" w:rsidRPr="006F4EB4" w:rsidRDefault="006F4EB4" w:rsidP="006F4EB4">
      <w:pPr>
        <w:jc w:val="center"/>
        <w:rPr>
          <w:sz w:val="28"/>
          <w:szCs w:val="28"/>
        </w:rPr>
      </w:pPr>
    </w:p>
    <w:p w:rsidR="006F4EB4" w:rsidRPr="006F4EB4" w:rsidRDefault="006F4EB4" w:rsidP="006F4EB4">
      <w:pPr>
        <w:rPr>
          <w:b/>
          <w:sz w:val="28"/>
          <w:szCs w:val="28"/>
        </w:rPr>
      </w:pPr>
    </w:p>
    <w:p w:rsidR="006F4EB4" w:rsidRPr="006F4EB4" w:rsidRDefault="006F4EB4" w:rsidP="006F4EB4">
      <w:pPr>
        <w:rPr>
          <w:b/>
          <w:sz w:val="28"/>
          <w:szCs w:val="28"/>
        </w:rPr>
      </w:pPr>
      <w:r w:rsidRPr="006F4EB4">
        <w:rPr>
          <w:b/>
          <w:sz w:val="28"/>
          <w:szCs w:val="28"/>
        </w:rPr>
        <w:t xml:space="preserve">Об утверждении коэффициента кратности </w:t>
      </w:r>
    </w:p>
    <w:p w:rsidR="006F4EB4" w:rsidRPr="006F4EB4" w:rsidRDefault="006F4EB4" w:rsidP="006F4EB4">
      <w:pPr>
        <w:rPr>
          <w:b/>
          <w:sz w:val="28"/>
          <w:szCs w:val="28"/>
        </w:rPr>
      </w:pPr>
      <w:r w:rsidRPr="006F4EB4">
        <w:rPr>
          <w:b/>
          <w:sz w:val="28"/>
          <w:szCs w:val="28"/>
        </w:rPr>
        <w:t xml:space="preserve">для руководителей учреждений образования  </w:t>
      </w:r>
    </w:p>
    <w:p w:rsidR="006F4EB4" w:rsidRPr="006F4EB4" w:rsidRDefault="006F4EB4" w:rsidP="006F4EB4">
      <w:pPr>
        <w:rPr>
          <w:b/>
          <w:sz w:val="28"/>
          <w:szCs w:val="28"/>
        </w:rPr>
      </w:pPr>
      <w:r w:rsidRPr="006F4EB4">
        <w:rPr>
          <w:b/>
          <w:sz w:val="28"/>
          <w:szCs w:val="28"/>
        </w:rPr>
        <w:t>Чамзинского муниципального района</w:t>
      </w:r>
    </w:p>
    <w:p w:rsidR="006F4EB4" w:rsidRPr="006F4EB4" w:rsidRDefault="006F4EB4" w:rsidP="006F4EB4">
      <w:pPr>
        <w:rPr>
          <w:sz w:val="28"/>
          <w:szCs w:val="28"/>
        </w:rPr>
      </w:pPr>
    </w:p>
    <w:p w:rsidR="006F4EB4" w:rsidRPr="006F4EB4" w:rsidRDefault="006F4EB4" w:rsidP="006F4EB4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4EB4">
        <w:rPr>
          <w:rFonts w:ascii="Times New Roman" w:hAnsi="Times New Roman" w:cs="Times New Roman"/>
          <w:sz w:val="28"/>
          <w:szCs w:val="28"/>
        </w:rPr>
        <w:tab/>
      </w:r>
      <w:r w:rsidRPr="006F4EB4">
        <w:rPr>
          <w:rFonts w:ascii="Times New Roman" w:hAnsi="Times New Roman" w:cs="Times New Roman"/>
          <w:b w:val="0"/>
          <w:sz w:val="28"/>
          <w:szCs w:val="28"/>
        </w:rPr>
        <w:t>Руководствуясь Постановлением Главы администрации Чамзинского муниципального района №937 от 28.10.2008 года «Об установлении соотношения должностных окладов руководителей муниципальных образовательных учреждений Чамзинского муниципального района к средней заработной плате работников, относящихся к основному персоналу, возглавляемых ими муниципальных учреждений образования», администрация Чамзинского муниципального района</w:t>
      </w:r>
    </w:p>
    <w:p w:rsidR="006F4EB4" w:rsidRPr="006F4EB4" w:rsidRDefault="006F4EB4" w:rsidP="006F4EB4">
      <w:pPr>
        <w:rPr>
          <w:sz w:val="28"/>
          <w:szCs w:val="28"/>
        </w:rPr>
      </w:pPr>
    </w:p>
    <w:p w:rsidR="006F4EB4" w:rsidRPr="006F4EB4" w:rsidRDefault="006F4EB4" w:rsidP="006F4EB4">
      <w:pPr>
        <w:jc w:val="center"/>
        <w:rPr>
          <w:sz w:val="28"/>
          <w:szCs w:val="28"/>
        </w:rPr>
      </w:pPr>
      <w:r w:rsidRPr="006F4EB4">
        <w:rPr>
          <w:sz w:val="28"/>
          <w:szCs w:val="28"/>
        </w:rPr>
        <w:t>ПОСТАНОВЛЯЕТ:</w:t>
      </w:r>
    </w:p>
    <w:p w:rsidR="006F4EB4" w:rsidRPr="006F4EB4" w:rsidRDefault="006F4EB4" w:rsidP="006F4EB4">
      <w:pPr>
        <w:jc w:val="center"/>
        <w:rPr>
          <w:sz w:val="28"/>
          <w:szCs w:val="28"/>
        </w:rPr>
      </w:pPr>
    </w:p>
    <w:p w:rsidR="006F4EB4" w:rsidRPr="006F4EB4" w:rsidRDefault="006F4EB4" w:rsidP="006F4EB4">
      <w:pPr>
        <w:jc w:val="both"/>
        <w:rPr>
          <w:sz w:val="28"/>
          <w:szCs w:val="28"/>
        </w:rPr>
      </w:pPr>
      <w:r w:rsidRPr="006F4EB4">
        <w:rPr>
          <w:sz w:val="28"/>
          <w:szCs w:val="28"/>
        </w:rPr>
        <w:tab/>
        <w:t>1. Утвердить коэффициент кратности для руководителей учреждений образования Чамзинского муниципального района согласно приложениям № 1-4 (прилагается).</w:t>
      </w:r>
    </w:p>
    <w:p w:rsidR="006F4EB4" w:rsidRPr="006F4EB4" w:rsidRDefault="006F4EB4" w:rsidP="006F4EB4">
      <w:pPr>
        <w:jc w:val="both"/>
        <w:rPr>
          <w:sz w:val="28"/>
          <w:szCs w:val="28"/>
        </w:rPr>
      </w:pPr>
      <w:r w:rsidRPr="006F4EB4">
        <w:rPr>
          <w:sz w:val="28"/>
          <w:szCs w:val="28"/>
        </w:rPr>
        <w:tab/>
        <w:t>2. Постановление администрации Чамзинского муниципального района № 142 от 16.03.2011 года «Об утверждении коэффициента кратности для руководителей учреждений образования  Чамзинского муниципального района» признать утратившим силу.</w:t>
      </w:r>
    </w:p>
    <w:p w:rsidR="006F4EB4" w:rsidRPr="006F4EB4" w:rsidRDefault="006F4EB4" w:rsidP="006F4EB4">
      <w:pPr>
        <w:jc w:val="both"/>
        <w:rPr>
          <w:sz w:val="28"/>
          <w:szCs w:val="28"/>
        </w:rPr>
      </w:pPr>
      <w:r w:rsidRPr="006F4EB4">
        <w:rPr>
          <w:sz w:val="28"/>
          <w:szCs w:val="28"/>
        </w:rPr>
        <w:tab/>
        <w:t xml:space="preserve">3. Настоящее Постановление вступает в силу </w:t>
      </w:r>
      <w:proofErr w:type="gramStart"/>
      <w:r w:rsidRPr="006F4EB4">
        <w:rPr>
          <w:sz w:val="28"/>
          <w:szCs w:val="28"/>
          <w:lang w:val="en-US"/>
        </w:rPr>
        <w:t>c</w:t>
      </w:r>
      <w:proofErr w:type="gramEnd"/>
      <w:r w:rsidRPr="006F4EB4">
        <w:rPr>
          <w:sz w:val="28"/>
          <w:szCs w:val="28"/>
        </w:rPr>
        <w:t>о дня его официального опубликования в Информационном бюллетене администрации Чамзинского муниципального района и распространяет свое действие на правоотношения, возникшие с 1 января 2012 года.</w:t>
      </w:r>
    </w:p>
    <w:p w:rsidR="006F4EB4" w:rsidRPr="006F4EB4" w:rsidRDefault="006F4EB4" w:rsidP="006F4EB4">
      <w:pPr>
        <w:jc w:val="both"/>
        <w:rPr>
          <w:sz w:val="28"/>
          <w:szCs w:val="28"/>
        </w:rPr>
      </w:pPr>
    </w:p>
    <w:p w:rsidR="006F4EB4" w:rsidRDefault="006F4EB4" w:rsidP="006F4EB4">
      <w:pPr>
        <w:jc w:val="both"/>
        <w:rPr>
          <w:sz w:val="28"/>
          <w:szCs w:val="28"/>
        </w:rPr>
      </w:pPr>
      <w:r w:rsidRPr="006F4EB4">
        <w:rPr>
          <w:sz w:val="28"/>
          <w:szCs w:val="28"/>
        </w:rPr>
        <w:t xml:space="preserve">Глава администрации </w:t>
      </w:r>
    </w:p>
    <w:p w:rsidR="006F4EB4" w:rsidRPr="006F4EB4" w:rsidRDefault="006F4EB4" w:rsidP="006F4EB4">
      <w:pPr>
        <w:jc w:val="both"/>
        <w:rPr>
          <w:sz w:val="28"/>
          <w:szCs w:val="28"/>
        </w:rPr>
      </w:pPr>
      <w:r w:rsidRPr="006F4EB4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</w:t>
      </w:r>
      <w:r w:rsidRPr="006F4EB4">
        <w:rPr>
          <w:sz w:val="28"/>
          <w:szCs w:val="28"/>
        </w:rPr>
        <w:t xml:space="preserve">                                          В.Г. </w:t>
      </w:r>
      <w:proofErr w:type="spellStart"/>
      <w:r w:rsidRPr="006F4EB4">
        <w:rPr>
          <w:sz w:val="28"/>
          <w:szCs w:val="28"/>
        </w:rPr>
        <w:t>Цыбаков</w:t>
      </w:r>
      <w:proofErr w:type="spellEnd"/>
      <w:r w:rsidRPr="006F4EB4">
        <w:rPr>
          <w:sz w:val="28"/>
          <w:szCs w:val="28"/>
        </w:rPr>
        <w:t xml:space="preserve">                                                                                    </w:t>
      </w:r>
    </w:p>
    <w:p w:rsidR="006F4EB4" w:rsidRPr="006F4EB4" w:rsidRDefault="006F4EB4" w:rsidP="006F4EB4">
      <w:pPr>
        <w:jc w:val="both"/>
        <w:rPr>
          <w:sz w:val="28"/>
          <w:szCs w:val="28"/>
        </w:rPr>
      </w:pPr>
      <w:r w:rsidRPr="006F4EB4">
        <w:rPr>
          <w:sz w:val="28"/>
          <w:szCs w:val="28"/>
        </w:rPr>
        <w:t xml:space="preserve">                                                                                            </w:t>
      </w:r>
    </w:p>
    <w:p w:rsidR="006F4EB4" w:rsidRDefault="006F4EB4" w:rsidP="006F4EB4">
      <w:pPr>
        <w:jc w:val="both"/>
        <w:rPr>
          <w:sz w:val="20"/>
          <w:szCs w:val="20"/>
        </w:rPr>
      </w:pPr>
    </w:p>
    <w:p w:rsidR="006F4EB4" w:rsidRPr="001A1AE9" w:rsidRDefault="006F4EB4" w:rsidP="006F4EB4">
      <w:pPr>
        <w:jc w:val="both"/>
        <w:rPr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  <w:r w:rsidRPr="002D1416">
        <w:rPr>
          <w:b/>
          <w:sz w:val="20"/>
          <w:szCs w:val="20"/>
        </w:rPr>
        <w:t xml:space="preserve">                                                                                               </w:t>
      </w: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Pr="002D1416" w:rsidRDefault="006F4EB4" w:rsidP="006F4EB4">
      <w:pPr>
        <w:jc w:val="right"/>
        <w:rPr>
          <w:b/>
          <w:sz w:val="20"/>
          <w:szCs w:val="20"/>
        </w:rPr>
      </w:pPr>
      <w:r w:rsidRPr="002D1416">
        <w:rPr>
          <w:b/>
          <w:sz w:val="20"/>
          <w:szCs w:val="20"/>
        </w:rPr>
        <w:lastRenderedPageBreak/>
        <w:t>Приложение №</w:t>
      </w:r>
      <w:r>
        <w:rPr>
          <w:b/>
          <w:sz w:val="20"/>
          <w:szCs w:val="20"/>
        </w:rPr>
        <w:t xml:space="preserve"> </w:t>
      </w:r>
      <w:r w:rsidRPr="002D1416">
        <w:rPr>
          <w:b/>
          <w:sz w:val="20"/>
          <w:szCs w:val="20"/>
        </w:rPr>
        <w:t xml:space="preserve">1                                                  </w:t>
      </w:r>
    </w:p>
    <w:p w:rsidR="006F4EB4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к Постановлению администрации </w:t>
      </w:r>
    </w:p>
    <w:p w:rsidR="006F4EB4" w:rsidRPr="001A1AE9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>Чамзинского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 xml:space="preserve"> муниципального района</w:t>
      </w:r>
    </w:p>
    <w:p w:rsidR="006F4EB4" w:rsidRPr="001A1AE9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                                                                                     от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>01.02.2012 г</w:t>
      </w:r>
      <w:r>
        <w:rPr>
          <w:sz w:val="20"/>
          <w:szCs w:val="20"/>
        </w:rPr>
        <w:t xml:space="preserve">. № </w:t>
      </w:r>
      <w:r w:rsidRPr="001A1AE9">
        <w:rPr>
          <w:sz w:val="20"/>
          <w:szCs w:val="20"/>
        </w:rPr>
        <w:t>60</w:t>
      </w:r>
    </w:p>
    <w:p w:rsidR="006F4EB4" w:rsidRPr="001A1AE9" w:rsidRDefault="006F4EB4" w:rsidP="006F4EB4">
      <w:pPr>
        <w:jc w:val="both"/>
        <w:rPr>
          <w:sz w:val="20"/>
          <w:szCs w:val="20"/>
        </w:rPr>
      </w:pPr>
      <w:r w:rsidRPr="001A1AE9">
        <w:rPr>
          <w:sz w:val="20"/>
          <w:szCs w:val="20"/>
        </w:rPr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65"/>
        <w:gridCol w:w="1838"/>
      </w:tblGrid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768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Коэффициент кратности для руководителя учреждения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 xml:space="preserve">Муниципальное бюджетное дошкольное образовательное учреждение </w:t>
            </w:r>
            <w:r>
              <w:rPr>
                <w:sz w:val="20"/>
                <w:szCs w:val="20"/>
              </w:rPr>
              <w:t>«Д</w:t>
            </w:r>
            <w:r w:rsidRPr="001A1AE9">
              <w:rPr>
                <w:sz w:val="20"/>
                <w:szCs w:val="20"/>
              </w:rPr>
              <w:t>етский сад Теремок»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«Солнышко»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«Красная шапочка»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«</w:t>
            </w:r>
            <w:proofErr w:type="spellStart"/>
            <w:r w:rsidRPr="001A1AE9">
              <w:rPr>
                <w:sz w:val="20"/>
                <w:szCs w:val="20"/>
              </w:rPr>
              <w:t>Чипайне</w:t>
            </w:r>
            <w:proofErr w:type="spellEnd"/>
            <w:r w:rsidRPr="001A1AE9">
              <w:rPr>
                <w:sz w:val="20"/>
                <w:szCs w:val="20"/>
              </w:rPr>
              <w:t>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«Золушка»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дошкольное образовательное учреждение Детский сад комбинированного вида «Ягодка»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– детский сад «Сказка»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1,3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«Аленький цветочек»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дошкольное образовательное учреждение Детский сад комбинированного вида «Колокольчик»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комбинированного вида «Звездочка»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«</w:t>
            </w:r>
            <w:proofErr w:type="spellStart"/>
            <w:r w:rsidRPr="001A1AE9">
              <w:rPr>
                <w:sz w:val="20"/>
                <w:szCs w:val="20"/>
              </w:rPr>
              <w:t>Аленушка</w:t>
            </w:r>
            <w:proofErr w:type="spellEnd"/>
            <w:r w:rsidRPr="001A1AE9">
              <w:rPr>
                <w:sz w:val="20"/>
                <w:szCs w:val="20"/>
              </w:rPr>
              <w:t>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68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дошкольное образовательное учреждение «Детский сад «Золотая рыбка»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</w:tbl>
    <w:p w:rsidR="006F4EB4" w:rsidRPr="001A1AE9" w:rsidRDefault="006F4EB4" w:rsidP="006F4EB4">
      <w:pPr>
        <w:jc w:val="both"/>
        <w:rPr>
          <w:sz w:val="20"/>
          <w:szCs w:val="20"/>
        </w:rPr>
      </w:pPr>
      <w:r w:rsidRPr="001A1AE9">
        <w:rPr>
          <w:sz w:val="20"/>
          <w:szCs w:val="20"/>
        </w:rPr>
        <w:t xml:space="preserve">                                                                                              </w:t>
      </w:r>
    </w:p>
    <w:p w:rsidR="006F4EB4" w:rsidRDefault="006F4EB4" w:rsidP="006F4EB4">
      <w:pPr>
        <w:jc w:val="center"/>
        <w:rPr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Pr="002D1416" w:rsidRDefault="006F4EB4" w:rsidP="006F4EB4">
      <w:pPr>
        <w:jc w:val="right"/>
        <w:rPr>
          <w:b/>
          <w:sz w:val="20"/>
          <w:szCs w:val="20"/>
        </w:rPr>
      </w:pPr>
      <w:r w:rsidRPr="002D1416">
        <w:rPr>
          <w:b/>
          <w:sz w:val="20"/>
          <w:szCs w:val="20"/>
        </w:rPr>
        <w:t>Приложение №</w:t>
      </w:r>
      <w:r>
        <w:rPr>
          <w:b/>
          <w:sz w:val="20"/>
          <w:szCs w:val="20"/>
        </w:rPr>
        <w:t xml:space="preserve"> 2 </w:t>
      </w:r>
      <w:r w:rsidRPr="002D1416">
        <w:rPr>
          <w:b/>
          <w:sz w:val="20"/>
          <w:szCs w:val="20"/>
        </w:rPr>
        <w:t xml:space="preserve">                                                  </w:t>
      </w:r>
    </w:p>
    <w:p w:rsidR="006F4EB4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к Постановлению администрации </w:t>
      </w:r>
    </w:p>
    <w:p w:rsidR="006F4EB4" w:rsidRPr="001A1AE9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>Чамзинского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 xml:space="preserve"> муниципального района</w:t>
      </w:r>
    </w:p>
    <w:p w:rsidR="006F4EB4" w:rsidRPr="001A1AE9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                                                                                     от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>01.02.2012 г</w:t>
      </w:r>
      <w:r>
        <w:rPr>
          <w:sz w:val="20"/>
          <w:szCs w:val="20"/>
        </w:rPr>
        <w:t xml:space="preserve">. № </w:t>
      </w:r>
      <w:r w:rsidRPr="001A1AE9">
        <w:rPr>
          <w:sz w:val="20"/>
          <w:szCs w:val="20"/>
        </w:rPr>
        <w:t>60</w:t>
      </w:r>
    </w:p>
    <w:p w:rsidR="006F4EB4" w:rsidRDefault="006F4EB4" w:rsidP="006F4EB4">
      <w:pPr>
        <w:jc w:val="center"/>
        <w:rPr>
          <w:sz w:val="20"/>
          <w:szCs w:val="20"/>
        </w:rPr>
      </w:pPr>
    </w:p>
    <w:tbl>
      <w:tblPr>
        <w:tblW w:w="9672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00"/>
        <w:gridCol w:w="1872"/>
      </w:tblGrid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780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Коэффициент кратности для руководителя учреждения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«Комсомольская средняя общеобразовательная школа №1»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1,3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«Комсомольская средняя общеобразовательная школа №2»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1,4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«Комсомольская средняя общеобразовательная школа №3»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1,3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«Лицей №1» р.п</w:t>
            </w:r>
            <w:proofErr w:type="gramStart"/>
            <w:r w:rsidRPr="001A1AE9">
              <w:rPr>
                <w:sz w:val="20"/>
                <w:szCs w:val="20"/>
              </w:rPr>
              <w:t>.Ч</w:t>
            </w:r>
            <w:proofErr w:type="gramEnd"/>
            <w:r w:rsidRPr="001A1AE9">
              <w:rPr>
                <w:sz w:val="20"/>
                <w:szCs w:val="20"/>
              </w:rPr>
              <w:t>амзинка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1,4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«Чамзинская средняя общеобразовательная школа №2»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1,3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1A1AE9">
              <w:rPr>
                <w:sz w:val="20"/>
                <w:szCs w:val="20"/>
              </w:rPr>
              <w:t>Апраксинская</w:t>
            </w:r>
            <w:proofErr w:type="spellEnd"/>
            <w:r w:rsidRPr="001A1AE9"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1A1AE9">
              <w:rPr>
                <w:sz w:val="20"/>
                <w:szCs w:val="20"/>
              </w:rPr>
              <w:t>Наченальская</w:t>
            </w:r>
            <w:proofErr w:type="spellEnd"/>
            <w:r w:rsidRPr="001A1AE9">
              <w:rPr>
                <w:sz w:val="20"/>
                <w:szCs w:val="20"/>
              </w:rPr>
              <w:t xml:space="preserve"> основная общеобразовательная школа»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lastRenderedPageBreak/>
              <w:t xml:space="preserve">Муниципальное бюджетное общеобразовательное учреждение </w:t>
            </w:r>
            <w:proofErr w:type="spellStart"/>
            <w:r w:rsidRPr="001A1AE9">
              <w:rPr>
                <w:sz w:val="20"/>
                <w:szCs w:val="20"/>
              </w:rPr>
              <w:t>Киржеманская</w:t>
            </w:r>
            <w:proofErr w:type="spellEnd"/>
            <w:r w:rsidRPr="001A1AE9">
              <w:rPr>
                <w:sz w:val="20"/>
                <w:szCs w:val="20"/>
              </w:rPr>
              <w:t xml:space="preserve"> средняя общеобразовательная школа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«Медаевская средняя общеобразовательная школа»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 xml:space="preserve">Муниципальное бюджетное общеобразовательное учреждение «Больше - </w:t>
            </w:r>
            <w:proofErr w:type="spellStart"/>
            <w:r w:rsidRPr="001A1AE9">
              <w:rPr>
                <w:sz w:val="20"/>
                <w:szCs w:val="20"/>
              </w:rPr>
              <w:t>Маресевская</w:t>
            </w:r>
            <w:proofErr w:type="spellEnd"/>
            <w:r w:rsidRPr="001A1AE9"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«Большеремезенская средняя общеобразовательная школа»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«Мичуринская основная общеобразовательная школа»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1A1AE9">
              <w:rPr>
                <w:sz w:val="20"/>
                <w:szCs w:val="20"/>
              </w:rPr>
              <w:t>Пичеурская</w:t>
            </w:r>
            <w:proofErr w:type="spellEnd"/>
            <w:r w:rsidRPr="001A1AE9">
              <w:rPr>
                <w:sz w:val="20"/>
                <w:szCs w:val="20"/>
              </w:rPr>
              <w:t xml:space="preserve"> основная общеобразовательная школа»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«Краснопоселковская основная общеобразовательная школа»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78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1A1AE9">
              <w:rPr>
                <w:sz w:val="20"/>
                <w:szCs w:val="20"/>
              </w:rPr>
              <w:t>Отрадненская</w:t>
            </w:r>
            <w:proofErr w:type="spellEnd"/>
            <w:r w:rsidRPr="001A1AE9"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1872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</w:tbl>
    <w:p w:rsidR="006F4EB4" w:rsidRDefault="006F4EB4" w:rsidP="006F4EB4">
      <w:pPr>
        <w:jc w:val="center"/>
        <w:rPr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Pr="002D1416" w:rsidRDefault="006F4EB4" w:rsidP="006F4EB4">
      <w:pPr>
        <w:jc w:val="right"/>
        <w:rPr>
          <w:b/>
          <w:sz w:val="20"/>
          <w:szCs w:val="20"/>
        </w:rPr>
      </w:pPr>
      <w:r w:rsidRPr="002D1416">
        <w:rPr>
          <w:b/>
          <w:sz w:val="20"/>
          <w:szCs w:val="20"/>
        </w:rPr>
        <w:t>Приложение №</w:t>
      </w:r>
      <w:r>
        <w:rPr>
          <w:b/>
          <w:sz w:val="20"/>
          <w:szCs w:val="20"/>
        </w:rPr>
        <w:t xml:space="preserve"> 3 </w:t>
      </w:r>
      <w:r w:rsidRPr="002D1416">
        <w:rPr>
          <w:b/>
          <w:sz w:val="20"/>
          <w:szCs w:val="20"/>
        </w:rPr>
        <w:t xml:space="preserve">                                                  </w:t>
      </w:r>
    </w:p>
    <w:p w:rsidR="006F4EB4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к Постановлению администрации </w:t>
      </w:r>
    </w:p>
    <w:p w:rsidR="006F4EB4" w:rsidRPr="001A1AE9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>Чамзинского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 xml:space="preserve"> муниципального района</w:t>
      </w:r>
    </w:p>
    <w:p w:rsidR="006F4EB4" w:rsidRPr="001A1AE9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                                                                                     от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>01.02.2012 г</w:t>
      </w:r>
      <w:r>
        <w:rPr>
          <w:sz w:val="20"/>
          <w:szCs w:val="20"/>
        </w:rPr>
        <w:t xml:space="preserve">. № </w:t>
      </w:r>
      <w:r w:rsidRPr="001A1AE9">
        <w:rPr>
          <w:sz w:val="20"/>
          <w:szCs w:val="20"/>
        </w:rPr>
        <w:t>60</w:t>
      </w:r>
    </w:p>
    <w:p w:rsidR="006F4EB4" w:rsidRDefault="006F4EB4" w:rsidP="006F4EB4">
      <w:pPr>
        <w:jc w:val="center"/>
        <w:rPr>
          <w:sz w:val="20"/>
          <w:szCs w:val="20"/>
        </w:rPr>
      </w:pPr>
    </w:p>
    <w:tbl>
      <w:tblPr>
        <w:tblW w:w="97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20"/>
        <w:gridCol w:w="3000"/>
      </w:tblGrid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72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300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Коэффициент кратности для руководителя учреждения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72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«Дом детского творчества»</w:t>
            </w:r>
          </w:p>
        </w:tc>
        <w:tc>
          <w:tcPr>
            <w:tcW w:w="300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1,3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2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«Чамзинская детско-юношеская спортивная школа»</w:t>
            </w:r>
          </w:p>
        </w:tc>
        <w:tc>
          <w:tcPr>
            <w:tcW w:w="300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1,2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2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«Комсомольская детско-юношеская спортивная школа»</w:t>
            </w:r>
          </w:p>
        </w:tc>
        <w:tc>
          <w:tcPr>
            <w:tcW w:w="300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1,3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2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казенное учреждение «Детский оздоровительный лагерь «Зеленая поляна»</w:t>
            </w:r>
          </w:p>
        </w:tc>
        <w:tc>
          <w:tcPr>
            <w:tcW w:w="300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</w:tbl>
    <w:p w:rsidR="006F4EB4" w:rsidRDefault="006F4EB4" w:rsidP="006F4EB4">
      <w:pPr>
        <w:jc w:val="center"/>
        <w:rPr>
          <w:sz w:val="20"/>
          <w:szCs w:val="20"/>
        </w:rPr>
      </w:pPr>
    </w:p>
    <w:p w:rsidR="006F4EB4" w:rsidRDefault="006F4EB4" w:rsidP="006F4EB4">
      <w:pPr>
        <w:jc w:val="center"/>
        <w:rPr>
          <w:sz w:val="20"/>
          <w:szCs w:val="20"/>
        </w:rPr>
      </w:pPr>
    </w:p>
    <w:p w:rsidR="006F4EB4" w:rsidRDefault="006F4EB4" w:rsidP="006F4EB4">
      <w:pPr>
        <w:jc w:val="center"/>
        <w:rPr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Default="006F4EB4" w:rsidP="006F4EB4">
      <w:pPr>
        <w:jc w:val="right"/>
        <w:rPr>
          <w:b/>
          <w:sz w:val="20"/>
          <w:szCs w:val="20"/>
        </w:rPr>
      </w:pPr>
    </w:p>
    <w:p w:rsidR="006F4EB4" w:rsidRPr="002D1416" w:rsidRDefault="006F4EB4" w:rsidP="006F4EB4">
      <w:pPr>
        <w:jc w:val="right"/>
        <w:rPr>
          <w:b/>
          <w:sz w:val="20"/>
          <w:szCs w:val="20"/>
        </w:rPr>
      </w:pPr>
      <w:r w:rsidRPr="002D1416">
        <w:rPr>
          <w:b/>
          <w:sz w:val="20"/>
          <w:szCs w:val="20"/>
        </w:rPr>
        <w:t>Приложение №</w:t>
      </w:r>
      <w:r>
        <w:rPr>
          <w:b/>
          <w:sz w:val="20"/>
          <w:szCs w:val="20"/>
        </w:rPr>
        <w:t xml:space="preserve"> 4 </w:t>
      </w:r>
      <w:r w:rsidRPr="002D1416">
        <w:rPr>
          <w:b/>
          <w:sz w:val="20"/>
          <w:szCs w:val="20"/>
        </w:rPr>
        <w:t xml:space="preserve">                                                  </w:t>
      </w:r>
    </w:p>
    <w:p w:rsidR="006F4EB4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к Постановлению администрации </w:t>
      </w:r>
    </w:p>
    <w:p w:rsidR="006F4EB4" w:rsidRPr="001A1AE9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>Чамзинского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 xml:space="preserve"> муниципального района</w:t>
      </w:r>
    </w:p>
    <w:p w:rsidR="006F4EB4" w:rsidRPr="001A1AE9" w:rsidRDefault="006F4EB4" w:rsidP="006F4EB4">
      <w:pPr>
        <w:jc w:val="right"/>
        <w:rPr>
          <w:sz w:val="20"/>
          <w:szCs w:val="20"/>
        </w:rPr>
      </w:pPr>
      <w:r w:rsidRPr="001A1AE9">
        <w:rPr>
          <w:sz w:val="20"/>
          <w:szCs w:val="20"/>
        </w:rPr>
        <w:t xml:space="preserve">                                                                                     от</w:t>
      </w:r>
      <w:r>
        <w:rPr>
          <w:sz w:val="20"/>
          <w:szCs w:val="20"/>
        </w:rPr>
        <w:t xml:space="preserve"> </w:t>
      </w:r>
      <w:r w:rsidRPr="001A1AE9">
        <w:rPr>
          <w:sz w:val="20"/>
          <w:szCs w:val="20"/>
        </w:rPr>
        <w:t>01.02.2012 г</w:t>
      </w:r>
      <w:r>
        <w:rPr>
          <w:sz w:val="20"/>
          <w:szCs w:val="20"/>
        </w:rPr>
        <w:t xml:space="preserve">. № </w:t>
      </w:r>
      <w:r w:rsidRPr="001A1AE9">
        <w:rPr>
          <w:sz w:val="20"/>
          <w:szCs w:val="20"/>
        </w:rPr>
        <w:t>60</w:t>
      </w:r>
    </w:p>
    <w:p w:rsidR="006F4EB4" w:rsidRDefault="006F4EB4" w:rsidP="006F4EB4">
      <w:pPr>
        <w:jc w:val="center"/>
        <w:rPr>
          <w:sz w:val="20"/>
          <w:szCs w:val="2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00"/>
        <w:gridCol w:w="3000"/>
      </w:tblGrid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00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300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Коэффициент кратности для руководителя учреждения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0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«Чамзинская детская музыкальная школа»</w:t>
            </w:r>
          </w:p>
        </w:tc>
        <w:tc>
          <w:tcPr>
            <w:tcW w:w="300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0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«Комсомольская детская музыкальная школа»</w:t>
            </w:r>
          </w:p>
        </w:tc>
        <w:tc>
          <w:tcPr>
            <w:tcW w:w="300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  <w:tr w:rsidR="006F4EB4" w:rsidRPr="001A1AE9" w:rsidTr="007959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000" w:type="dxa"/>
          </w:tcPr>
          <w:p w:rsidR="006F4EB4" w:rsidRPr="001A1AE9" w:rsidRDefault="006F4EB4" w:rsidP="00795971">
            <w:pPr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Муниципальное бюджетное образовательное учреждение дополнительного образования детей «Комсомольская детская школа искусств»</w:t>
            </w:r>
          </w:p>
        </w:tc>
        <w:tc>
          <w:tcPr>
            <w:tcW w:w="3000" w:type="dxa"/>
          </w:tcPr>
          <w:p w:rsidR="006F4EB4" w:rsidRPr="001A1AE9" w:rsidRDefault="006F4EB4" w:rsidP="00795971">
            <w:pPr>
              <w:jc w:val="center"/>
              <w:rPr>
                <w:sz w:val="20"/>
                <w:szCs w:val="20"/>
              </w:rPr>
            </w:pPr>
            <w:r w:rsidRPr="001A1AE9">
              <w:rPr>
                <w:sz w:val="20"/>
                <w:szCs w:val="20"/>
              </w:rPr>
              <w:t>1,1</w:t>
            </w:r>
          </w:p>
        </w:tc>
      </w:tr>
    </w:tbl>
    <w:p w:rsidR="006F4EB4" w:rsidRDefault="006F4EB4" w:rsidP="006F4EB4">
      <w:pPr>
        <w:jc w:val="center"/>
        <w:rPr>
          <w:sz w:val="20"/>
          <w:szCs w:val="20"/>
        </w:rPr>
      </w:pPr>
    </w:p>
    <w:p w:rsidR="006F4EB4" w:rsidRDefault="006F4EB4" w:rsidP="006F4EB4">
      <w:pPr>
        <w:jc w:val="center"/>
        <w:rPr>
          <w:sz w:val="20"/>
          <w:szCs w:val="20"/>
        </w:rPr>
      </w:pPr>
    </w:p>
    <w:p w:rsidR="006F4EB4" w:rsidRDefault="006F4EB4" w:rsidP="006F4EB4">
      <w:pPr>
        <w:jc w:val="center"/>
        <w:rPr>
          <w:sz w:val="20"/>
          <w:szCs w:val="20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F4EB4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43D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1009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20AA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C74A4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3608D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567BA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4815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C5F12"/>
    <w:rsid w:val="005D0E04"/>
    <w:rsid w:val="005D1EF5"/>
    <w:rsid w:val="005D740F"/>
    <w:rsid w:val="005E07A0"/>
    <w:rsid w:val="005E07A8"/>
    <w:rsid w:val="005E099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153C"/>
    <w:rsid w:val="006D39DF"/>
    <w:rsid w:val="006D6732"/>
    <w:rsid w:val="006D7E29"/>
    <w:rsid w:val="006F249C"/>
    <w:rsid w:val="006F3A72"/>
    <w:rsid w:val="006F4EB4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0714A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E49ED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97976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298A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5DE8"/>
    <w:rsid w:val="00A92944"/>
    <w:rsid w:val="00A92B48"/>
    <w:rsid w:val="00A92F77"/>
    <w:rsid w:val="00A93647"/>
    <w:rsid w:val="00A947FA"/>
    <w:rsid w:val="00A97C65"/>
    <w:rsid w:val="00A97D61"/>
    <w:rsid w:val="00AA2F72"/>
    <w:rsid w:val="00AC07D9"/>
    <w:rsid w:val="00AC78FC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C4C40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A7E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263A3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3DC2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E76B0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6F4EB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6F4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1032</Words>
  <Characters>5888</Characters>
  <Application>Microsoft Office Word</Application>
  <DocSecurity>0</DocSecurity>
  <Lines>49</Lines>
  <Paragraphs>13</Paragraphs>
  <ScaleCrop>false</ScaleCrop>
  <Company>RePack by SPecialiST</Company>
  <LinksUpToDate>false</LinksUpToDate>
  <CharactersWithSpaces>6907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2013-05-29T05:54:00Z</dcterms:created>
  <dcterms:modified xsi:type="dcterms:W3CDTF">2013-05-29T05:55:00Z</dcterms:modified>
</cp:coreProperties>
</file>