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8AB" w:rsidRPr="004638AB" w:rsidRDefault="004638AB" w:rsidP="004638AB">
      <w:pPr>
        <w:pStyle w:val="aa"/>
        <w:jc w:val="right"/>
        <w:rPr>
          <w:rFonts w:ascii="Times New Roman" w:hAnsi="Times New Roman" w:cs="Times New Roman"/>
          <w:b/>
          <w:sz w:val="28"/>
          <w:u w:val="single"/>
        </w:rPr>
      </w:pPr>
      <w:r w:rsidRPr="004638AB">
        <w:rPr>
          <w:rFonts w:ascii="Times New Roman" w:hAnsi="Times New Roman" w:cs="Times New Roman"/>
          <w:b/>
          <w:sz w:val="28"/>
          <w:u w:val="single"/>
        </w:rPr>
        <w:t>ПРОЕКТ</w:t>
      </w:r>
    </w:p>
    <w:p w:rsidR="004638AB" w:rsidRPr="004638AB" w:rsidRDefault="004638AB" w:rsidP="004638AB">
      <w:pPr>
        <w:pStyle w:val="aa"/>
        <w:jc w:val="center"/>
        <w:rPr>
          <w:rFonts w:ascii="Times New Roman" w:hAnsi="Times New Roman" w:cs="Times New Roman"/>
          <w:sz w:val="28"/>
        </w:rPr>
      </w:pPr>
      <w:r w:rsidRPr="004638AB">
        <w:rPr>
          <w:rFonts w:ascii="Times New Roman" w:hAnsi="Times New Roman" w:cs="Times New Roman"/>
          <w:sz w:val="28"/>
        </w:rPr>
        <w:t>АДМИНИСТРАЦИЯ  МИЧУРИНСКОГО   СЕЛЬСКОГО  ПОСЕЛЕНИЯ</w:t>
      </w:r>
    </w:p>
    <w:p w:rsidR="004638AB" w:rsidRPr="004638AB" w:rsidRDefault="004638AB" w:rsidP="004638AB">
      <w:pPr>
        <w:pStyle w:val="aa"/>
        <w:jc w:val="center"/>
        <w:rPr>
          <w:rFonts w:ascii="Times New Roman" w:hAnsi="Times New Roman" w:cs="Times New Roman"/>
          <w:sz w:val="28"/>
        </w:rPr>
      </w:pPr>
      <w:r w:rsidRPr="004638AB">
        <w:rPr>
          <w:rFonts w:ascii="Times New Roman" w:hAnsi="Times New Roman" w:cs="Times New Roman"/>
          <w:sz w:val="28"/>
        </w:rPr>
        <w:t>ЧАМЗИНСКОГО  МУНИЦИПАЛЬНОГО  РАЙОНА</w:t>
      </w:r>
    </w:p>
    <w:p w:rsidR="004638AB" w:rsidRPr="004638AB" w:rsidRDefault="004638AB" w:rsidP="004638AB">
      <w:pPr>
        <w:pStyle w:val="aa"/>
        <w:jc w:val="center"/>
        <w:rPr>
          <w:rFonts w:ascii="Times New Roman" w:hAnsi="Times New Roman" w:cs="Times New Roman"/>
          <w:sz w:val="28"/>
        </w:rPr>
      </w:pPr>
      <w:r w:rsidRPr="004638AB">
        <w:rPr>
          <w:rFonts w:ascii="Times New Roman" w:hAnsi="Times New Roman" w:cs="Times New Roman"/>
          <w:sz w:val="28"/>
        </w:rPr>
        <w:t>РЕСПУБЛИКИ   МОРДОВИЯ</w:t>
      </w:r>
    </w:p>
    <w:p w:rsidR="004638AB" w:rsidRPr="004638AB" w:rsidRDefault="004638AB" w:rsidP="004638AB">
      <w:pPr>
        <w:pStyle w:val="aa"/>
        <w:jc w:val="center"/>
        <w:rPr>
          <w:rFonts w:ascii="Times New Roman" w:hAnsi="Times New Roman" w:cs="Times New Roman"/>
          <w:sz w:val="28"/>
        </w:rPr>
      </w:pPr>
    </w:p>
    <w:p w:rsidR="004638AB" w:rsidRPr="004638AB" w:rsidRDefault="004638AB" w:rsidP="004638AB">
      <w:pPr>
        <w:pStyle w:val="aa"/>
        <w:jc w:val="center"/>
        <w:rPr>
          <w:rFonts w:ascii="Times New Roman" w:hAnsi="Times New Roman" w:cs="Times New Roman"/>
          <w:sz w:val="28"/>
        </w:rPr>
      </w:pPr>
    </w:p>
    <w:p w:rsidR="004638AB" w:rsidRPr="004638AB" w:rsidRDefault="004638AB" w:rsidP="004638AB">
      <w:pPr>
        <w:pStyle w:val="aa"/>
        <w:jc w:val="center"/>
        <w:rPr>
          <w:rFonts w:ascii="Times New Roman" w:hAnsi="Times New Roman" w:cs="Times New Roman"/>
          <w:b/>
          <w:sz w:val="28"/>
        </w:rPr>
      </w:pPr>
      <w:r w:rsidRPr="004638AB">
        <w:rPr>
          <w:rFonts w:ascii="Times New Roman" w:hAnsi="Times New Roman" w:cs="Times New Roman"/>
          <w:b/>
          <w:sz w:val="28"/>
        </w:rPr>
        <w:t>ПОСТАНОВЛЕНИЕ</w:t>
      </w:r>
    </w:p>
    <w:p w:rsidR="004638AB" w:rsidRPr="004638AB" w:rsidRDefault="004638AB" w:rsidP="004638AB">
      <w:pPr>
        <w:pStyle w:val="aa"/>
        <w:jc w:val="center"/>
        <w:rPr>
          <w:rFonts w:ascii="Times New Roman" w:hAnsi="Times New Roman" w:cs="Times New Roman"/>
          <w:sz w:val="28"/>
        </w:rPr>
      </w:pPr>
      <w:r w:rsidRPr="004638AB">
        <w:rPr>
          <w:rFonts w:ascii="Times New Roman" w:hAnsi="Times New Roman" w:cs="Times New Roman"/>
          <w:sz w:val="28"/>
        </w:rPr>
        <w:t>2021г.</w:t>
      </w:r>
      <w:r w:rsidRPr="004638AB">
        <w:rPr>
          <w:rFonts w:ascii="Times New Roman" w:hAnsi="Times New Roman" w:cs="Times New Roman"/>
          <w:sz w:val="28"/>
        </w:rPr>
        <w:tab/>
      </w:r>
      <w:r w:rsidRPr="004638AB">
        <w:rPr>
          <w:rFonts w:ascii="Times New Roman" w:hAnsi="Times New Roman" w:cs="Times New Roman"/>
          <w:sz w:val="28"/>
        </w:rPr>
        <w:tab/>
      </w:r>
      <w:r w:rsidRPr="004638AB">
        <w:rPr>
          <w:rFonts w:ascii="Times New Roman" w:hAnsi="Times New Roman" w:cs="Times New Roman"/>
          <w:sz w:val="28"/>
        </w:rPr>
        <w:tab/>
      </w:r>
      <w:r w:rsidRPr="004638AB">
        <w:rPr>
          <w:rFonts w:ascii="Times New Roman" w:hAnsi="Times New Roman" w:cs="Times New Roman"/>
          <w:sz w:val="28"/>
        </w:rPr>
        <w:tab/>
      </w:r>
      <w:r w:rsidRPr="004638AB">
        <w:rPr>
          <w:rFonts w:ascii="Times New Roman" w:hAnsi="Times New Roman" w:cs="Times New Roman"/>
          <w:sz w:val="28"/>
        </w:rPr>
        <w:tab/>
        <w:t xml:space="preserve">             </w:t>
      </w:r>
      <w:r w:rsidRPr="004638AB">
        <w:rPr>
          <w:rFonts w:ascii="Times New Roman" w:hAnsi="Times New Roman" w:cs="Times New Roman"/>
          <w:sz w:val="28"/>
        </w:rPr>
        <w:tab/>
      </w:r>
      <w:r w:rsidRPr="004638AB">
        <w:rPr>
          <w:rFonts w:ascii="Times New Roman" w:hAnsi="Times New Roman" w:cs="Times New Roman"/>
          <w:sz w:val="28"/>
        </w:rPr>
        <w:tab/>
      </w:r>
      <w:r w:rsidRPr="004638AB">
        <w:rPr>
          <w:rFonts w:ascii="Times New Roman" w:hAnsi="Times New Roman" w:cs="Times New Roman"/>
          <w:sz w:val="28"/>
        </w:rPr>
        <w:tab/>
      </w:r>
      <w:r w:rsidRPr="004638AB">
        <w:rPr>
          <w:rFonts w:ascii="Times New Roman" w:hAnsi="Times New Roman" w:cs="Times New Roman"/>
          <w:sz w:val="28"/>
        </w:rPr>
        <w:tab/>
        <w:t xml:space="preserve">   №</w:t>
      </w:r>
    </w:p>
    <w:p w:rsidR="004638AB" w:rsidRPr="004638AB" w:rsidRDefault="004638AB" w:rsidP="004638AB">
      <w:pPr>
        <w:pStyle w:val="aa"/>
        <w:jc w:val="center"/>
        <w:rPr>
          <w:rFonts w:ascii="Times New Roman" w:hAnsi="Times New Roman" w:cs="Times New Roman"/>
          <w:sz w:val="28"/>
        </w:rPr>
      </w:pPr>
      <w:r w:rsidRPr="004638AB">
        <w:rPr>
          <w:rFonts w:ascii="Times New Roman" w:hAnsi="Times New Roman" w:cs="Times New Roman"/>
          <w:sz w:val="28"/>
        </w:rPr>
        <w:t>с. Мичурино</w:t>
      </w:r>
    </w:p>
    <w:p w:rsidR="004638AB" w:rsidRPr="004638AB" w:rsidRDefault="004638AB" w:rsidP="004638AB">
      <w:pPr>
        <w:pStyle w:val="aa"/>
        <w:jc w:val="center"/>
        <w:rPr>
          <w:rFonts w:ascii="Times New Roman" w:eastAsia="Times New Roman" w:hAnsi="Times New Roman" w:cs="Times New Roman"/>
          <w:sz w:val="28"/>
          <w:bdr w:val="none" w:sz="0" w:space="0" w:color="auto" w:frame="1"/>
          <w:lang w:eastAsia="ru-RU"/>
        </w:rPr>
      </w:pPr>
    </w:p>
    <w:p w:rsidR="004638AB" w:rsidRPr="004638AB" w:rsidRDefault="004638AB" w:rsidP="004638AB">
      <w:pPr>
        <w:pStyle w:val="aa"/>
        <w:jc w:val="center"/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</w:pPr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 xml:space="preserve">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</w:t>
      </w:r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 xml:space="preserve">Мичуринского сельского поселения </w:t>
      </w:r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о местных налогах и сборах</w:t>
      </w:r>
    </w:p>
    <w:p w:rsidR="004638AB" w:rsidRPr="004638AB" w:rsidRDefault="004638AB" w:rsidP="004638AB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38AB" w:rsidRDefault="004638AB" w:rsidP="004638AB">
      <w:pPr>
        <w:pStyle w:val="aa"/>
        <w:ind w:firstLine="708"/>
        <w:jc w:val="both"/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</w:pPr>
      <w:r w:rsidRPr="004638AB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>В соответствии с Налоговым кодексом Российской Федерации, Федеральным законом от 27.07.2010 № 210-ФЗ «Об организации предоставления государственных и муниципальных услуг»</w:t>
      </w:r>
      <w:r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>,</w:t>
      </w:r>
      <w:r w:rsidRPr="004638AB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 xml:space="preserve"> администрация </w:t>
      </w:r>
      <w:r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>Мичуринского сельского</w:t>
      </w:r>
      <w:r w:rsidRPr="004638AB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 xml:space="preserve">поселения </w:t>
      </w:r>
      <w:proofErr w:type="gramStart"/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п</w:t>
      </w:r>
      <w:proofErr w:type="gramEnd"/>
      <w:r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о</w:t>
      </w:r>
      <w:r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с</w:t>
      </w:r>
      <w:r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т</w:t>
      </w:r>
      <w:r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а</w:t>
      </w:r>
      <w:r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н</w:t>
      </w:r>
      <w:r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о</w:t>
      </w:r>
      <w:r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в</w:t>
      </w:r>
      <w:r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л</w:t>
      </w:r>
      <w:r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я</w:t>
      </w:r>
      <w:r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е</w:t>
      </w:r>
      <w:r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т</w:t>
      </w:r>
      <w:r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:</w:t>
      </w:r>
    </w:p>
    <w:p w:rsidR="004638AB" w:rsidRPr="004638AB" w:rsidRDefault="004638AB" w:rsidP="004638AB">
      <w:pPr>
        <w:pStyle w:val="aa"/>
        <w:ind w:firstLine="708"/>
        <w:jc w:val="both"/>
        <w:rPr>
          <w:rFonts w:ascii="Times New Roman" w:hAnsi="Times New Roman" w:cs="Times New Roman"/>
          <w:sz w:val="28"/>
          <w:lang w:eastAsia="ru-RU"/>
        </w:rPr>
      </w:pPr>
    </w:p>
    <w:p w:rsidR="00EE5673" w:rsidRDefault="004638AB" w:rsidP="00EE5673">
      <w:pPr>
        <w:pStyle w:val="aa"/>
        <w:numPr>
          <w:ilvl w:val="0"/>
          <w:numId w:val="2"/>
        </w:numPr>
        <w:ind w:left="0" w:firstLine="708"/>
        <w:jc w:val="both"/>
        <w:rPr>
          <w:rFonts w:ascii="Times New Roman" w:hAnsi="Times New Roman" w:cs="Times New Roman"/>
          <w:sz w:val="28"/>
          <w:lang w:eastAsia="ru-RU"/>
        </w:rPr>
      </w:pPr>
      <w:r w:rsidRPr="004638AB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>Утвердить административный регламент предоставления муниципаль</w:t>
      </w:r>
      <w:r w:rsidR="000F1404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 xml:space="preserve">ной </w:t>
      </w:r>
      <w:r w:rsidRPr="004638AB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>услуги</w:t>
      </w:r>
      <w:r w:rsidR="000F1404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 xml:space="preserve"> </w:t>
      </w:r>
      <w:r w:rsidR="00EE5673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>по д</w:t>
      </w:r>
      <w:r w:rsidRPr="004638AB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>ач</w:t>
      </w:r>
      <w:r w:rsidR="00EE5673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>е</w:t>
      </w:r>
      <w:r w:rsidRPr="004638AB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 xml:space="preserve"> письменных разъяснений налогоплательщикам по вопросам применения муниципальных нормативных правовых актов </w:t>
      </w:r>
      <w:r w:rsidR="00EE5673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 xml:space="preserve">Мичуринского сельского поселения </w:t>
      </w:r>
      <w:r w:rsidRPr="004638AB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>о местных налогах и сборах согласно приложению</w:t>
      </w:r>
      <w:r w:rsidR="00EE5673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 xml:space="preserve"> к настоящему постановлению</w:t>
      </w:r>
      <w:r w:rsidRPr="004638AB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>.</w:t>
      </w:r>
    </w:p>
    <w:p w:rsidR="00EE5673" w:rsidRPr="000F1404" w:rsidRDefault="00EE5673" w:rsidP="000F1404">
      <w:pPr>
        <w:pStyle w:val="aa"/>
        <w:numPr>
          <w:ilvl w:val="0"/>
          <w:numId w:val="2"/>
        </w:numPr>
        <w:ind w:left="0" w:firstLine="708"/>
        <w:jc w:val="both"/>
        <w:rPr>
          <w:rFonts w:ascii="Times New Roman" w:hAnsi="Times New Roman" w:cs="Times New Roman"/>
          <w:sz w:val="28"/>
        </w:rPr>
      </w:pPr>
      <w:r w:rsidRPr="000F1404">
        <w:rPr>
          <w:rFonts w:ascii="Times New Roman" w:hAnsi="Times New Roman" w:cs="Times New Roman"/>
          <w:sz w:val="28"/>
        </w:rPr>
        <w:t xml:space="preserve">Настоящее постановление </w:t>
      </w:r>
      <w:r w:rsidR="000F1404" w:rsidRPr="000F1404">
        <w:rPr>
          <w:rFonts w:ascii="Times New Roman" w:hAnsi="Times New Roman" w:cs="Times New Roman"/>
          <w:sz w:val="28"/>
        </w:rPr>
        <w:t>вступает в силу после его официального опубликования в газете «МИР» Мичуринского сельского поселения.</w:t>
      </w:r>
      <w:r w:rsidRPr="00DF2594">
        <w:t> </w:t>
      </w:r>
    </w:p>
    <w:p w:rsidR="00EE5673" w:rsidRPr="00EE5673" w:rsidRDefault="00EE5673" w:rsidP="00EE5673">
      <w:pPr>
        <w:pStyle w:val="aa"/>
        <w:rPr>
          <w:rFonts w:ascii="Times New Roman" w:hAnsi="Times New Roman" w:cs="Times New Roman"/>
          <w:sz w:val="28"/>
        </w:rPr>
      </w:pPr>
      <w:r w:rsidRPr="00EE5673">
        <w:rPr>
          <w:rFonts w:ascii="Times New Roman" w:hAnsi="Times New Roman" w:cs="Times New Roman"/>
          <w:sz w:val="28"/>
        </w:rPr>
        <w:t xml:space="preserve"> </w:t>
      </w:r>
    </w:p>
    <w:p w:rsidR="00EE5673" w:rsidRDefault="00EE5673" w:rsidP="00EE5673">
      <w:pPr>
        <w:pStyle w:val="aa"/>
        <w:rPr>
          <w:rFonts w:ascii="Times New Roman" w:hAnsi="Times New Roman" w:cs="Times New Roman"/>
          <w:sz w:val="28"/>
        </w:rPr>
      </w:pPr>
    </w:p>
    <w:p w:rsidR="000F1404" w:rsidRPr="00EE5673" w:rsidRDefault="000F1404" w:rsidP="00EE5673">
      <w:pPr>
        <w:pStyle w:val="aa"/>
        <w:rPr>
          <w:rFonts w:ascii="Times New Roman" w:hAnsi="Times New Roman" w:cs="Times New Roman"/>
          <w:sz w:val="28"/>
        </w:rPr>
      </w:pPr>
    </w:p>
    <w:p w:rsidR="00EE5673" w:rsidRPr="00EE5673" w:rsidRDefault="00EE5673" w:rsidP="000F1404">
      <w:pPr>
        <w:pStyle w:val="aa"/>
        <w:jc w:val="right"/>
        <w:rPr>
          <w:rFonts w:ascii="Times New Roman" w:hAnsi="Times New Roman" w:cs="Times New Roman"/>
          <w:sz w:val="28"/>
        </w:rPr>
      </w:pPr>
      <w:r w:rsidRPr="00EE5673">
        <w:rPr>
          <w:rFonts w:ascii="Times New Roman" w:hAnsi="Times New Roman" w:cs="Times New Roman"/>
          <w:sz w:val="28"/>
        </w:rPr>
        <w:t xml:space="preserve">Глава Мичуринского сельского поселения                                                                      Чамзинского муниципального района </w:t>
      </w:r>
    </w:p>
    <w:p w:rsidR="00EE5673" w:rsidRDefault="00EE5673" w:rsidP="000F1404">
      <w:pPr>
        <w:pStyle w:val="aa"/>
        <w:jc w:val="right"/>
        <w:rPr>
          <w:rFonts w:ascii="Times New Roman" w:hAnsi="Times New Roman" w:cs="Times New Roman"/>
          <w:sz w:val="28"/>
        </w:rPr>
      </w:pPr>
      <w:r w:rsidRPr="00EE5673">
        <w:rPr>
          <w:rFonts w:ascii="Times New Roman" w:hAnsi="Times New Roman" w:cs="Times New Roman"/>
          <w:sz w:val="28"/>
        </w:rPr>
        <w:t xml:space="preserve">Республики Мордовия                                                                                             </w:t>
      </w:r>
      <w:proofErr w:type="spellStart"/>
      <w:r w:rsidRPr="00EE5673">
        <w:rPr>
          <w:rFonts w:ascii="Times New Roman" w:hAnsi="Times New Roman" w:cs="Times New Roman"/>
          <w:sz w:val="28"/>
        </w:rPr>
        <w:t>Н.Н.Кокнаева</w:t>
      </w:r>
      <w:proofErr w:type="spellEnd"/>
    </w:p>
    <w:p w:rsidR="000F1404" w:rsidRDefault="000F1404" w:rsidP="000F1404">
      <w:pPr>
        <w:pStyle w:val="aa"/>
        <w:jc w:val="right"/>
        <w:rPr>
          <w:rFonts w:ascii="Times New Roman" w:hAnsi="Times New Roman" w:cs="Times New Roman"/>
          <w:sz w:val="28"/>
        </w:rPr>
      </w:pPr>
    </w:p>
    <w:p w:rsidR="000F1404" w:rsidRDefault="000F1404" w:rsidP="000F1404">
      <w:pPr>
        <w:pStyle w:val="aa"/>
        <w:jc w:val="right"/>
        <w:rPr>
          <w:rFonts w:ascii="Times New Roman" w:hAnsi="Times New Roman" w:cs="Times New Roman"/>
          <w:sz w:val="28"/>
        </w:rPr>
      </w:pPr>
    </w:p>
    <w:p w:rsidR="000F1404" w:rsidRDefault="000F1404" w:rsidP="000F1404">
      <w:pPr>
        <w:pStyle w:val="aa"/>
        <w:jc w:val="right"/>
        <w:rPr>
          <w:rFonts w:ascii="Times New Roman" w:hAnsi="Times New Roman" w:cs="Times New Roman"/>
          <w:sz w:val="28"/>
        </w:rPr>
      </w:pPr>
    </w:p>
    <w:p w:rsidR="000F1404" w:rsidRDefault="000F1404" w:rsidP="000F1404">
      <w:pPr>
        <w:pStyle w:val="aa"/>
        <w:jc w:val="right"/>
        <w:rPr>
          <w:rFonts w:ascii="Times New Roman" w:hAnsi="Times New Roman" w:cs="Times New Roman"/>
          <w:sz w:val="28"/>
        </w:rPr>
      </w:pPr>
    </w:p>
    <w:p w:rsidR="000F1404" w:rsidRDefault="000F1404" w:rsidP="000F1404">
      <w:pPr>
        <w:pStyle w:val="aa"/>
        <w:jc w:val="right"/>
        <w:rPr>
          <w:rFonts w:ascii="Times New Roman" w:hAnsi="Times New Roman" w:cs="Times New Roman"/>
          <w:sz w:val="28"/>
        </w:rPr>
      </w:pPr>
    </w:p>
    <w:p w:rsidR="000F1404" w:rsidRPr="00EE5673" w:rsidRDefault="000F1404" w:rsidP="000F1404">
      <w:pPr>
        <w:pStyle w:val="aa"/>
        <w:jc w:val="right"/>
        <w:rPr>
          <w:rFonts w:ascii="Times New Roman" w:hAnsi="Times New Roman" w:cs="Times New Roman"/>
          <w:sz w:val="28"/>
        </w:rPr>
      </w:pPr>
    </w:p>
    <w:p w:rsidR="00EE5673" w:rsidRDefault="00EE5673" w:rsidP="00EE5673">
      <w:pPr>
        <w:pStyle w:val="aa"/>
        <w:ind w:left="708"/>
        <w:jc w:val="both"/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</w:pPr>
    </w:p>
    <w:p w:rsidR="00EE5673" w:rsidRDefault="00EE5673" w:rsidP="004638AB">
      <w:pPr>
        <w:pStyle w:val="aa"/>
        <w:jc w:val="both"/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</w:pPr>
    </w:p>
    <w:p w:rsidR="004638AB" w:rsidRDefault="004638AB" w:rsidP="004638AB">
      <w:pPr>
        <w:shd w:val="clear" w:color="auto" w:fill="F9F9F9"/>
        <w:spacing w:after="240" w:line="360" w:lineRule="atLeast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38AB" w:rsidRPr="000F1404" w:rsidRDefault="004638AB" w:rsidP="000F1404">
      <w:pPr>
        <w:pStyle w:val="aa"/>
        <w:jc w:val="right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lang w:eastAsia="ru-RU"/>
        </w:rPr>
        <w:lastRenderedPageBreak/>
        <w:t>Приложение</w:t>
      </w:r>
    </w:p>
    <w:p w:rsidR="004638AB" w:rsidRPr="000F1404" w:rsidRDefault="004638AB" w:rsidP="000F1404">
      <w:pPr>
        <w:pStyle w:val="aa"/>
        <w:jc w:val="right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lang w:eastAsia="ru-RU"/>
        </w:rPr>
        <w:t>к постановлению администрации</w:t>
      </w:r>
    </w:p>
    <w:p w:rsidR="004638AB" w:rsidRPr="000F1404" w:rsidRDefault="000F1404" w:rsidP="000F1404">
      <w:pPr>
        <w:pStyle w:val="aa"/>
        <w:jc w:val="right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>Мичурин</w:t>
      </w:r>
      <w:r w:rsidR="004638AB" w:rsidRPr="000F1404">
        <w:rPr>
          <w:rFonts w:ascii="Times New Roman" w:hAnsi="Times New Roman" w:cs="Times New Roman"/>
          <w:sz w:val="24"/>
          <w:lang w:eastAsia="ru-RU"/>
        </w:rPr>
        <w:t>ского сельского поселения</w:t>
      </w:r>
    </w:p>
    <w:p w:rsidR="004638AB" w:rsidRDefault="004638AB" w:rsidP="000F1404">
      <w:pPr>
        <w:pStyle w:val="aa"/>
        <w:jc w:val="right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lang w:eastAsia="ru-RU"/>
        </w:rPr>
        <w:t xml:space="preserve">от </w:t>
      </w:r>
      <w:r w:rsidR="000F1404">
        <w:rPr>
          <w:rFonts w:ascii="Times New Roman" w:hAnsi="Times New Roman" w:cs="Times New Roman"/>
          <w:sz w:val="24"/>
          <w:lang w:eastAsia="ru-RU"/>
        </w:rPr>
        <w:t>__</w:t>
      </w:r>
      <w:r w:rsidRPr="000F1404">
        <w:rPr>
          <w:rFonts w:ascii="Times New Roman" w:hAnsi="Times New Roman" w:cs="Times New Roman"/>
          <w:sz w:val="24"/>
          <w:lang w:eastAsia="ru-RU"/>
        </w:rPr>
        <w:t>.</w:t>
      </w:r>
      <w:r w:rsidR="000F1404">
        <w:rPr>
          <w:rFonts w:ascii="Times New Roman" w:hAnsi="Times New Roman" w:cs="Times New Roman"/>
          <w:sz w:val="24"/>
          <w:lang w:eastAsia="ru-RU"/>
        </w:rPr>
        <w:t>__</w:t>
      </w:r>
      <w:r w:rsidRPr="000F1404">
        <w:rPr>
          <w:rFonts w:ascii="Times New Roman" w:hAnsi="Times New Roman" w:cs="Times New Roman"/>
          <w:sz w:val="24"/>
          <w:lang w:eastAsia="ru-RU"/>
        </w:rPr>
        <w:t>.202</w:t>
      </w:r>
      <w:r w:rsidR="000F1404">
        <w:rPr>
          <w:rFonts w:ascii="Times New Roman" w:hAnsi="Times New Roman" w:cs="Times New Roman"/>
          <w:sz w:val="24"/>
          <w:lang w:eastAsia="ru-RU"/>
        </w:rPr>
        <w:t xml:space="preserve"> г. № __</w:t>
      </w:r>
    </w:p>
    <w:p w:rsidR="000F1404" w:rsidRDefault="000F1404" w:rsidP="000F1404">
      <w:pPr>
        <w:pStyle w:val="aa"/>
        <w:jc w:val="right"/>
        <w:rPr>
          <w:rFonts w:ascii="Times New Roman" w:hAnsi="Times New Roman" w:cs="Times New Roman"/>
          <w:sz w:val="24"/>
          <w:lang w:eastAsia="ru-RU"/>
        </w:rPr>
      </w:pPr>
    </w:p>
    <w:p w:rsidR="000F1404" w:rsidRPr="001A73C3" w:rsidRDefault="000F1404" w:rsidP="000F1404">
      <w:pPr>
        <w:pStyle w:val="aa"/>
        <w:jc w:val="right"/>
        <w:rPr>
          <w:rFonts w:ascii="Times New Roman" w:hAnsi="Times New Roman" w:cs="Times New Roman"/>
          <w:lang w:eastAsia="ru-RU"/>
        </w:rPr>
      </w:pPr>
    </w:p>
    <w:p w:rsidR="004638AB" w:rsidRPr="001A73C3" w:rsidRDefault="004638AB" w:rsidP="001A73C3">
      <w:pPr>
        <w:pStyle w:val="aa"/>
        <w:jc w:val="center"/>
        <w:rPr>
          <w:rFonts w:ascii="Times New Roman" w:hAnsi="Times New Roman" w:cs="Times New Roman"/>
          <w:b/>
          <w:sz w:val="24"/>
          <w:lang w:eastAsia="ru-RU"/>
        </w:rPr>
      </w:pPr>
      <w:r w:rsidRPr="001A73C3">
        <w:rPr>
          <w:rFonts w:ascii="Times New Roman" w:hAnsi="Times New Roman" w:cs="Times New Roman"/>
          <w:b/>
          <w:sz w:val="24"/>
          <w:bdr w:val="none" w:sz="0" w:space="0" w:color="auto" w:frame="1"/>
          <w:lang w:eastAsia="ru-RU"/>
        </w:rPr>
        <w:t>АДМИНИСТРАТИВНЫЙ РЕГЛАМЕНТ</w:t>
      </w:r>
    </w:p>
    <w:p w:rsidR="000F1404" w:rsidRPr="001A73C3" w:rsidRDefault="004638AB" w:rsidP="001A73C3">
      <w:pPr>
        <w:pStyle w:val="aa"/>
        <w:jc w:val="center"/>
        <w:rPr>
          <w:rFonts w:ascii="Times New Roman" w:hAnsi="Times New Roman" w:cs="Times New Roman"/>
          <w:b/>
          <w:sz w:val="24"/>
          <w:bdr w:val="none" w:sz="0" w:space="0" w:color="auto" w:frame="1"/>
          <w:lang w:eastAsia="ru-RU"/>
        </w:rPr>
      </w:pPr>
      <w:r w:rsidRPr="001A73C3">
        <w:rPr>
          <w:rFonts w:ascii="Times New Roman" w:hAnsi="Times New Roman" w:cs="Times New Roman"/>
          <w:b/>
          <w:sz w:val="24"/>
          <w:bdr w:val="none" w:sz="0" w:space="0" w:color="auto" w:frame="1"/>
          <w:lang w:eastAsia="ru-RU"/>
        </w:rPr>
        <w:t>предоставления муниципальной услуги </w:t>
      </w:r>
      <w:r w:rsidR="000F1404" w:rsidRPr="001A73C3">
        <w:rPr>
          <w:rFonts w:ascii="Times New Roman" w:hAnsi="Times New Roman" w:cs="Times New Roman"/>
          <w:b/>
          <w:sz w:val="24"/>
          <w:bdr w:val="none" w:sz="0" w:space="0" w:color="auto" w:frame="1"/>
          <w:lang w:eastAsia="ru-RU"/>
        </w:rPr>
        <w:t>по даче письменных разъяснений налогоплательщикам по вопросам применения муниципальных нормативных правовых актов Мичуринского сельского поселения о местных налогах и сборах</w:t>
      </w:r>
    </w:p>
    <w:p w:rsidR="000F1404" w:rsidRPr="004638AB" w:rsidRDefault="000F1404" w:rsidP="004638AB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4638AB" w:rsidRPr="004638AB" w:rsidRDefault="004638AB" w:rsidP="004638AB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638AB">
        <w:rPr>
          <w:rFonts w:ascii="Times New Roman" w:eastAsia="Times New Roman" w:hAnsi="Times New Roman" w:cs="Times New Roman"/>
          <w:b/>
          <w:bCs/>
          <w:sz w:val="24"/>
          <w:szCs w:val="28"/>
          <w:bdr w:val="none" w:sz="0" w:space="0" w:color="auto" w:frame="1"/>
          <w:lang w:eastAsia="ru-RU"/>
        </w:rPr>
        <w:t>1. Общие положения</w:t>
      </w:r>
    </w:p>
    <w:p w:rsidR="004638AB" w:rsidRPr="000F1404" w:rsidRDefault="004638AB" w:rsidP="000F1404">
      <w:pPr>
        <w:pStyle w:val="aa"/>
        <w:ind w:firstLine="708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1.1. </w:t>
      </w:r>
      <w:proofErr w:type="gramStart"/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Настоящий Административный регламент по предоставлению муниципальной услуги </w:t>
      </w:r>
      <w:r w:rsidR="000F1404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по даче письменных разъяснений налогоплательщикам по вопросам применения муниципальных нормативных правовых актов Мичуринского сельского поселения о местных налогах и сборах</w:t>
      </w:r>
      <w:r w:rsidR="000F1404" w:rsidRPr="000F1404">
        <w:rPr>
          <w:rFonts w:ascii="Times New Roman" w:hAnsi="Times New Roman" w:cs="Times New Roman"/>
          <w:bdr w:val="none" w:sz="0" w:space="0" w:color="auto" w:frame="1"/>
          <w:lang w:eastAsia="ru-RU"/>
        </w:rPr>
        <w:t xml:space="preserve"> </w:t>
      </w:r>
      <w:r w:rsid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(далее - Административный регламент) 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определяет стандарт, состав, сроки и последовательность действий (административных процедур) администрации </w:t>
      </w:r>
      <w:r w:rsid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Мичуринского сельского поселения Чамзинского муниципального района Республики Мордовия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(далее – администрация) при исполнении муниципальной услуги по рассмотрению и подготовке письменных разъяснений</w:t>
      </w:r>
      <w:proofErr w:type="gramEnd"/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на обращения, поступившие в администрацию </w:t>
      </w:r>
      <w:r w:rsidR="005B7449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Мичуринского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 по вопросам применения муниципальных нормативных правовых актов о местных налогах и сборах.</w:t>
      </w:r>
    </w:p>
    <w:p w:rsidR="004638AB" w:rsidRPr="000F1404" w:rsidRDefault="004638AB" w:rsidP="005B7449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bookmarkStart w:id="0" w:name="Par40"/>
      <w:bookmarkEnd w:id="0"/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1.2. Правовые основания предоставления муниципальной услуги:</w:t>
      </w:r>
    </w:p>
    <w:p w:rsidR="004638AB" w:rsidRPr="000F1404" w:rsidRDefault="005B7449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- </w:t>
      </w:r>
      <w:hyperlink r:id="rId8" w:history="1">
        <w:r w:rsidR="004638AB" w:rsidRPr="005B7449">
          <w:rPr>
            <w:rFonts w:ascii="Times New Roman" w:hAnsi="Times New Roman" w:cs="Times New Roman"/>
            <w:sz w:val="24"/>
            <w:bdr w:val="none" w:sz="0" w:space="0" w:color="auto" w:frame="1"/>
            <w:lang w:eastAsia="ru-RU"/>
          </w:rPr>
          <w:t>Конституция</w:t>
        </w:r>
      </w:hyperlink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 Российской Федерации;</w:t>
      </w:r>
      <w:r w:rsid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</w:t>
      </w:r>
    </w:p>
    <w:p w:rsidR="004638AB" w:rsidRPr="000F1404" w:rsidRDefault="005B7449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- 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Налоговый </w:t>
      </w:r>
      <w:hyperlink r:id="rId9" w:history="1">
        <w:r w:rsidR="004638AB" w:rsidRPr="005B7449">
          <w:rPr>
            <w:rFonts w:ascii="Times New Roman" w:hAnsi="Times New Roman" w:cs="Times New Roman"/>
            <w:sz w:val="24"/>
            <w:bdr w:val="none" w:sz="0" w:space="0" w:color="auto" w:frame="1"/>
            <w:lang w:eastAsia="ru-RU"/>
          </w:rPr>
          <w:t>кодекс</w:t>
        </w:r>
      </w:hyperlink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 Российской Федерации;</w:t>
      </w:r>
    </w:p>
    <w:p w:rsidR="004638AB" w:rsidRPr="000F1404" w:rsidRDefault="005B7449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- 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Федеральный </w:t>
      </w:r>
      <w:hyperlink r:id="rId10" w:history="1">
        <w:r w:rsidR="004638AB" w:rsidRPr="005B7449">
          <w:rPr>
            <w:rFonts w:ascii="Times New Roman" w:hAnsi="Times New Roman" w:cs="Times New Roman"/>
            <w:sz w:val="24"/>
            <w:bdr w:val="none" w:sz="0" w:space="0" w:color="auto" w:frame="1"/>
            <w:lang w:eastAsia="ru-RU"/>
          </w:rPr>
          <w:t>закон</w:t>
        </w:r>
      </w:hyperlink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 от 06.10.2003 № 131-ФЗ «Об общих принципах организации местного самоуправления в Российской Федерации»;</w:t>
      </w:r>
    </w:p>
    <w:p w:rsidR="004638AB" w:rsidRPr="000F1404" w:rsidRDefault="005B7449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bookmarkStart w:id="1" w:name="Par53"/>
      <w:bookmarkEnd w:id="1"/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Федеральный </w:t>
      </w:r>
      <w:hyperlink r:id="rId11" w:history="1">
        <w:r w:rsidR="004638AB" w:rsidRPr="005B7449">
          <w:rPr>
            <w:rFonts w:ascii="Times New Roman" w:hAnsi="Times New Roman" w:cs="Times New Roman"/>
            <w:sz w:val="24"/>
            <w:bdr w:val="none" w:sz="0" w:space="0" w:color="auto" w:frame="1"/>
            <w:lang w:eastAsia="ru-RU"/>
          </w:rPr>
          <w:t>закон</w:t>
        </w:r>
      </w:hyperlink>
      <w:r w:rsidR="004638AB" w:rsidRPr="005B7449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 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от 27.07.2010 № 210-ФЗ «Об организации предоставления государственных и муниципальных услуг».</w:t>
      </w:r>
    </w:p>
    <w:p w:rsidR="004638AB" w:rsidRPr="000F1404" w:rsidRDefault="004638AB" w:rsidP="005B7449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1.3. Описание заявителей.</w:t>
      </w:r>
    </w:p>
    <w:p w:rsidR="004638AB" w:rsidRPr="000F1404" w:rsidRDefault="004638AB" w:rsidP="005B7449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proofErr w:type="gramStart"/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Заявителями при предоставлении муниципальной услуги являются граждане Российской Федерации, юридические лица, индивидуальные предприниматели, иностранные граждане и лица без гражданства, 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самоуправления, а также за исключением случаев, установленных международными договорами Российской Федерации или законодательством Российской Федерации (далее – заявитель).</w:t>
      </w:r>
      <w:proofErr w:type="gramEnd"/>
    </w:p>
    <w:p w:rsidR="004638AB" w:rsidRPr="000F1404" w:rsidRDefault="004638AB" w:rsidP="005B7449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От имени заявителей при предоставлении муниципальной услуги, в том числе при подаче (направлении) заявления, могут выступать лица, имеющие право в соответствии с законодательством Российской Федерации либо в силу наделения их заявителями в порядке, установленном законодательством Российской Федерации, полномочиями выступать от имени заявителей при предоставлении муниципальной услуги (далее – уполномоченный представитель).</w:t>
      </w:r>
      <w:r w:rsidR="005B7449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 </w:t>
      </w:r>
    </w:p>
    <w:p w:rsidR="004638AB" w:rsidRPr="000F1404" w:rsidRDefault="004638AB" w:rsidP="005B7449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1.4. Порядок информирования о правилах предоставления муниципальной услуги.</w:t>
      </w:r>
    </w:p>
    <w:p w:rsidR="004638AB" w:rsidRPr="000F1404" w:rsidRDefault="004638AB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Информирование о правилах предоставления муниципальной услуги осуществляется с использованием средств телефонной и почтовой связи, электронной почты, на официальном сайте, информационном стенде администрации </w:t>
      </w:r>
      <w:r w:rsidR="005B7449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Мичуринского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поселения.</w:t>
      </w:r>
    </w:p>
    <w:p w:rsidR="004638AB" w:rsidRPr="000F1404" w:rsidRDefault="004638AB" w:rsidP="005B7449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Заявления о предоставлении муниципальной услуги направляются непосредственно через администрацию </w:t>
      </w:r>
      <w:r w:rsidR="005B7449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Мичуринского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поселения, многофункциональные центры предоставления государственных и муниципальных услуг (далее – МФЦ) либо посредством электронной почты.</w:t>
      </w:r>
      <w:r w:rsidR="005B7449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 </w:t>
      </w:r>
    </w:p>
    <w:p w:rsidR="004638AB" w:rsidRPr="000F1404" w:rsidRDefault="004638AB" w:rsidP="005B7449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lastRenderedPageBreak/>
        <w:t xml:space="preserve">Администрация </w:t>
      </w:r>
      <w:r w:rsidR="005B7449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Мичуринского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 расположена по адресу: </w:t>
      </w:r>
      <w:r w:rsidR="002D09D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431714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, </w:t>
      </w:r>
      <w:r w:rsidR="002D09D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Республика Мордовия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, </w:t>
      </w:r>
      <w:r w:rsidR="002D09D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Чамзин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ский район, с.</w:t>
      </w:r>
      <w:r w:rsidR="002D09D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Мичурино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, ул. </w:t>
      </w:r>
      <w:r w:rsidR="002D09D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Советск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ая, д.</w:t>
      </w:r>
      <w:r w:rsidR="002D09D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4.</w:t>
      </w:r>
    </w:p>
    <w:p w:rsidR="004638AB" w:rsidRPr="000F1404" w:rsidRDefault="004638AB" w:rsidP="002D09DA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Режим приема заинтересованных лиц по вопросам предоставления муниципальной услуги </w:t>
      </w:r>
      <w:r w:rsidR="002D09D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администрацией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</w:t>
      </w:r>
      <w:r w:rsidR="005B7449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Мичуринского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поселения:</w:t>
      </w:r>
      <w:r w:rsidR="002D09D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 понедельника по пятницу с 8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.</w:t>
      </w:r>
      <w:r w:rsidR="002D09D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3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0 до 1</w:t>
      </w:r>
      <w:r w:rsidR="002D09D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6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.</w:t>
      </w:r>
      <w:r w:rsidR="002D09D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3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0 часов, перерыв с 13.00 до 14.00 часов.</w:t>
      </w:r>
      <w:r w:rsidR="002D09D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</w:t>
      </w:r>
    </w:p>
    <w:p w:rsidR="004638AB" w:rsidRPr="000F1404" w:rsidRDefault="004638AB" w:rsidP="002D09DA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В рабочий день, непосредственно предшествующий нерабочему праздничному дню, муниципальная услуга предоставляется с </w:t>
      </w:r>
      <w:r w:rsidR="002D09D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8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.</w:t>
      </w:r>
      <w:r w:rsidR="002D09D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3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0 до 1</w:t>
      </w:r>
      <w:r w:rsidR="002D09D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5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.</w:t>
      </w:r>
      <w:r w:rsidR="002D09D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3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0 часов, перерыв с 13.00 до 14.00 часов.</w:t>
      </w:r>
      <w:r w:rsidR="002D09D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</w:t>
      </w:r>
    </w:p>
    <w:p w:rsidR="004638AB" w:rsidRPr="002D09DA" w:rsidRDefault="004638AB" w:rsidP="002D09DA">
      <w:pPr>
        <w:pStyle w:val="aa"/>
        <w:ind w:firstLine="708"/>
        <w:jc w:val="both"/>
        <w:rPr>
          <w:rFonts w:ascii="Times New Roman" w:hAnsi="Times New Roman" w:cs="Times New Roman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Телефо</w:t>
      </w:r>
      <w:r w:rsidR="002D09D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н (факс): 8 (83437) 2-74-07, </w:t>
      </w:r>
      <w:r w:rsidR="002D09DA" w:rsidRPr="002D09DA">
        <w:rPr>
          <w:rFonts w:ascii="Times New Roman" w:hAnsi="Times New Roman" w:cs="Times New Roman"/>
          <w:sz w:val="24"/>
          <w:szCs w:val="28"/>
        </w:rPr>
        <w:t>электронная почта: </w:t>
      </w:r>
      <w:hyperlink r:id="rId12" w:history="1">
        <w:r w:rsidR="002D09DA" w:rsidRPr="002D09DA">
          <w:rPr>
            <w:rStyle w:val="a4"/>
            <w:rFonts w:ascii="Times New Roman" w:hAnsi="Times New Roman" w:cs="Times New Roman"/>
            <w:sz w:val="24"/>
            <w:szCs w:val="28"/>
            <w:lang w:val="en-US"/>
          </w:rPr>
          <w:t>amichurino</w:t>
        </w:r>
        <w:r w:rsidR="002D09DA" w:rsidRPr="002D09DA">
          <w:rPr>
            <w:rStyle w:val="a4"/>
            <w:rFonts w:ascii="Times New Roman" w:hAnsi="Times New Roman" w:cs="Times New Roman"/>
            <w:sz w:val="24"/>
            <w:szCs w:val="28"/>
          </w:rPr>
          <w:t>@yandex.ru</w:t>
        </w:r>
      </w:hyperlink>
    </w:p>
    <w:p w:rsidR="002D09DA" w:rsidRPr="002D09DA" w:rsidRDefault="002D09DA" w:rsidP="002D09D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2D09DA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2D09DA">
        <w:rPr>
          <w:rFonts w:ascii="Times New Roman" w:hAnsi="Times New Roman" w:cs="Times New Roman"/>
          <w:sz w:val="24"/>
          <w:szCs w:val="24"/>
        </w:rPr>
        <w:t xml:space="preserve">Адрес официального сайта </w:t>
      </w:r>
      <w:r w:rsidRPr="002D09DA">
        <w:rPr>
          <w:rFonts w:ascii="Times New Roman" w:hAnsi="Times New Roman" w:cs="Times New Roman"/>
          <w:iCs/>
          <w:sz w:val="24"/>
          <w:szCs w:val="24"/>
        </w:rPr>
        <w:t xml:space="preserve">администрации </w:t>
      </w:r>
      <w:r>
        <w:rPr>
          <w:rFonts w:ascii="Times New Roman" w:hAnsi="Times New Roman" w:cs="Times New Roman"/>
          <w:iCs/>
          <w:sz w:val="24"/>
          <w:szCs w:val="24"/>
        </w:rPr>
        <w:t xml:space="preserve">Мичуринского сельского </w:t>
      </w:r>
      <w:r w:rsidRPr="002D09DA">
        <w:rPr>
          <w:rFonts w:ascii="Times New Roman" w:hAnsi="Times New Roman" w:cs="Times New Roman"/>
          <w:iCs/>
          <w:sz w:val="24"/>
          <w:szCs w:val="24"/>
        </w:rPr>
        <w:t xml:space="preserve">поселения </w:t>
      </w:r>
      <w:r w:rsidRPr="002D09DA">
        <w:rPr>
          <w:rFonts w:ascii="Times New Roman" w:hAnsi="Times New Roman" w:cs="Times New Roman"/>
          <w:sz w:val="24"/>
          <w:szCs w:val="24"/>
        </w:rPr>
        <w:t xml:space="preserve">в информационно-телекоммуникационной сети «Интернет» (далее – сайт в сети «Интернет»): </w:t>
      </w:r>
      <w:hyperlink r:id="rId13" w:history="1">
        <w:r w:rsidRPr="002D09DA">
          <w:rPr>
            <w:rStyle w:val="a4"/>
            <w:rFonts w:ascii="Times New Roman" w:hAnsi="Times New Roman" w:cs="Times New Roman"/>
            <w:sz w:val="24"/>
            <w:szCs w:val="24"/>
          </w:rPr>
          <w:t>www.</w:t>
        </w:r>
        <w:r w:rsidRPr="002D09DA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chamzinka</w:t>
        </w:r>
        <w:r w:rsidRPr="002D09DA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2D09DA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e</w:t>
        </w:r>
        <w:r w:rsidRPr="002D09DA">
          <w:rPr>
            <w:rStyle w:val="a4"/>
            <w:rFonts w:ascii="Times New Roman" w:hAnsi="Times New Roman" w:cs="Times New Roman"/>
            <w:sz w:val="24"/>
            <w:szCs w:val="24"/>
          </w:rPr>
          <w:t>-</w:t>
        </w:r>
        <w:r w:rsidRPr="002D09DA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mordovia</w:t>
        </w:r>
        <w:r w:rsidRPr="002D09DA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2D09DA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2D09DA">
        <w:rPr>
          <w:rFonts w:ascii="Times New Roman" w:hAnsi="Times New Roman" w:cs="Times New Roman"/>
          <w:sz w:val="24"/>
          <w:szCs w:val="24"/>
        </w:rPr>
        <w:t>.</w:t>
      </w:r>
    </w:p>
    <w:p w:rsidR="004638AB" w:rsidRPr="000F1404" w:rsidRDefault="004638AB" w:rsidP="002D09DA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1.5. Порядок получения информации по вопросам предоставления муниципальной услуги.</w:t>
      </w:r>
      <w:r w:rsidR="002D09D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</w:t>
      </w:r>
    </w:p>
    <w:p w:rsidR="004638AB" w:rsidRPr="000F1404" w:rsidRDefault="004638AB" w:rsidP="002D09DA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Информация о процедуре предоставления муниципальной услуги может быть получена:</w:t>
      </w:r>
      <w:r w:rsidR="002D09DA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</w:t>
      </w:r>
    </w:p>
    <w:p w:rsidR="004638AB" w:rsidRPr="000F1404" w:rsidRDefault="002D09DA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непосредственно при личном обращении;</w:t>
      </w:r>
    </w:p>
    <w:p w:rsidR="004638AB" w:rsidRPr="000F1404" w:rsidRDefault="002D09DA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 использованием средств почтовой, телефонной связи и электронной почты;</w:t>
      </w:r>
    </w:p>
    <w:p w:rsidR="004638AB" w:rsidRPr="000F1404" w:rsidRDefault="002D09DA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посредством размещения информации на официальном сайте администрации;</w:t>
      </w:r>
    </w:p>
    <w:p w:rsidR="004638AB" w:rsidRPr="000F1404" w:rsidRDefault="002D09DA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 информационного стенда администрации </w:t>
      </w:r>
      <w:r w:rsidR="005B7449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Мичуринского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поселения.</w:t>
      </w:r>
    </w:p>
    <w:p w:rsidR="004638AB" w:rsidRPr="000F1404" w:rsidRDefault="004638AB" w:rsidP="002D09DA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Срок ответа на письменное обращение, в том числе в форме электронного документа, не должен превышать тридцать календарных дней с момента регистрации письменного обращения.</w:t>
      </w:r>
    </w:p>
    <w:p w:rsidR="004638AB" w:rsidRPr="000F1404" w:rsidRDefault="004638AB" w:rsidP="002D09DA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При информировании по письменным обращениям, в том числе в форме электронного документа, заинтересованному лицу дается четкий и понятный ответ на поставленные вопросы, указываются фамилия, имя, отчество (последнее – при наличии) и номер телефона специалиста, подготовившего ответ. Письменный ответ на обращение направляется по почте на адрес заинтересованного лица или в адрес электронной почты, указанный в обращении.</w:t>
      </w:r>
    </w:p>
    <w:p w:rsidR="004638AB" w:rsidRPr="000F1404" w:rsidRDefault="004638AB" w:rsidP="001A73C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При ответах на телефонные звонки должностные лица подробно информируют обратившихся по вопросам предоставления муниципальной услуги. Ответ на телефонный звонок должен начинаться с информации о наименовании местной администрации, в которую позвонил гражданин, фамилии, имени, отчестве (последнее – при наличии) специалиста администрации, принявшего телефонный звонок. В случае невозможности специалиста, принявшего звонок, самостоятельно ответить на поставленные вопросы, телефонный звонок переадресовывается (переводится) другому должностному лицу или же обратившемуся сообщается телефонный номер, по которому можно получить необходимую информацию.</w:t>
      </w:r>
    </w:p>
    <w:p w:rsidR="004638AB" w:rsidRPr="000F1404" w:rsidRDefault="004638AB" w:rsidP="001A73C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1.5.1. Порядок, форма и место размещения информации по вопросам предоставления муниципальной услуги.</w:t>
      </w:r>
    </w:p>
    <w:p w:rsidR="004638AB" w:rsidRPr="000F1404" w:rsidRDefault="004638AB" w:rsidP="001A73C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Официальный сайт муниципального образования, информационный стенд администрации </w:t>
      </w:r>
      <w:r w:rsidR="005B7449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Мичуринского</w:t>
      </w:r>
      <w:r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поселения, региональные государственные информационные системы – портал государственных и муниципальных услуг (функций) содержит следующую информацию:</w:t>
      </w:r>
    </w:p>
    <w:p w:rsidR="004638AB" w:rsidRPr="000F1404" w:rsidRDefault="001A73C3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о месте нахождения и графике работы администрации </w:t>
      </w:r>
      <w:r w:rsidR="005B7449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Мичуринского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поселения, а также способах получения указанной информации;</w:t>
      </w:r>
    </w:p>
    <w:p w:rsidR="004638AB" w:rsidRPr="000F1404" w:rsidRDefault="001A73C3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о справочных телефонах специалистов администрации </w:t>
      </w:r>
      <w:r w:rsidR="005B7449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Мичуринского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поселения, предоставляющих муниципальную услугу;</w:t>
      </w:r>
    </w:p>
    <w:p w:rsidR="004638AB" w:rsidRPr="000F1404" w:rsidRDefault="001A73C3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об адресе официального сайта администрации </w:t>
      </w:r>
      <w:r w:rsidR="005B7449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Мичуринского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 в информационно-телекоммуникационной сети «Интернет» и адресе ее электронной почты;</w:t>
      </w:r>
    </w:p>
    <w:p w:rsidR="004638AB" w:rsidRPr="000F1404" w:rsidRDefault="001A73C3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об адресах портала государственных и муниципальных услуг (функций), Единого портала государственных и муниципальных услуг (функций);</w:t>
      </w:r>
    </w:p>
    <w:p w:rsidR="004638AB" w:rsidRPr="000F1404" w:rsidRDefault="001A73C3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lastRenderedPageBreak/>
        <w:t>-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о порядке получения информации по предоставлению муниципальной услуги, сведений о ходе предоставления муниципальной услуги, в том числе с использованием портала государственных и муниципальных услуг (функций), Единого портала государственных и муниципальных услуг (функций);</w:t>
      </w:r>
    </w:p>
    <w:p w:rsidR="004638AB" w:rsidRPr="000F1404" w:rsidRDefault="001A73C3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о перечне необходимых для предоставления муниципальной услуги документов, их формы, образца заполнения, способа получения, в том числе в электронной форме;</w:t>
      </w:r>
    </w:p>
    <w:p w:rsidR="004638AB" w:rsidRDefault="001A73C3" w:rsidP="000F1404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0F1404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извлечения из нормативных правовых актов, регулирующих предоставление муниципальной услуги.</w:t>
      </w:r>
    </w:p>
    <w:p w:rsidR="001A73C3" w:rsidRPr="000F1404" w:rsidRDefault="001A73C3" w:rsidP="000F1404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4638AB" w:rsidRPr="001A73C3" w:rsidRDefault="004638AB" w:rsidP="001A73C3">
      <w:pPr>
        <w:pStyle w:val="aa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2. Стандарт предоставления муниципальной услуги</w:t>
      </w:r>
    </w:p>
    <w:p w:rsidR="004638AB" w:rsidRPr="001A73C3" w:rsidRDefault="004638AB" w:rsidP="001A73C3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2.1. Наименование муниципальной услуги: «Дача письменных разъяснений налогоплательщикам по вопросам применения муниципальных нормативных правовых актов </w:t>
      </w:r>
      <w:r w:rsid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Мичуринского сельского поселения 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 местных налогах и сборах» (далее </w:t>
      </w:r>
      <w:r w:rsid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- 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муниципальная услуга).</w:t>
      </w:r>
    </w:p>
    <w:p w:rsidR="004638AB" w:rsidRPr="001A73C3" w:rsidRDefault="004638AB" w:rsidP="001A73C3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2.2. Наименование органа, предоставляющего муниципальную услугу: администрация </w:t>
      </w:r>
      <w:r w:rsidR="005B7449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Мичуринского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4638AB" w:rsidRPr="001A73C3" w:rsidRDefault="004638AB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Муниципальную услугу предоставляет специалист администрации </w:t>
      </w:r>
      <w:r w:rsidR="005B7449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Мичуринского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(далее </w:t>
      </w:r>
      <w:r w:rsid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специалист администрации).</w:t>
      </w:r>
    </w:p>
    <w:p w:rsidR="004638AB" w:rsidRPr="001A73C3" w:rsidRDefault="004638AB" w:rsidP="001A73C3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2.3. Результат предоставления муниципальной услуги.</w:t>
      </w:r>
    </w:p>
    <w:p w:rsidR="004638AB" w:rsidRPr="001A73C3" w:rsidRDefault="004638AB" w:rsidP="001A73C3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Результатом предоставления муниципальной услуги является письменное разъяснение налогоплательщикам и налоговым агентам по вопросам применения муниципальных правовых актов о налогах и сборах.</w:t>
      </w:r>
    </w:p>
    <w:p w:rsidR="004638AB" w:rsidRPr="001A73C3" w:rsidRDefault="004638AB" w:rsidP="001A73C3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2.4. Срок предоставления муниципальной услуги.</w:t>
      </w:r>
    </w:p>
    <w:p w:rsidR="004638AB" w:rsidRPr="001A73C3" w:rsidRDefault="004638AB" w:rsidP="001A73C3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2" w:name="P62"/>
      <w:bookmarkEnd w:id="2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2.4.1. Обращения заявителей по вопросам применения муниципальных правовых актов о налогах и сборах рассматриваются специалистом администрации в пределах своей компетенции в течение тридцати дней со дня регистрации соответствующего обращения. По решению руководителя (уполномоченного лица) администрации указанный срок может быть продлен, но не более чем на 30 дней.</w:t>
      </w:r>
    </w:p>
    <w:p w:rsidR="004638AB" w:rsidRPr="001A73C3" w:rsidRDefault="004638AB" w:rsidP="001A73C3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2.4.2. Оснований для приостановления предоставления муниципальной услуги законодательством Российской Федерации не предусмотрено.</w:t>
      </w:r>
    </w:p>
    <w:p w:rsidR="004638AB" w:rsidRPr="001A73C3" w:rsidRDefault="004638AB" w:rsidP="001A73C3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2.4.3. Документ, являющийся результатом предоставления муниципальной услуги, направляется адресату по почтовому адресу (адресу электронной почты) или вручается лично.</w:t>
      </w:r>
    </w:p>
    <w:p w:rsidR="004638AB" w:rsidRPr="001A73C3" w:rsidRDefault="004638AB" w:rsidP="001A73C3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2.5. Правовые основания для предоставления муниципальной услуги.</w:t>
      </w:r>
    </w:p>
    <w:p w:rsidR="004638AB" w:rsidRPr="001A73C3" w:rsidRDefault="004638AB" w:rsidP="001A73C3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Предоставление муниципальной услуги осуществляется на основании нормативных правовых актов, указанных в пункте 1.2 раздела 1 настоящего Административного регламента.</w:t>
      </w:r>
    </w:p>
    <w:p w:rsidR="004638AB" w:rsidRPr="001A73C3" w:rsidRDefault="004638AB" w:rsidP="001A73C3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3" w:name="P72"/>
      <w:bookmarkEnd w:id="3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2.6. Исчерпывающий перечень документов (их копий), требуемых на основании соответствующих правовых актов для предоставления муниципальной услуги.</w:t>
      </w:r>
    </w:p>
    <w:p w:rsidR="004638AB" w:rsidRPr="001A73C3" w:rsidRDefault="004638AB" w:rsidP="00405A9B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2.6.1. Для предоставления муниципальной услуги заявитель (юридическое лицо, физическое лицо, индивидуальный предприниматель) направляет в администрацию </w:t>
      </w:r>
      <w:r w:rsidR="005B7449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Мичуринского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письменное обращение о даче письменных разъяснений по вопросам применения муниципальных правовых актов о налогах и сборах (далее </w:t>
      </w:r>
      <w:r w:rsidR="00405A9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обращение).</w:t>
      </w:r>
    </w:p>
    <w:p w:rsidR="004638AB" w:rsidRPr="001A73C3" w:rsidRDefault="004638AB" w:rsidP="00405A9B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2.6.2. Перечень документов, необходимых для предоставления муниципальной услуги.</w:t>
      </w:r>
    </w:p>
    <w:p w:rsidR="004638AB" w:rsidRPr="001A73C3" w:rsidRDefault="004638AB" w:rsidP="00405A9B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Основанием для предоставления муниципальной услуги является изложенное в свободной форме обращение заявителя, поступившее в администрацию </w:t>
      </w:r>
      <w:r w:rsidR="005B7449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Мичуринского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поселения, о даче письменных разъяснений по вопросам применения муниципальных правовых актов о налогах и сборах в письменной форме или в форме электронного документа.</w:t>
      </w:r>
      <w:r w:rsidR="00405A9B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4638AB" w:rsidRPr="001A73C3" w:rsidRDefault="004638AB" w:rsidP="00405A9B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2.6.3. Заявитель в своем письменном обращении в обязательном порядке указывает:</w:t>
      </w:r>
    </w:p>
    <w:p w:rsidR="004638AB" w:rsidRPr="001A73C3" w:rsidRDefault="00405A9B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наименование органа местного самоуправления, либо фамилию, имя, отчество (при наличии) руководителя, либо должность соответствующего лица, которому направлено письменное обращение;</w:t>
      </w:r>
    </w:p>
    <w:p w:rsidR="004638AB" w:rsidRPr="001A73C3" w:rsidRDefault="00405A9B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наименование организации или фамилия, имя, отчество (при наличии) гражданина, направившего обращение;</w:t>
      </w:r>
    </w:p>
    <w:p w:rsidR="004638AB" w:rsidRPr="001A73C3" w:rsidRDefault="00405A9B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полный почтовый адрес заявителя, по которому должен быть направлен ответ;</w:t>
      </w:r>
    </w:p>
    <w:p w:rsidR="004638AB" w:rsidRPr="001A73C3" w:rsidRDefault="00405A9B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содержание обращения;</w:t>
      </w:r>
    </w:p>
    <w:p w:rsidR="004638AB" w:rsidRPr="001A73C3" w:rsidRDefault="00405A9B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подпись лица;</w:t>
      </w:r>
    </w:p>
    <w:p w:rsidR="004638AB" w:rsidRPr="001A73C3" w:rsidRDefault="00405A9B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дата обращения.</w:t>
      </w:r>
    </w:p>
    <w:p w:rsidR="004638AB" w:rsidRPr="001A73C3" w:rsidRDefault="004638AB" w:rsidP="00405A9B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случае необходимости в подтверждение своих доводов заявитель прилагает к письменному обращению документы и материалы либо их копии.</w:t>
      </w:r>
    </w:p>
    <w:p w:rsidR="004638AB" w:rsidRPr="001A73C3" w:rsidRDefault="004638AB" w:rsidP="00405A9B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2.6.4. Письменное обращение юридического лица оформляется на бланке с указанием реквизитов заявителя, даты и регистрационного номера, фамилии и номера телефона исполнителя за подписью руководителя или должностного лица, имеющего право подписи соответствующих документов.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2.6.5. Обращение, поступившее в форме электронного документа, подлежит рассмотрению в порядке, установленном настоящим Административным регламентом. </w:t>
      </w:r>
      <w:proofErr w:type="gramStart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обращении заявитель в обязательном порядке указывает свои фамилию, имя, отчество (при наличии), адрес электронной почты, если ответ должен быть направлен в форме электронного документа, или почтовый адрес, если ответ должен быть направлен в письменной форме.</w:t>
      </w:r>
      <w:proofErr w:type="gramEnd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При личном приеме ответственным лицом администрации заявитель предъявляет документ, удостоверяющий его личность, и излагает содержание своего устного обращения.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2.6.6. При предоставлении муниципальной услуги запрещено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4" w:name="P88"/>
      <w:bookmarkEnd w:id="4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2.7. Исчерпывающий перечень оснований для отказа в приеме документов, необходимых для предоставления муниципальной услуги.</w:t>
      </w:r>
      <w:r w:rsid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Оснований для отказа в приеме документов, необходимых для предоставления администрацией </w:t>
      </w:r>
      <w:r w:rsidR="005B7449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Мичуринского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муниципальной услуги, законодательством Российской Федерации не предусмотрено.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2.8. Исчерпывающий перечень оснований для отказа в предоставлении муниципальной услуги.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предоставлении муниципальной услуги должно быть отказано в следующих случаях: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5" w:name="P92"/>
      <w:bookmarkEnd w:id="5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2.8.1. Если в письменном обращении не </w:t>
      </w:r>
      <w:proofErr w:type="gramStart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указаны</w:t>
      </w:r>
      <w:proofErr w:type="gramEnd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фамилия гражданина, направившего обращение, или почтовый адрес, по которому должен быть направлен ответ, ответ на обращение не дается.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2.8.2. </w:t>
      </w:r>
      <w:proofErr w:type="gramStart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Если текст письменного обращения не поддается прочтению,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  <w:proofErr w:type="gramEnd"/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2.8.3. </w:t>
      </w:r>
      <w:proofErr w:type="gramStart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Если текст письменного обращения не позволяет определить суть предложения, заявления или жалобы, ответ на обращение не дается, и оно не подлежит направлению на рассмотрение в государственный орган, орган местного самоуправления 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>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обращение.</w:t>
      </w:r>
      <w:proofErr w:type="gramEnd"/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2.8.4. </w:t>
      </w:r>
      <w:proofErr w:type="gramStart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</w:t>
      </w:r>
      <w:proofErr w:type="gramEnd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условии</w:t>
      </w:r>
      <w:proofErr w:type="gramEnd"/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2.8.5.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 </w:t>
      </w:r>
      <w:hyperlink r:id="rId14" w:history="1">
        <w:r w:rsidRPr="00BD2926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тайну</w:t>
        </w:r>
      </w:hyperlink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2.8.6. Если обращение содержит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2.8.7. Заявитель вправе вновь направить обращение в администрацию </w:t>
      </w:r>
      <w:r w:rsid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Мичуринског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 сельского поселения в случае, если причины, по которым ответ по существу поставленных в обращении вопросов не мог быть дан, в последующем были устранены.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2.9. Размер платы, взимаемой с заявителя при предоставлении муниципальной услуги.</w:t>
      </w:r>
      <w:r w:rsid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Предоставление муниципальной услуги осуществляется на бесплатной основе.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2.10. Срок регистрации запроса заявителя о предоставлении муниципальной услуги.</w:t>
      </w:r>
      <w:r w:rsid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Обращение подлежит обязательной регистрации в течение трех дней с момента его поступления в администрацию </w:t>
      </w:r>
      <w:r w:rsidR="005B7449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Мичуринского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  <w:r w:rsid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2.12.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услуги.</w:t>
      </w:r>
      <w:r w:rsid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Места, предназначенные для информирования и ознакомления заявителей с информационными материалами, оборудуются информационными стендами, стульями и столами для возможности оформления документов. На информационных стендах, на официальном сайте администрации </w:t>
      </w:r>
      <w:r w:rsidR="00BD292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Мичурин</w:t>
      </w: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ского сельского поселения размещаются следующие информационные материалы: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- 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сведения о нормативных правовых актах по вопросам исполнения муниципальной услуги;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образцы заполнения бланков заявлений;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бланки заявлений;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часы приема специалистов администрации.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Места для заполнения заявлений, ожидания и проведения личного приема граждан оборудуются стульями, столами, обеспечиваются образцами заявлений и канцелярскими принадлежностями для написания письменных обращений.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Кабинеты, предназначенные для приема заявителей, должны быть оборудованы стульями, столами, канцелярскими принадлежностями, информационными табличками (вывесками).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>Рабочее место должностного лица, предоставляющего муниципальную услугу, оборудуется средствами компьютерной техники и оргтехникой, позволяющими организовать предоставление муниципальной услуги в полном объеме.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2.13. Показатели доступности и качества муниципальной услуги: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наличие различных способов получения информации о предоставлении услуги;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соблюдение требований законодательства и настоящего административного регламента;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устранение избыточных административных процедур и административных действий;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сокращение количества документов, представляемых заявителями;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сокращение срока предоставления муниципальной услуги;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профессиональная подготовка специалистов администрации, предоставляющих муниципальную услугу.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внеочередное обслуживание участников ВОВ и инвалидов.</w:t>
      </w:r>
    </w:p>
    <w:p w:rsidR="004638AB" w:rsidRPr="001A73C3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2.14. Иные требования, в том числе учитывающие особенности предоставления муниципальных услуг в электронной форме и в МФЦ: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доступность информации о перечне документов, необходимых для получения муниципальной услуги, о режиме работы администрации </w:t>
      </w:r>
      <w:r w:rsidR="005B7449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Мичуринского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поселения, контактных телефонах и другой контактной информации для заявителей;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возможность заполнения заявителями запроса и иных документов, необходимых для получения муниципальной услуги, в электронной форме;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возможность подачи заявителем с использованием информационно-телекоммуникационных технологий запроса о предоставлении муниципальной услуги;</w:t>
      </w:r>
    </w:p>
    <w:p w:rsidR="004638AB" w:rsidRPr="001A73C3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возможность получения заявителем сведений о ходе выполнения запроса о предоставлении муниципальной услуги в электронной форме;</w:t>
      </w:r>
    </w:p>
    <w:p w:rsidR="004638AB" w:rsidRDefault="00BD2926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4638AB" w:rsidRPr="001A73C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возможность для заявителя направить запрос в МФЦ.</w:t>
      </w:r>
    </w:p>
    <w:p w:rsidR="001A73C3" w:rsidRPr="001A73C3" w:rsidRDefault="001A73C3" w:rsidP="001A73C3">
      <w:pPr>
        <w:pStyle w:val="aa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638AB" w:rsidRPr="00BD2926" w:rsidRDefault="004638AB" w:rsidP="00BD2926">
      <w:pPr>
        <w:pStyle w:val="aa"/>
        <w:jc w:val="center"/>
        <w:rPr>
          <w:rFonts w:ascii="Times New Roman" w:hAnsi="Times New Roman" w:cs="Times New Roman"/>
          <w:b/>
          <w:sz w:val="24"/>
          <w:lang w:eastAsia="ru-RU"/>
        </w:rPr>
      </w:pPr>
      <w:r w:rsidRPr="00BD2926">
        <w:rPr>
          <w:rFonts w:ascii="Times New Roman" w:hAnsi="Times New Roman" w:cs="Times New Roman"/>
          <w:b/>
          <w:sz w:val="24"/>
          <w:bdr w:val="none" w:sz="0" w:space="0" w:color="auto" w:frame="1"/>
          <w:lang w:eastAsia="ru-RU"/>
        </w:rPr>
        <w:t>3. Состав, последовательность и сроки выполнения административных процедур по предоставлению муниципальной услуги, требования к порядку их выполнения, в том числе особенности выполнения административных процедур в электронной форме</w:t>
      </w:r>
    </w:p>
    <w:p w:rsidR="004638AB" w:rsidRPr="00BD2926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3.1. Последовательность административных процедур.</w:t>
      </w:r>
    </w:p>
    <w:p w:rsidR="004638AB" w:rsidRPr="00BD2926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Последовательность административных процедур исполнения муниципальной услуги включает в себя следующие действия:</w:t>
      </w:r>
    </w:p>
    <w:p w:rsidR="004638AB" w:rsidRPr="00BD2926" w:rsidRDefault="00BD2926" w:rsidP="00BD2926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прием и регистрация обращения;</w:t>
      </w:r>
    </w:p>
    <w:p w:rsidR="004638AB" w:rsidRPr="00BD2926" w:rsidRDefault="00BD2926" w:rsidP="00BD2926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рассмотрение обращения;</w:t>
      </w:r>
    </w:p>
    <w:p w:rsidR="004638AB" w:rsidRPr="00BD2926" w:rsidRDefault="00BD2926" w:rsidP="00BD2926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подготовка и направление ответа на обращение заявителю.</w:t>
      </w:r>
    </w:p>
    <w:p w:rsidR="004638AB" w:rsidRPr="00BD2926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3.1.1. Прием и регистрация обращений.</w:t>
      </w:r>
    </w:p>
    <w:p w:rsidR="004638AB" w:rsidRPr="00BD2926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Основанием для начала предоставления муниципальной услуги является поступление обращения от заявителя в администрацию посредством почтовой, факсимильной связи либо в электронном виде.</w:t>
      </w:r>
    </w:p>
    <w:p w:rsidR="004638AB" w:rsidRPr="00BD2926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Обращение подлежит обязательной регистрации в течение трех дней с момента поступления в администрацию.</w:t>
      </w:r>
    </w:p>
    <w:p w:rsidR="004638AB" w:rsidRPr="00BD2926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Ответственность за прием и регистрацию обращения несет специалист, ответственный за прием и регистрацию документов.</w:t>
      </w:r>
    </w:p>
    <w:p w:rsidR="004638AB" w:rsidRPr="00BD2926" w:rsidRDefault="004638AB" w:rsidP="00BD2926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Обращения, направленные посредством почтовой и факсимильной связи, и документы, связанные с их рассмотрением, первоначально поступают к специалисту, ответственному за прием и регистрацию документов.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Обращения, поступившие по электронной почте, ежедневно распечатываются и оформляются специалистом, ответственным за прием и регистрацию документов, для рассмотрения главой </w:t>
      </w:r>
      <w:r w:rsidR="005B7449"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Мичуринского</w:t>
      </w: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 в установленном порядке как обычные письменные обращения.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Специалист, ответственный за прием и регистрацию документов, осуществляет первичную обработку (проверку правильности адресации корреспонденции, наличие всех приложений и иной документации, являющейся неотъемлемой частью обращения, чтение, </w:t>
      </w: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lastRenderedPageBreak/>
        <w:t>определение содержания вопросов обращения гражданина) и регистрацию обращений в журнале регистрации входящей корреспонденции.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В течение 1 рабочего дня с момента регистрации обращения заявителя специалистом, ответственным за прием и регистрацию документов, проводится проверка обращения на соответствие требованиям, установленным </w:t>
      </w:r>
      <w:hyperlink r:id="rId15" w:anchor="P72#P72" w:history="1">
        <w:r w:rsidRPr="00CA1FA3">
          <w:rPr>
            <w:rFonts w:ascii="Times New Roman" w:hAnsi="Times New Roman" w:cs="Times New Roman"/>
            <w:sz w:val="24"/>
            <w:bdr w:val="none" w:sz="0" w:space="0" w:color="auto" w:frame="1"/>
            <w:lang w:eastAsia="ru-RU"/>
          </w:rPr>
          <w:t>пунктами 2.6</w:t>
        </w:r>
      </w:hyperlink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 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hyperlink r:id="rId16" w:anchor="P88#P88" w:history="1">
        <w:r w:rsidRPr="00CA1FA3">
          <w:rPr>
            <w:rFonts w:ascii="Times New Roman" w:hAnsi="Times New Roman" w:cs="Times New Roman"/>
            <w:sz w:val="24"/>
            <w:bdr w:val="none" w:sz="0" w:space="0" w:color="auto" w:frame="1"/>
            <w:lang w:eastAsia="ru-RU"/>
          </w:rPr>
          <w:t>2.7</w:t>
        </w:r>
      </w:hyperlink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 Административного регламента.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При поступлении обращения, где указано о приложении документов, которые полностью или частично отсутствуют, специалистом, ответственным за прием и регистрацию документов, составляется акт об отсутствии соответствующих документов, который приобщается к обращению.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3.1.2. Рассмотрение обращений.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Прошедшие регистрацию письменные обращения передаются специалисту администрации.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Глава </w:t>
      </w:r>
      <w:r w:rsidR="005B7449"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Мичуринского</w:t>
      </w: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 по результатам ознакомления с текстом обращения, прилагаемыми к нему документами в течение 1 рабочего дня с момента их поступления:</w:t>
      </w:r>
    </w:p>
    <w:p w:rsidR="004638AB" w:rsidRPr="00BD2926" w:rsidRDefault="00CA1FA3" w:rsidP="00BD2926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определяет, относится ли к компетенции администрации рассмотрение поставленных в обращении вопросов;</w:t>
      </w:r>
    </w:p>
    <w:p w:rsidR="004638AB" w:rsidRPr="00BD2926" w:rsidRDefault="00CA1FA3" w:rsidP="00BD2926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определяет характер, сроки действий и сроки рассмотрения обращения;</w:t>
      </w:r>
    </w:p>
    <w:p w:rsidR="004638AB" w:rsidRPr="00BD2926" w:rsidRDefault="00CA1FA3" w:rsidP="00BD2926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определяет исполнителя поручения;</w:t>
      </w:r>
    </w:p>
    <w:p w:rsidR="004638AB" w:rsidRPr="00BD2926" w:rsidRDefault="00CA1FA3" w:rsidP="00BD2926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ставит исполнение поручений и рассмотрение обращения на контроль.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Решением главы </w:t>
      </w:r>
      <w:r w:rsidR="005B7449"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Мичуринского</w:t>
      </w: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 является резолюция о рассмотрении обращения по существу поставленных в нем вопросов, либо о подготовке письма </w:t>
      </w:r>
      <w:proofErr w:type="gramStart"/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заявителю</w:t>
      </w:r>
      <w:proofErr w:type="gramEnd"/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о невозможности ответа на поставленный вопрос в случае, если рассмотрение поставленного вопроса не входит в компетенцию администрации </w:t>
      </w:r>
      <w:r w:rsidR="005B7449"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Мичуринского</w:t>
      </w: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Специалист, ответственный за прием и регистрацию документов, в течение 1 рабочего дня с момента передачи (поступления) документов от главы </w:t>
      </w:r>
      <w:r w:rsidR="005B7449"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Мичуринского</w:t>
      </w: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 передает обращение для рассмотрения по существу вместе с приложенными документами специалисту администрации.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3.1.3. Подготовка и направление ответов на обращение.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Специалист администрации обеспечивает рассмотрение обращения и подготовку ответа в сроки, установленные </w:t>
      </w:r>
      <w:hyperlink r:id="rId17" w:anchor="P62#P62" w:history="1">
        <w:r w:rsidRPr="00CA1FA3">
          <w:rPr>
            <w:rFonts w:ascii="Times New Roman" w:hAnsi="Times New Roman" w:cs="Times New Roman"/>
            <w:sz w:val="24"/>
            <w:bdr w:val="none" w:sz="0" w:space="0" w:color="auto" w:frame="1"/>
            <w:lang w:eastAsia="ru-RU"/>
          </w:rPr>
          <w:t>п. 2.4.1</w:t>
        </w:r>
      </w:hyperlink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 Административного регламента.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Специалист администрации рассматривает поступившее заявление и оформляет письменное разъяснение.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Ответ на вопрос предоставляется в простой, четкой и понятной форме за подписью главы </w:t>
      </w:r>
      <w:r w:rsidR="005B7449"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Мичуринского</w:t>
      </w: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 либо лица, его замещающего.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В ответе также указываются фамилия, имя, отчество (при наличии), номер телефона должностного лица, ответственного за подготовку ответа на обращение.</w:t>
      </w:r>
    </w:p>
    <w:p w:rsidR="004638AB" w:rsidRPr="00BD2926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После подписания ответа специалист, ответственный за прием и регистрацию документов, регистрирует ответ в журнале регистрации корреспонденции с присвоением исходящего номера и направляет адресату по почте либо вручает адресату лично в течение 1 рабочего дня с момента подписания.</w:t>
      </w:r>
    </w:p>
    <w:p w:rsidR="004638AB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  <w:r w:rsidRPr="00BD2926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Ответ на обращение, поступающее в форме электронного документа, направляется в форме электронного документа по адресу электронной почты, указанной в обращении, или в письменной форме по почтовому адресу, указанному в обращении.</w:t>
      </w:r>
    </w:p>
    <w:p w:rsidR="00BD2926" w:rsidRPr="00BD2926" w:rsidRDefault="00BD2926" w:rsidP="00BD2926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4638AB" w:rsidRPr="00CA1FA3" w:rsidRDefault="004638AB" w:rsidP="00CA1FA3">
      <w:pPr>
        <w:pStyle w:val="aa"/>
        <w:jc w:val="center"/>
        <w:rPr>
          <w:rFonts w:ascii="Times New Roman" w:hAnsi="Times New Roman" w:cs="Times New Roman"/>
          <w:b/>
          <w:sz w:val="24"/>
          <w:lang w:eastAsia="ru-RU"/>
        </w:rPr>
      </w:pPr>
      <w:r w:rsidRPr="00CA1FA3">
        <w:rPr>
          <w:rFonts w:ascii="Times New Roman" w:hAnsi="Times New Roman" w:cs="Times New Roman"/>
          <w:b/>
          <w:sz w:val="24"/>
          <w:bdr w:val="none" w:sz="0" w:space="0" w:color="auto" w:frame="1"/>
          <w:lang w:eastAsia="ru-RU"/>
        </w:rPr>
        <w:t xml:space="preserve">4. Формы </w:t>
      </w:r>
      <w:proofErr w:type="gramStart"/>
      <w:r w:rsidRPr="00CA1FA3">
        <w:rPr>
          <w:rFonts w:ascii="Times New Roman" w:hAnsi="Times New Roman" w:cs="Times New Roman"/>
          <w:b/>
          <w:sz w:val="24"/>
          <w:bdr w:val="none" w:sz="0" w:space="0" w:color="auto" w:frame="1"/>
          <w:lang w:eastAsia="ru-RU"/>
        </w:rPr>
        <w:t>контроля за</w:t>
      </w:r>
      <w:proofErr w:type="gramEnd"/>
      <w:r w:rsidRPr="00CA1FA3">
        <w:rPr>
          <w:rFonts w:ascii="Times New Roman" w:hAnsi="Times New Roman" w:cs="Times New Roman"/>
          <w:b/>
          <w:sz w:val="24"/>
          <w:bdr w:val="none" w:sz="0" w:space="0" w:color="auto" w:frame="1"/>
          <w:lang w:eastAsia="ru-RU"/>
        </w:rPr>
        <w:t xml:space="preserve"> исполнением административного регламента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4.1. Порядок осуществления текущего </w:t>
      </w: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контроля за</w:t>
      </w:r>
      <w:proofErr w:type="gramEnd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решений ответственными лицами.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lastRenderedPageBreak/>
        <w:t>Текущий контроль осуществляется ответственными работниками администрации по каждой процедуре в соответствии с установленными настоящим регламентом содержанием действий и сроками их осуществления, а также путем проведения руководителем (заместителем руководителя, начальником отдела) администрации проверок исполнения положений настоящего регламента, иных нормативных правовых актов.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4.2. Порядок и периодичность осуществления плановых и внеплановых проверок полноты и качества предоставления муниципальной услуги.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В целях осуществления </w:t>
      </w: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контроля за</w:t>
      </w:r>
      <w:proofErr w:type="gramEnd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полнотой и качеством предоставления муниципальной услуги проводятся плановые и внеплановые проверки.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Плановые проверки предоставления муниципальной услуги проводятся не чаще одного раза в три года в соответствии с планом проведения проверок, утвержденным 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Главой Мичуринского сельского поселения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При проверке могут рассматриваться все вопросы, связанные с предоставлением муниципальной услуги (комплексные проверки), или отдельный вопрос, связанный с предоставлением муниципальной услуги (тематические проверки).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Внеплановые проверки предоставления муниципальной услуги проводятся по обращениям физических, юридических лиц и индивидуальных предпринимателей, обращениям органов государственной власти, органов местного самоуправления, их должностных лиц, а также в целях проверки устранения нарушений, выявленных в ходе проведенной внеплановой проверки. Указанные обращения подлежат регистрации в день их поступления в системе электронного документооборота и делопроизводства администрации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сельского поселения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О проведении проверки издае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тся правовой акт 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администрации 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сельского поселения 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о проведении проверки исполнения административного регламента по предоставлению муниципальной услуги.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По результатам проведения проверки составляется акт, в котором должны быть указаны документально подтвержденные факты нарушений, выявленные в ходе проверки, или отсутствие таковых, а также выводы, содержащие оценку полноты и качества предоставления муниципальной услуги и предложения по устранению выявленных при проверке нарушений. При проведении внеплановой проверки в акте отражаются результаты проверки фактов, изложенных в обращении, а также выводы и предложения по устранению выявленных при проверке нарушений.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По результатам рассмотрения обращений, </w:t>
      </w: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обратившемуся</w:t>
      </w:r>
      <w:proofErr w:type="gramEnd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дается письменный ответ.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4.3. Ответственность должностных лиц за решения и действия (бездействие), принимаемые (осуществляемые) в ходе предоставления муниципальной услуги.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Должностные лица, уполномоченные на выполнение административных действий, предусмотренных настоящим регламентом, несут ответственность за соблюдение требований, действующих нормативных правовых актов, в том числе за соблюдение сроков выполнения административных действий, полноту их совершения, соблюдение принципов поведения с заявителями, сохранность документов.</w:t>
      </w:r>
    </w:p>
    <w:p w:rsidR="004638AB" w:rsidRPr="00CA1FA3" w:rsidRDefault="00CA1FA3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Глава Мичуринского сельского поселения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несет ответственность за обеспечение предоставления муниципальной услуги.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Работники администрации при предоставлении муниципальной услуги несут ответственность:</w:t>
      </w:r>
    </w:p>
    <w:p w:rsidR="004638AB" w:rsidRPr="00CA1FA3" w:rsidRDefault="00CA1FA3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за неисполнение или ненадлежащее исполнение административных процедур при предоставлении муниципальной услуги;</w:t>
      </w:r>
    </w:p>
    <w:p w:rsidR="004638AB" w:rsidRPr="00CA1FA3" w:rsidRDefault="00CA1FA3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за действия (бездействие), влекущие нарушение прав и законных интересов физических или юридических лиц, индивидуальных предпринимателей.</w:t>
      </w:r>
    </w:p>
    <w:p w:rsidR="004638AB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Должностные лица, виновные в неисполнении или ненадлежащем исполнении требований настоящего Административного регламента, привлекаются к ответственности в порядке, установленном действующим законодательством РФ.</w:t>
      </w:r>
    </w:p>
    <w:p w:rsidR="00CA1FA3" w:rsidRPr="00CA1FA3" w:rsidRDefault="00CA1FA3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4638AB" w:rsidRPr="00CA1FA3" w:rsidRDefault="004638AB" w:rsidP="00CA1FA3">
      <w:pPr>
        <w:pStyle w:val="aa"/>
        <w:jc w:val="center"/>
        <w:rPr>
          <w:rFonts w:ascii="Times New Roman" w:hAnsi="Times New Roman" w:cs="Times New Roman"/>
          <w:b/>
          <w:sz w:val="24"/>
          <w:lang w:eastAsia="ru-RU"/>
        </w:rPr>
      </w:pPr>
      <w:r w:rsidRPr="00CA1FA3">
        <w:rPr>
          <w:rFonts w:ascii="Times New Roman" w:hAnsi="Times New Roman" w:cs="Times New Roman"/>
          <w:b/>
          <w:sz w:val="24"/>
          <w:bdr w:val="none" w:sz="0" w:space="0" w:color="auto" w:frame="1"/>
          <w:lang w:eastAsia="ru-RU"/>
        </w:rPr>
        <w:t>5. Досудебный (внесудебный) порядок обжалования решений и действий (бездействия) органа, предоставляющего муниципальную услугу, МФЦ, а также их должностных лиц, муниципальных служащих, работников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5.1. Заявители либо их представители имеют право на досудебное (внесудебное) обжалование решений и действий (бездействия), принятых (осуществляемых) в ходе предоставления муниципальной услуги.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5.2. Предметом досудебного (внесудебного) обжалования заявителем решений и действий (бездействия)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 являются: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1) нарушение срока регистрации запроса заявителя о предоставлении муниципальной услуги, запроса, указанного в статье 15.1 Федерального закона № 210-ФЗ;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2) нарушение срока предоставления муниципальной услуги. </w:t>
      </w: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 210-ФЗ;</w:t>
      </w:r>
      <w:proofErr w:type="gramEnd"/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3)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, муниципальными правовыми актами для предоставления муниципальной услуги;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4) отказ в приеме документов, представление которых предусмотрено нормативными правовыми актами Российской Федерации, нормативными правовыми актами 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Республики Мордовия</w:t>
      </w:r>
      <w:r w:rsidR="00CA1FA3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для предоставления муниципальной услуги, у заявителя;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. </w:t>
      </w: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 210-ФЗ;</w:t>
      </w:r>
      <w:proofErr w:type="gramEnd"/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, муниципальными правовыми актами;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7) отказ органа, предоставляющего муниципальную услугу, должностного лица органа, предоставляющего муниципальную услугу, многофункционального центра,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</w:t>
      </w: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lastRenderedPageBreak/>
        <w:t>или муниципальных услуг в полном объеме в порядке, определенном частью 1.3 статьи 16 Федерального закона № 210-ФЗ;</w:t>
      </w:r>
      <w:proofErr w:type="gramEnd"/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8) нарушение срока или порядка выдачи документов по результатам предоставления муниципальной услуги;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, муниципальными правовыми актами.</w:t>
      </w:r>
      <w:proofErr w:type="gramEnd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</w:t>
      </w: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 210-ФЗ;</w:t>
      </w:r>
      <w:proofErr w:type="gramEnd"/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закона № 210-ФЗ.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№ 210-ФЗ.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5.3. Жалоба подается в письменной форме на бумажном носителе, в электронной форме в орган, предоставляющий муниципальную услугу, ГБУ 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«МФЦ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»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.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Жалобы на решения и действия (бездействие) руководителя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муниципальную услугу. Жалобы на решения и действия (бездействие) работника </w:t>
      </w:r>
      <w:r w:rsidR="00CA1FA3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ГБУ 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РМ</w:t>
      </w:r>
      <w:r w:rsidR="00CA1FA3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«</w:t>
      </w:r>
      <w:r w:rsidR="00E14172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МФЦ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="00CA1FA3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» 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подаются руководителю многофункционального центра. Жалобы на решения и действия (бездействие) ГБУ 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«</w:t>
      </w:r>
      <w:r w:rsidR="00E14172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МФЦ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» подаются учредителю ГБУ </w:t>
      </w:r>
      <w:r w:rsid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«</w:t>
      </w:r>
      <w:r w:rsidR="00E14172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МФЦ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».</w:t>
      </w:r>
    </w:p>
    <w:p w:rsidR="004638AB" w:rsidRPr="00CA1FA3" w:rsidRDefault="004638AB" w:rsidP="00CA1FA3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Жалоба на решения и действия (бездействие) органа, предоставляющего муниципальную услугу, должностного лица органа, предоставляющего муниципальную услугу, муниципального служащего, руководителя органа, предоставляющего муниципальную услугу, может быть направлена по почте, через многофункциональный центр, с использованием информационно-телекоммуникационной сети «Интернет», официального сайта органа, предоставляющего муниципальную услугу, также может быть принята при личном приеме заявителя.</w:t>
      </w:r>
      <w:proofErr w:type="gramEnd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Жалоба на решения и действия (бездействие) многофункционального центра, работника многофункционального центра может быть направлена по почте, с использованием информационно-телекоммуникационной сети «Интернет», официального сайта многофункционального центра, а также может быть принята при личном приеме заявителя.</w:t>
      </w:r>
    </w:p>
    <w:p w:rsidR="004638AB" w:rsidRPr="00CA1FA3" w:rsidRDefault="004638AB" w:rsidP="00E14172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5.4. Основанием для начала процедуры досудебного (внесудебного) обжалования является подача заявителем жалобы, соответствующей требованиям </w:t>
      </w:r>
      <w:hyperlink r:id="rId18" w:history="1">
        <w:r w:rsidRPr="00E14172">
          <w:rPr>
            <w:rFonts w:ascii="Times New Roman" w:hAnsi="Times New Roman" w:cs="Times New Roman"/>
            <w:sz w:val="24"/>
            <w:bdr w:val="none" w:sz="0" w:space="0" w:color="auto" w:frame="1"/>
            <w:lang w:eastAsia="ru-RU"/>
          </w:rPr>
          <w:t>ч.</w:t>
        </w:r>
        <w:r w:rsidR="00E14172">
          <w:rPr>
            <w:rFonts w:ascii="Times New Roman" w:hAnsi="Times New Roman" w:cs="Times New Roman"/>
            <w:sz w:val="24"/>
            <w:bdr w:val="none" w:sz="0" w:space="0" w:color="auto" w:frame="1"/>
            <w:lang w:eastAsia="ru-RU"/>
          </w:rPr>
          <w:t xml:space="preserve"> </w:t>
        </w:r>
        <w:r w:rsidRPr="00E14172">
          <w:rPr>
            <w:rFonts w:ascii="Times New Roman" w:hAnsi="Times New Roman" w:cs="Times New Roman"/>
            <w:sz w:val="24"/>
            <w:bdr w:val="none" w:sz="0" w:space="0" w:color="auto" w:frame="1"/>
            <w:lang w:eastAsia="ru-RU"/>
          </w:rPr>
          <w:t>5 ст. 11.2</w:t>
        </w:r>
      </w:hyperlink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 Федерального закона № 210-ФЗ.</w:t>
      </w:r>
    </w:p>
    <w:p w:rsidR="004638AB" w:rsidRPr="00CA1FA3" w:rsidRDefault="004638AB" w:rsidP="00E14172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В письменной жалобе в обязательном порядке указываются:</w:t>
      </w:r>
    </w:p>
    <w:p w:rsidR="004638AB" w:rsidRPr="00CA1FA3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proofErr w:type="gramStart"/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наименование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отдела,</w:t>
      </w: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удаленного рабочего места ГБУ РМ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«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МФЦ</w:t>
      </w: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lastRenderedPageBreak/>
        <w:t>Чамзинского района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», его руководителя и (или) работника, решения и действия (бездействие) которых обжалуются;</w:t>
      </w:r>
      <w:proofErr w:type="gramEnd"/>
    </w:p>
    <w:p w:rsidR="004638AB" w:rsidRPr="00CA1FA3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proofErr w:type="gramStart"/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фамилия, имя, отчество (последнее </w:t>
      </w: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при наличии), сведения о месте жительства заявителя — физического лица либо наименование, сведения о месте нахождения заявителя —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4638AB" w:rsidRPr="00CA1FA3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отдела,</w:t>
      </w: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удаленного рабочего места ГБУ РМ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«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МФЦ</w:t>
      </w: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», его работника;</w:t>
      </w:r>
    </w:p>
    <w:p w:rsidR="004638AB" w:rsidRPr="00CA1FA3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отдела, удаленного рабочего места ГБУ </w:t>
      </w: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РМ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«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МФЦ</w:t>
      </w:r>
      <w:r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="004638AB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», его работника. Заявителем могут быть представлены документы (при наличии), подтверждающие доводы заявителя, либо их копии.</w:t>
      </w:r>
    </w:p>
    <w:p w:rsidR="004638AB" w:rsidRPr="00CA1FA3" w:rsidRDefault="004638AB" w:rsidP="00E14172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5.5. Заявитель имеет право на получение информации и документов, необходимых для составления и обоснования жалобы, в случаях, установленных </w:t>
      </w:r>
      <w:hyperlink r:id="rId19" w:history="1">
        <w:r w:rsidRPr="00E14172">
          <w:rPr>
            <w:rFonts w:ascii="Times New Roman" w:hAnsi="Times New Roman" w:cs="Times New Roman"/>
            <w:sz w:val="24"/>
            <w:bdr w:val="none" w:sz="0" w:space="0" w:color="auto" w:frame="1"/>
            <w:lang w:eastAsia="ru-RU"/>
          </w:rPr>
          <w:t>ст. 11.1</w:t>
        </w:r>
      </w:hyperlink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 Федерального закона № 210-ФЗ, при условии, что это не затрагивает права, свободы и законные интересы других лиц и если указанные информация и документы не содержат сведений, составляющих государственную или иную охраняемую тайну.</w:t>
      </w:r>
    </w:p>
    <w:p w:rsidR="004638AB" w:rsidRPr="00CA1FA3" w:rsidRDefault="004638AB" w:rsidP="00E14172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5.6. </w:t>
      </w: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Жалоба, поступившая в орган, предоставляющий муниципальную услугу, ГБУ 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«</w:t>
      </w:r>
      <w:r w:rsidR="00E14172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МФЦ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», учредителю ГБУ 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«</w:t>
      </w:r>
      <w:r w:rsidR="00E14172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МФЦ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» либо вышестоящий орган (при его наличии), подлежит рассмотрению в течение пятнадцати рабочих дней со дня ее регистрации, а в случае обжалования отказа органа, предоставляю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щего муниципальную услугу, ГБУ РМ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«</w:t>
      </w:r>
      <w:r w:rsidR="00E14172"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МФЦ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» в приеме документов у заявителя либо в исправлении допущенных опечаток и</w:t>
      </w:r>
      <w:proofErr w:type="gramEnd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ошибок или в случае обжалования нарушения установленного срока таких исправлений 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-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в течение пяти рабочих дней со дня ее регистрации.</w:t>
      </w:r>
    </w:p>
    <w:p w:rsidR="004638AB" w:rsidRPr="00CA1FA3" w:rsidRDefault="004638AB" w:rsidP="00E14172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5.7. По результатам рассмотрения жалобы принимается одно из следующих решений:</w:t>
      </w:r>
    </w:p>
    <w:p w:rsidR="004638AB" w:rsidRPr="00CA1FA3" w:rsidRDefault="004638AB" w:rsidP="00E14172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, муниципальными правовыми актами;</w:t>
      </w:r>
      <w:proofErr w:type="gramEnd"/>
    </w:p>
    <w:p w:rsidR="004638AB" w:rsidRPr="00CA1FA3" w:rsidRDefault="004638AB" w:rsidP="00E14172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2) в удовлетворении жалобы отказывается.</w:t>
      </w:r>
    </w:p>
    <w:p w:rsidR="004638AB" w:rsidRPr="00CA1FA3" w:rsidRDefault="004638AB" w:rsidP="00E14172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Не позднее дня, следующего за днем принятия решения по результатам рассмотрения жалобы,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4638AB" w:rsidRPr="00CA1FA3" w:rsidRDefault="004638AB" w:rsidP="00E14172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В случае признания жалобы подлежащей удовлетворению, в ответе заявителю дается информация о действиях, осуществляемых органом, предоставляющим муниципальную услугу, многофункциональным центром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неудобства</w:t>
      </w:r>
      <w:proofErr w:type="gramEnd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4638AB" w:rsidRPr="00CA1FA3" w:rsidRDefault="004638AB" w:rsidP="00E14172">
      <w:pPr>
        <w:pStyle w:val="aa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lastRenderedPageBreak/>
        <w:t xml:space="preserve">В случае признания </w:t>
      </w: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жалобы</w:t>
      </w:r>
      <w:proofErr w:type="gramEnd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не подлежащей удовлетворению,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4638AB" w:rsidRDefault="004638AB" w:rsidP="00E14172">
      <w:pPr>
        <w:pStyle w:val="aa"/>
        <w:ind w:firstLine="708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В случае установления в ходе или по результатам </w:t>
      </w:r>
      <w:proofErr w:type="gramStart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рассмотрения жалобы признаков состава административного правонарушения</w:t>
      </w:r>
      <w:proofErr w:type="gramEnd"/>
      <w:r w:rsidRPr="00CA1FA3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или преступления должностное лицо, работник, наделенные полномочиями по рассмотрению жалоб, незамедлительно направляют имеющиеся материалы в органы прокуратуры.</w:t>
      </w:r>
    </w:p>
    <w:p w:rsidR="00CA1FA3" w:rsidRDefault="00CA1FA3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E14172" w:rsidRPr="00CA1FA3" w:rsidRDefault="00E14172" w:rsidP="00CA1FA3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4638AB" w:rsidRPr="00E14172" w:rsidRDefault="004638AB" w:rsidP="00E14172">
      <w:pPr>
        <w:pStyle w:val="aa"/>
        <w:jc w:val="right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lastRenderedPageBreak/>
        <w:t>Приложение 1</w:t>
      </w:r>
    </w:p>
    <w:p w:rsidR="004638AB" w:rsidRPr="00E14172" w:rsidRDefault="004638AB" w:rsidP="00E14172">
      <w:pPr>
        <w:pStyle w:val="aa"/>
        <w:jc w:val="right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к Административному регламенту</w:t>
      </w: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</w:pPr>
    </w:p>
    <w:p w:rsidR="004638AB" w:rsidRDefault="004638AB" w:rsidP="00E14172">
      <w:pPr>
        <w:pStyle w:val="aa"/>
        <w:jc w:val="center"/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</w:pPr>
      <w:r w:rsidRPr="00E14172"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  <w:t>форма заявления</w:t>
      </w:r>
    </w:p>
    <w:p w:rsidR="00E14172" w:rsidRPr="00E14172" w:rsidRDefault="00E14172" w:rsidP="00E14172">
      <w:pPr>
        <w:pStyle w:val="aa"/>
        <w:jc w:val="center"/>
        <w:rPr>
          <w:rFonts w:ascii="Times New Roman" w:hAnsi="Times New Roman" w:cs="Times New Roman"/>
          <w:sz w:val="24"/>
          <w:lang w:eastAsia="ru-RU"/>
        </w:rPr>
      </w:pPr>
    </w:p>
    <w:p w:rsidR="004638AB" w:rsidRPr="00E14172" w:rsidRDefault="004638AB" w:rsidP="00E14172">
      <w:pPr>
        <w:pStyle w:val="aa"/>
        <w:ind w:left="3540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В___________________________________________</w:t>
      </w:r>
    </w:p>
    <w:p w:rsidR="004638AB" w:rsidRPr="00E14172" w:rsidRDefault="004638AB" w:rsidP="00E14172">
      <w:pPr>
        <w:pStyle w:val="aa"/>
        <w:ind w:left="3540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i/>
          <w:iCs/>
          <w:sz w:val="24"/>
          <w:bdr w:val="none" w:sz="0" w:space="0" w:color="auto" w:frame="1"/>
          <w:lang w:eastAsia="ru-RU"/>
        </w:rPr>
        <w:t>(указать наименование Уполномоченного органа)</w:t>
      </w:r>
    </w:p>
    <w:p w:rsidR="004638AB" w:rsidRPr="00E14172" w:rsidRDefault="004638AB" w:rsidP="00E14172">
      <w:pPr>
        <w:pStyle w:val="aa"/>
        <w:ind w:left="3540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от __________________________________________</w:t>
      </w:r>
    </w:p>
    <w:p w:rsidR="004638AB" w:rsidRPr="00E14172" w:rsidRDefault="004638AB" w:rsidP="00E14172">
      <w:pPr>
        <w:pStyle w:val="aa"/>
        <w:ind w:left="3540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(ФИО физического лица)</w:t>
      </w:r>
    </w:p>
    <w:p w:rsidR="004638AB" w:rsidRPr="00E14172" w:rsidRDefault="004638AB" w:rsidP="00E14172">
      <w:pPr>
        <w:pStyle w:val="aa"/>
        <w:ind w:left="3540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____________________________________________</w:t>
      </w:r>
    </w:p>
    <w:p w:rsidR="004638AB" w:rsidRPr="00E14172" w:rsidRDefault="004638AB" w:rsidP="00E14172">
      <w:pPr>
        <w:pStyle w:val="aa"/>
        <w:ind w:left="3540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(ФИО руководителя организации)</w:t>
      </w:r>
    </w:p>
    <w:p w:rsidR="004638AB" w:rsidRPr="00E14172" w:rsidRDefault="004638AB" w:rsidP="00E14172">
      <w:pPr>
        <w:pStyle w:val="aa"/>
        <w:ind w:left="3540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____________________________________________</w:t>
      </w:r>
    </w:p>
    <w:p w:rsidR="004638AB" w:rsidRPr="00E14172" w:rsidRDefault="004638AB" w:rsidP="00E14172">
      <w:pPr>
        <w:pStyle w:val="aa"/>
        <w:ind w:left="3540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(адрес)</w:t>
      </w:r>
    </w:p>
    <w:p w:rsidR="004638AB" w:rsidRPr="00E14172" w:rsidRDefault="004638AB" w:rsidP="00E14172">
      <w:pPr>
        <w:pStyle w:val="aa"/>
        <w:ind w:left="3540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____________________________________________</w:t>
      </w:r>
    </w:p>
    <w:p w:rsidR="004638AB" w:rsidRPr="00E14172" w:rsidRDefault="004638AB" w:rsidP="00E14172">
      <w:pPr>
        <w:pStyle w:val="aa"/>
        <w:ind w:left="3540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(контактный телефон)</w:t>
      </w: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</w:pPr>
    </w:p>
    <w:p w:rsidR="004638AB" w:rsidRPr="00E14172" w:rsidRDefault="004638AB" w:rsidP="00E14172">
      <w:pPr>
        <w:pStyle w:val="aa"/>
        <w:jc w:val="center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  <w:t>ЗАЯВЛЕНИЕ</w:t>
      </w:r>
    </w:p>
    <w:p w:rsidR="004638AB" w:rsidRPr="00E14172" w:rsidRDefault="004638AB" w:rsidP="00E14172">
      <w:pPr>
        <w:pStyle w:val="aa"/>
        <w:jc w:val="center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  <w:t>по даче письменных</w:t>
      </w: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 </w:t>
      </w:r>
      <w:r w:rsidRPr="00E14172"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  <w:t>разъяснений по вопросам применения</w:t>
      </w:r>
    </w:p>
    <w:p w:rsidR="004638AB" w:rsidRPr="00E14172" w:rsidRDefault="004638AB" w:rsidP="00E14172">
      <w:pPr>
        <w:pStyle w:val="aa"/>
        <w:jc w:val="center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  <w:t>муниципальных правовых актов о местных налогах и сборах</w:t>
      </w: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4638AB" w:rsidRPr="00E14172" w:rsidRDefault="004638AB" w:rsidP="00E14172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Прошу дать разъяснение по вопросу______________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____________</w:t>
      </w: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____________________</w:t>
      </w:r>
    </w:p>
    <w:p w:rsidR="004638AB" w:rsidRPr="00E14172" w:rsidRDefault="004638AB" w:rsidP="00E14172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___________________________________________________________________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_______</w:t>
      </w: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</w:t>
      </w:r>
    </w:p>
    <w:p w:rsidR="004638AB" w:rsidRPr="00E14172" w:rsidRDefault="004638AB" w:rsidP="00E14172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__________________________________________________________________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_______</w:t>
      </w: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</w:t>
      </w:r>
    </w:p>
    <w:p w:rsidR="004638AB" w:rsidRPr="00E14172" w:rsidRDefault="004638AB" w:rsidP="00E14172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___________________________________________________________________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</w:t>
      </w: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</w:t>
      </w:r>
    </w:p>
    <w:p w:rsidR="004638AB" w:rsidRPr="00E14172" w:rsidRDefault="004638AB" w:rsidP="00E14172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____________________________________________________________________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________</w:t>
      </w: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</w:t>
      </w:r>
    </w:p>
    <w:p w:rsidR="004638AB" w:rsidRPr="00E14172" w:rsidRDefault="004638AB" w:rsidP="00E14172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_________________________________________________________________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</w:t>
      </w: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______</w:t>
      </w: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4638AB" w:rsidRPr="00E14172" w:rsidRDefault="004638AB" w:rsidP="00E14172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Заявитель: _____________________________________</w:t>
      </w: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4638AB" w:rsidRPr="00E14172" w:rsidRDefault="004638AB" w:rsidP="00E14172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proofErr w:type="gramStart"/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(Ф.И.О., должность представителя _____________________(подпись)</w:t>
      </w:r>
      <w:proofErr w:type="gramEnd"/>
    </w:p>
    <w:p w:rsidR="004638AB" w:rsidRPr="00E14172" w:rsidRDefault="004638AB" w:rsidP="00E14172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юридического лица; Ф.И.О. гражданина)</w:t>
      </w: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4638AB" w:rsidRPr="00E14172" w:rsidRDefault="004638AB" w:rsidP="00E14172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«__»__________ 20____ г. </w:t>
      </w:r>
      <w:r w:rsid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 xml:space="preserve"> </w:t>
      </w: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М.П.</w:t>
      </w: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Default="00E14172" w:rsidP="00E14172">
      <w:pPr>
        <w:pStyle w:val="aa"/>
        <w:jc w:val="both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4638AB" w:rsidRPr="00E14172" w:rsidRDefault="004638AB" w:rsidP="00E14172">
      <w:pPr>
        <w:pStyle w:val="aa"/>
        <w:jc w:val="right"/>
        <w:rPr>
          <w:rFonts w:ascii="Times New Roman" w:hAnsi="Times New Roman" w:cs="Times New Roman"/>
          <w:sz w:val="24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lastRenderedPageBreak/>
        <w:t>Приложение 2</w:t>
      </w:r>
    </w:p>
    <w:p w:rsidR="004638AB" w:rsidRDefault="004638AB" w:rsidP="00E14172">
      <w:pPr>
        <w:pStyle w:val="aa"/>
        <w:jc w:val="right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  <w:r w:rsidRPr="00E14172"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  <w:t>к Административному регламенту</w:t>
      </w:r>
    </w:p>
    <w:p w:rsidR="00E14172" w:rsidRDefault="00E14172" w:rsidP="00E14172">
      <w:pPr>
        <w:pStyle w:val="aa"/>
        <w:jc w:val="right"/>
        <w:rPr>
          <w:rFonts w:ascii="Times New Roman" w:hAnsi="Times New Roman" w:cs="Times New Roman"/>
          <w:sz w:val="24"/>
          <w:bdr w:val="none" w:sz="0" w:space="0" w:color="auto" w:frame="1"/>
          <w:lang w:eastAsia="ru-RU"/>
        </w:rPr>
      </w:pPr>
    </w:p>
    <w:p w:rsidR="00E14172" w:rsidRPr="00E14172" w:rsidRDefault="00E14172" w:rsidP="00E14172">
      <w:pPr>
        <w:pStyle w:val="aa"/>
        <w:jc w:val="right"/>
        <w:rPr>
          <w:rFonts w:ascii="Times New Roman" w:hAnsi="Times New Roman" w:cs="Times New Roman"/>
          <w:sz w:val="24"/>
          <w:lang w:eastAsia="ru-RU"/>
        </w:rPr>
      </w:pPr>
    </w:p>
    <w:p w:rsidR="004638AB" w:rsidRPr="00E14172" w:rsidRDefault="004638AB" w:rsidP="00E14172">
      <w:pPr>
        <w:pStyle w:val="aa"/>
        <w:jc w:val="center"/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</w:pPr>
      <w:r w:rsidRPr="00E14172"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  <w:t>БЛОК-СХЕМА ПРЕДОСТАВЛЕНИЯ МУНИЦИПАЛЬНОЙ УСЛУГИ ПО ДАЧЕ ПИСЬМЕННЫХ РАЗЪЯСНЕНИЙ НАЛОГОПЛПТЕЛЬЩИКАМ И НАЛОГОВЫМ АГЕНТАМ ПО ВОПРОСАМ ПРИМЕНЕНИЯ МУНИЦИПАЛЬНЫХ ПРАВОВЫХ АКТОВ О НАЛОГАХ И СБОРАХ</w:t>
      </w:r>
    </w:p>
    <w:p w:rsidR="004638AB" w:rsidRPr="00E14172" w:rsidRDefault="004638AB" w:rsidP="00E14172">
      <w:pPr>
        <w:pStyle w:val="aa"/>
        <w:jc w:val="both"/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</w:pPr>
    </w:p>
    <w:tbl>
      <w:tblPr>
        <w:tblStyle w:val="a5"/>
        <w:tblW w:w="0" w:type="auto"/>
        <w:tblInd w:w="1242" w:type="dxa"/>
        <w:tblLook w:val="04A0" w:firstRow="1" w:lastRow="0" w:firstColumn="1" w:lastColumn="0" w:noHBand="0" w:noVBand="1"/>
      </w:tblPr>
      <w:tblGrid>
        <w:gridCol w:w="7230"/>
      </w:tblGrid>
      <w:tr w:rsidR="004638AB" w:rsidRPr="00E14172" w:rsidTr="00E14172">
        <w:tc>
          <w:tcPr>
            <w:tcW w:w="7230" w:type="dxa"/>
          </w:tcPr>
          <w:p w:rsidR="004638AB" w:rsidRPr="00E14172" w:rsidRDefault="004638AB" w:rsidP="00E1417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24"/>
                <w:bdr w:val="none" w:sz="0" w:space="0" w:color="auto" w:frame="1"/>
                <w:lang w:eastAsia="ru-RU"/>
              </w:rPr>
            </w:pPr>
            <w:r w:rsidRPr="00E14172">
              <w:rPr>
                <w:rFonts w:ascii="Times New Roman" w:hAnsi="Times New Roman" w:cs="Times New Roman"/>
                <w:sz w:val="24"/>
                <w:bdr w:val="none" w:sz="0" w:space="0" w:color="auto" w:frame="1"/>
                <w:lang w:eastAsia="ru-RU"/>
              </w:rPr>
              <w:t>прием и регистрация заявления и приложенных к нему документов</w:t>
            </w:r>
          </w:p>
        </w:tc>
      </w:tr>
    </w:tbl>
    <w:p w:rsidR="00E14172" w:rsidRDefault="00E14172" w:rsidP="00E14172">
      <w:pPr>
        <w:pStyle w:val="aa"/>
        <w:jc w:val="center"/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</w:pPr>
      <w:r w:rsidRPr="00E14172">
        <w:rPr>
          <w:rFonts w:ascii="Times New Roman" w:hAnsi="Times New Roman" w:cs="Times New Roman"/>
          <w:b/>
          <w:bCs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424709" wp14:editId="0EAC0DC6">
                <wp:simplePos x="0" y="0"/>
                <wp:positionH relativeFrom="column">
                  <wp:posOffset>2977515</wp:posOffset>
                </wp:positionH>
                <wp:positionV relativeFrom="paragraph">
                  <wp:posOffset>52070</wp:posOffset>
                </wp:positionV>
                <wp:extent cx="0" cy="276225"/>
                <wp:effectExtent l="95250" t="0" r="57150" b="66675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62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234.45pt;margin-top:4.1pt;width:0;height:2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" strokecolor="black [3040]">
                <v:stroke endarrow="open"/>
              </v:shape>
            </w:pict>
          </mc:Fallback>
        </mc:AlternateContent>
      </w:r>
    </w:p>
    <w:p w:rsidR="004638AB" w:rsidRPr="00E14172" w:rsidRDefault="004638AB" w:rsidP="00E14172">
      <w:pPr>
        <w:pStyle w:val="aa"/>
        <w:jc w:val="center"/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</w:pPr>
    </w:p>
    <w:tbl>
      <w:tblPr>
        <w:tblStyle w:val="a5"/>
        <w:tblW w:w="0" w:type="auto"/>
        <w:tblInd w:w="1242" w:type="dxa"/>
        <w:tblLook w:val="04A0" w:firstRow="1" w:lastRow="0" w:firstColumn="1" w:lastColumn="0" w:noHBand="0" w:noVBand="1"/>
      </w:tblPr>
      <w:tblGrid>
        <w:gridCol w:w="7230"/>
      </w:tblGrid>
      <w:tr w:rsidR="004638AB" w:rsidRPr="00E14172" w:rsidTr="00E14172">
        <w:tc>
          <w:tcPr>
            <w:tcW w:w="7230" w:type="dxa"/>
          </w:tcPr>
          <w:p w:rsidR="004638AB" w:rsidRPr="00E14172" w:rsidRDefault="004638AB" w:rsidP="00E14172">
            <w:pPr>
              <w:pStyle w:val="aa"/>
              <w:jc w:val="center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E14172">
              <w:rPr>
                <w:rFonts w:ascii="Times New Roman" w:hAnsi="Times New Roman" w:cs="Times New Roman"/>
                <w:sz w:val="24"/>
                <w:bdr w:val="none" w:sz="0" w:space="0" w:color="auto" w:frame="1"/>
                <w:lang w:eastAsia="ru-RU"/>
              </w:rPr>
              <w:t>рассмотрение заявления и документов, принятие решения</w:t>
            </w:r>
          </w:p>
          <w:p w:rsidR="004638AB" w:rsidRPr="00E14172" w:rsidRDefault="004638AB" w:rsidP="00E1417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sz w:val="24"/>
                <w:bdr w:val="none" w:sz="0" w:space="0" w:color="auto" w:frame="1"/>
                <w:lang w:eastAsia="ru-RU"/>
              </w:rPr>
            </w:pPr>
            <w:r w:rsidRPr="00E14172">
              <w:rPr>
                <w:rFonts w:ascii="Times New Roman" w:hAnsi="Times New Roman" w:cs="Times New Roman"/>
                <w:sz w:val="24"/>
                <w:bdr w:val="none" w:sz="0" w:space="0" w:color="auto" w:frame="1"/>
                <w:lang w:eastAsia="ru-RU"/>
              </w:rPr>
              <w:t>о даче письменных разъя</w:t>
            </w:r>
            <w:bookmarkStart w:id="6" w:name="_GoBack"/>
            <w:bookmarkEnd w:id="6"/>
            <w:r w:rsidRPr="00E14172">
              <w:rPr>
                <w:rFonts w:ascii="Times New Roman" w:hAnsi="Times New Roman" w:cs="Times New Roman"/>
                <w:sz w:val="24"/>
                <w:bdr w:val="none" w:sz="0" w:space="0" w:color="auto" w:frame="1"/>
                <w:lang w:eastAsia="ru-RU"/>
              </w:rPr>
              <w:t>снений по вопросам применения муниципальных правовых актов о налогах и сборах</w:t>
            </w:r>
          </w:p>
        </w:tc>
      </w:tr>
    </w:tbl>
    <w:p w:rsidR="004638AB" w:rsidRPr="00E14172" w:rsidRDefault="004638AB" w:rsidP="00E14172">
      <w:pPr>
        <w:pStyle w:val="aa"/>
        <w:jc w:val="both"/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</w:pPr>
      <w:r w:rsidRPr="00E14172"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  <w:tab/>
      </w:r>
      <w:r w:rsidRPr="00E14172">
        <w:rPr>
          <w:rFonts w:ascii="Times New Roman" w:hAnsi="Times New Roman" w:cs="Times New Roman"/>
          <w:b/>
          <w:bCs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321C5F" wp14:editId="0C774128">
                <wp:simplePos x="0" y="0"/>
                <wp:positionH relativeFrom="column">
                  <wp:posOffset>2977515</wp:posOffset>
                </wp:positionH>
                <wp:positionV relativeFrom="paragraph">
                  <wp:posOffset>10160</wp:posOffset>
                </wp:positionV>
                <wp:extent cx="0" cy="276225"/>
                <wp:effectExtent l="95250" t="0" r="57150" b="66675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62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" o:spid="_x0000_s1026" type="#_x0000_t32" style="position:absolute;margin-left:234.45pt;margin-top:.8pt;width:0;height:21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" strokecolor="black [3040]">
                <v:stroke endarrow="open"/>
              </v:shape>
            </w:pict>
          </mc:Fallback>
        </mc:AlternateContent>
      </w:r>
      <w:r w:rsidRPr="00E14172"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  <w:tab/>
      </w:r>
    </w:p>
    <w:p w:rsidR="004638AB" w:rsidRPr="00E14172" w:rsidRDefault="004638AB" w:rsidP="00E14172">
      <w:pPr>
        <w:pStyle w:val="aa"/>
        <w:jc w:val="center"/>
        <w:rPr>
          <w:rFonts w:ascii="Times New Roman" w:hAnsi="Times New Roman" w:cs="Times New Roman"/>
          <w:b/>
          <w:bCs/>
          <w:sz w:val="24"/>
          <w:bdr w:val="none" w:sz="0" w:space="0" w:color="auto" w:frame="1"/>
          <w:lang w:eastAsia="ru-RU"/>
        </w:rPr>
      </w:pPr>
    </w:p>
    <w:tbl>
      <w:tblPr>
        <w:tblStyle w:val="a5"/>
        <w:tblW w:w="7230" w:type="dxa"/>
        <w:tblInd w:w="1242" w:type="dxa"/>
        <w:tblLook w:val="04A0" w:firstRow="1" w:lastRow="0" w:firstColumn="1" w:lastColumn="0" w:noHBand="0" w:noVBand="1"/>
      </w:tblPr>
      <w:tblGrid>
        <w:gridCol w:w="7230"/>
      </w:tblGrid>
      <w:tr w:rsidR="004638AB" w:rsidRPr="00E14172" w:rsidTr="00E14172">
        <w:tc>
          <w:tcPr>
            <w:tcW w:w="7230" w:type="dxa"/>
          </w:tcPr>
          <w:p w:rsidR="004638AB" w:rsidRPr="00E14172" w:rsidRDefault="004638AB" w:rsidP="00E14172">
            <w:pPr>
              <w:pStyle w:val="aa"/>
              <w:jc w:val="center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E14172">
              <w:rPr>
                <w:rFonts w:ascii="Times New Roman" w:hAnsi="Times New Roman" w:cs="Times New Roman"/>
                <w:sz w:val="24"/>
                <w:bdr w:val="none" w:sz="0" w:space="0" w:color="auto" w:frame="1"/>
                <w:lang w:eastAsia="ru-RU"/>
              </w:rPr>
              <w:t>направление результатов рассмотрения заявления</w:t>
            </w:r>
          </w:p>
        </w:tc>
      </w:tr>
    </w:tbl>
    <w:p w:rsidR="004638AB" w:rsidRPr="00E14172" w:rsidRDefault="004638AB" w:rsidP="00E14172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4638AB" w:rsidRPr="00E14172" w:rsidRDefault="004638AB" w:rsidP="00E14172">
      <w:pPr>
        <w:pStyle w:val="aa"/>
        <w:jc w:val="both"/>
        <w:rPr>
          <w:rFonts w:ascii="Times New Roman" w:hAnsi="Times New Roman" w:cs="Times New Roman"/>
          <w:sz w:val="24"/>
          <w:lang w:eastAsia="ru-RU"/>
        </w:rPr>
      </w:pPr>
    </w:p>
    <w:p w:rsidR="004638AB" w:rsidRPr="004638AB" w:rsidRDefault="004638AB" w:rsidP="004638AB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38AB" w:rsidRPr="004638AB" w:rsidRDefault="004638AB" w:rsidP="004638AB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38AB" w:rsidRPr="004638AB" w:rsidRDefault="004638AB" w:rsidP="004638AB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p w:rsidR="004638AB" w:rsidRPr="004638AB" w:rsidRDefault="004638AB" w:rsidP="004638AB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p w:rsidR="00591C66" w:rsidRPr="004638AB" w:rsidRDefault="00591C66">
      <w:pPr>
        <w:rPr>
          <w:rFonts w:ascii="Times New Roman" w:hAnsi="Times New Roman" w:cs="Times New Roman"/>
          <w:sz w:val="28"/>
          <w:szCs w:val="28"/>
        </w:rPr>
      </w:pPr>
    </w:p>
    <w:sectPr w:rsidR="00591C66" w:rsidRPr="004638AB" w:rsidSect="004638AB">
      <w:headerReference w:type="default" r:id="rId20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147C" w:rsidRDefault="0044147C" w:rsidP="004638AB">
      <w:pPr>
        <w:spacing w:after="0" w:line="240" w:lineRule="auto"/>
      </w:pPr>
      <w:r>
        <w:separator/>
      </w:r>
    </w:p>
  </w:endnote>
  <w:endnote w:type="continuationSeparator" w:id="0">
    <w:p w:rsidR="0044147C" w:rsidRDefault="0044147C" w:rsidP="004638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147C" w:rsidRDefault="0044147C" w:rsidP="004638AB">
      <w:pPr>
        <w:spacing w:after="0" w:line="240" w:lineRule="auto"/>
      </w:pPr>
      <w:r>
        <w:separator/>
      </w:r>
    </w:p>
  </w:footnote>
  <w:footnote w:type="continuationSeparator" w:id="0">
    <w:p w:rsidR="0044147C" w:rsidRDefault="0044147C" w:rsidP="004638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529939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6"/>
        <w:szCs w:val="16"/>
      </w:rPr>
    </w:sdtEndPr>
    <w:sdtContent>
      <w:p w:rsidR="004638AB" w:rsidRPr="004638AB" w:rsidRDefault="004638AB">
        <w:pPr>
          <w:pStyle w:val="a6"/>
          <w:jc w:val="right"/>
          <w:rPr>
            <w:rFonts w:ascii="Times New Roman" w:hAnsi="Times New Roman" w:cs="Times New Roman"/>
            <w:sz w:val="16"/>
            <w:szCs w:val="16"/>
          </w:rPr>
        </w:pPr>
        <w:r w:rsidRPr="004638AB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Pr="004638AB">
          <w:rPr>
            <w:rFonts w:ascii="Times New Roman" w:hAnsi="Times New Roman" w:cs="Times New Roman"/>
            <w:sz w:val="16"/>
            <w:szCs w:val="16"/>
          </w:rPr>
          <w:instrText>PAGE   \* MERGEFORMAT</w:instrText>
        </w:r>
        <w:r w:rsidRPr="004638AB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E14172">
          <w:rPr>
            <w:rFonts w:ascii="Times New Roman" w:hAnsi="Times New Roman" w:cs="Times New Roman"/>
            <w:noProof/>
            <w:sz w:val="16"/>
            <w:szCs w:val="16"/>
          </w:rPr>
          <w:t>15</w:t>
        </w:r>
        <w:r w:rsidRPr="004638AB">
          <w:rPr>
            <w:rFonts w:ascii="Times New Roman" w:hAnsi="Times New Roman" w:cs="Times New Roman"/>
            <w:sz w:val="16"/>
            <w:szCs w:val="16"/>
          </w:rPr>
          <w:fldChar w:fldCharType="end"/>
        </w:r>
      </w:p>
    </w:sdtContent>
  </w:sdt>
  <w:p w:rsidR="004638AB" w:rsidRDefault="004638A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E2B71"/>
    <w:multiLevelType w:val="hybridMultilevel"/>
    <w:tmpl w:val="ADE4757A"/>
    <w:lvl w:ilvl="0" w:tplc="1B3412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1B579E6"/>
    <w:multiLevelType w:val="multilevel"/>
    <w:tmpl w:val="89306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8AB"/>
    <w:rsid w:val="000F1404"/>
    <w:rsid w:val="001A73C3"/>
    <w:rsid w:val="002D09DA"/>
    <w:rsid w:val="003C5E27"/>
    <w:rsid w:val="00405A9B"/>
    <w:rsid w:val="0044147C"/>
    <w:rsid w:val="004638AB"/>
    <w:rsid w:val="00591C66"/>
    <w:rsid w:val="005B7449"/>
    <w:rsid w:val="00BD2926"/>
    <w:rsid w:val="00CA1FA3"/>
    <w:rsid w:val="00E14172"/>
    <w:rsid w:val="00EE5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63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nhideWhenUsed/>
    <w:rsid w:val="004638AB"/>
    <w:rPr>
      <w:color w:val="0000FF"/>
      <w:u w:val="single"/>
    </w:rPr>
  </w:style>
  <w:style w:type="table" w:styleId="a5">
    <w:name w:val="Table Grid"/>
    <w:basedOn w:val="a1"/>
    <w:uiPriority w:val="59"/>
    <w:rsid w:val="004638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63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38AB"/>
  </w:style>
  <w:style w:type="paragraph" w:styleId="a8">
    <w:name w:val="footer"/>
    <w:basedOn w:val="a"/>
    <w:link w:val="a9"/>
    <w:uiPriority w:val="99"/>
    <w:unhideWhenUsed/>
    <w:rsid w:val="00463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38AB"/>
  </w:style>
  <w:style w:type="paragraph" w:styleId="aa">
    <w:name w:val="No Spacing"/>
    <w:uiPriority w:val="1"/>
    <w:qFormat/>
    <w:rsid w:val="004638A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63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nhideWhenUsed/>
    <w:rsid w:val="004638AB"/>
    <w:rPr>
      <w:color w:val="0000FF"/>
      <w:u w:val="single"/>
    </w:rPr>
  </w:style>
  <w:style w:type="table" w:styleId="a5">
    <w:name w:val="Table Grid"/>
    <w:basedOn w:val="a1"/>
    <w:uiPriority w:val="59"/>
    <w:rsid w:val="004638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63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38AB"/>
  </w:style>
  <w:style w:type="paragraph" w:styleId="a8">
    <w:name w:val="footer"/>
    <w:basedOn w:val="a"/>
    <w:link w:val="a9"/>
    <w:uiPriority w:val="99"/>
    <w:unhideWhenUsed/>
    <w:rsid w:val="00463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38AB"/>
  </w:style>
  <w:style w:type="paragraph" w:styleId="aa">
    <w:name w:val="No Spacing"/>
    <w:uiPriority w:val="1"/>
    <w:qFormat/>
    <w:rsid w:val="004638A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53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8EED7C1C697517D7841349696251A89C472AFB53350FF3510EEF2i0E5E" TargetMode="External"/><Relationship Id="rId13" Type="http://schemas.openxmlformats.org/officeDocument/2006/relationships/hyperlink" Target="http://www.chamzinka.e-mordovia.ru" TargetMode="External"/><Relationship Id="rId18" Type="http://schemas.openxmlformats.org/officeDocument/2006/relationships/hyperlink" Target="consultantplus://offline/ref=3779F1DC5F392D8D98A232B55A9D8E21D4EBB0DB57DEFD426D3B6B39D689A354BF45C6EF1DZ5XAJ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amichurino@yandex.ru" TargetMode="External"/><Relationship Id="rId17" Type="http://schemas.openxmlformats.org/officeDocument/2006/relationships/hyperlink" Target="file:///C:\Users\sveta\Downloads\AppData\admin\AppData\Local\Temp\%D0%9F%D0%BE%D1%81%D1%82%D0%B0%D0%BD%D0%BE%D0%B2%D0%BB%D0%B5%D0%BD%D0%B8%D1%8F%20%D0%BE%D1%82%2009.07.2010%20%D0%B3%D0%BE%D0%B4%D0%B0\%D0%9F%D0%BE%D1%81%D1%82%D0%B0%D0%BD%D0%BE%D0%B2%D0%BB%D0%B5%D0%BD%D0%B8%D1%8F%202020%D0%B3\%E2%84%9614_27.02.2020.rtf" TargetMode="External"/><Relationship Id="rId2" Type="http://schemas.openxmlformats.org/officeDocument/2006/relationships/styles" Target="styles.xml"/><Relationship Id="rId16" Type="http://schemas.openxmlformats.org/officeDocument/2006/relationships/hyperlink" Target="file:///C:\Users\sveta\Downloads\AppData\admin\AppData\Local\Temp\%D0%9F%D0%BE%D1%81%D1%82%D0%B0%D0%BD%D0%BE%D0%B2%D0%BB%D0%B5%D0%BD%D0%B8%D1%8F%20%D0%BE%D1%82%2009.07.2010%20%D0%B3%D0%BE%D0%B4%D0%B0\%D0%9F%D0%BE%D1%81%D1%82%D0%B0%D0%BD%D0%BE%D0%B2%D0%BB%D0%B5%D0%BD%D0%B8%D1%8F%202020%D0%B3\%E2%84%9614_27.02.2020.rtf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8EED7C1C697517D7841349696251A89C77DABB73B03A83741BBFC00358B66D66D6F5E4DEC2C8CFDi6E8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C:\Users\sveta\Downloads\AppData\admin\AppData\Local\Temp\%D0%9F%D0%BE%D1%81%D1%82%D0%B0%D0%BD%D0%BE%D0%B2%D0%BB%D0%B5%D0%BD%D0%B8%D1%8F%20%D0%BE%D1%82%2009.07.2010%20%D0%B3%D0%BE%D0%B4%D0%B0\%D0%9F%D0%BE%D1%81%D1%82%D0%B0%D0%BD%D0%BE%D0%B2%D0%BB%D0%B5%D0%BD%D0%B8%D1%8F%202020%D0%B3\%E2%84%9614_27.02.2020.rtf" TargetMode="External"/><Relationship Id="rId10" Type="http://schemas.openxmlformats.org/officeDocument/2006/relationships/hyperlink" Target="consultantplus://offline/ref=88EED7C1C697517D7841349696251A89C77DAFB23D0FA83741BBFC0035i8EBE" TargetMode="External"/><Relationship Id="rId19" Type="http://schemas.openxmlformats.org/officeDocument/2006/relationships/hyperlink" Target="consultantplus://offline/ref=3779F1DC5F392D8D98A232B55A9D8E21D4EBB0DB57DEFD426D3B6B39D689A354BF45C6E7Z1X4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8EED7C1C697517D7841349696251A89C77DAEB23C0FA83741BBFC0035i8EBE" TargetMode="External"/><Relationship Id="rId14" Type="http://schemas.openxmlformats.org/officeDocument/2006/relationships/hyperlink" Target="consultantplus://offline/ref=882BF74CE54FF1690C408C3F6AEEB1B7A452EEAC0F10BC9DD238FAFD1060AA8A0B8301B71EB03E54BB7F3034a4F6B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15</Pages>
  <Words>6360</Words>
  <Characters>36255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42530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2021-06-02T06:59:00Z</dcterms:created>
  <dcterms:modified xsi:type="dcterms:W3CDTF">2021-06-02T08:37:00Z</dcterms:modified>
</cp:coreProperties>
</file>