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АВТОНОМНОЕ УЧРЕЖДЕНИЕ «ГАРАНТИЙНЫЙ ФОНД КРЕДИТНОГО ОБЕСПЕЧЕНИЯ РЕСПУБЛ</w:t>
      </w:r>
      <w:r w:rsidR="00705D67">
        <w:rPr>
          <w:rFonts w:ascii="Times New Roman" w:eastAsia="Times New Roman" w:hAnsi="Times New Roman" w:cs="Times New Roman"/>
          <w:sz w:val="32"/>
          <w:szCs w:val="32"/>
        </w:rPr>
        <w:t>ИК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>И МОРДОВИЯ»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430005, Республика Мордовия, г. Саранск, ул. Большевистская, д. 60, пом. 16,</w:t>
      </w:r>
      <w:r w:rsidR="00705D6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7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эт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>. ИНН1326210502 / КПП 132601001, ОГРН 1091326000710</w:t>
      </w:r>
      <w:proofErr w:type="gramStart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Т</w:t>
      </w:r>
      <w:proofErr w:type="gram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ел./факс: 8 (8342) 47-69-19; 24-27-05 </w:t>
      </w:r>
      <w:r w:rsidRPr="00D52C4D">
        <w:rPr>
          <w:rFonts w:ascii="Times New Roman" w:eastAsia="Times New Roman" w:hAnsi="Times New Roman" w:cs="Times New Roman"/>
          <w:sz w:val="32"/>
          <w:szCs w:val="32"/>
          <w:lang w:val="en-US" w:eastAsia="en-US"/>
        </w:rPr>
        <w:t>E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>-</w:t>
      </w:r>
      <w:r w:rsidRPr="00D52C4D">
        <w:rPr>
          <w:rFonts w:ascii="Times New Roman" w:eastAsia="Times New Roman" w:hAnsi="Times New Roman" w:cs="Times New Roman"/>
          <w:sz w:val="32"/>
          <w:szCs w:val="32"/>
          <w:lang w:val="en-US" w:eastAsia="en-US"/>
        </w:rPr>
        <w:t>mail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: </w:t>
      </w:r>
      <w:hyperlink r:id="rId5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@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yandex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 </w:t>
      </w:r>
      <w:hyperlink r:id="rId6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http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://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WWW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(далее Гарантийный фонд) информирует </w:t>
      </w:r>
      <w:proofErr w:type="gramStart"/>
      <w:r w:rsidRPr="00D52C4D">
        <w:rPr>
          <w:rFonts w:ascii="Times New Roman" w:eastAsia="Times New Roman" w:hAnsi="Times New Roman" w:cs="Times New Roman"/>
          <w:sz w:val="32"/>
          <w:szCs w:val="32"/>
        </w:rPr>
        <w:t>Вас</w:t>
      </w:r>
      <w:proofErr w:type="gram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что входит в инфраструктуру  государственной    финансовой    поддержки    субъектов    малого    и    среднего предпринимательства Республики Мордовия.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Гарантийный фонд предоставляет поручительство по обязательствам субъектов  малого и среднего бизнеса, зарегистрированных на территории Республики Мордовия  перед банками и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микрокредитными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организациями по привлекаемым у них финансовым  ресурсам, при отсутствии достаточного залогового обеспечения у Заемщика.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Особое   внимание   уделяется    Субъектам    МСП,    зарегистрированным   и осуществляющим свою деятельность в Моногородах.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Обращаем Ваше внимание, что в условиях ухудшения ситуации в связи с распространением новой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коронавирусной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инфекции в целях дополнительной поддержки  Субъектов МСП размер вознаграждения за поручительство Гарантийного фонда по вновь  заключаемому договору поручительства снижен на 0,5% по всем видам обязательств 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(кредитный договор, договор банковской гарантии, договор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микрозайма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) и составляет - 0,75% годовых.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Максимальная ответственность Гарантийного фонда перед банками не более 70% от   суммы основного долга по кредитному договору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договору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о предоставлении банковской гарантии, перед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Микрокредитной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компанией Фонд поддержки предпринимательства Республики Мордовия - до 50 % от суммы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микрозайма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. Срок поручительства до пяти лет.  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Дополнительную информацию можно получить, позвонив по телефону 8 (8342) 47- 69-19, 24-27-05 или на сайте </w:t>
      </w:r>
      <w:hyperlink r:id="rId7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WWW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С уважением,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Директор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Исп.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Русакова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Ю.В. Тел. 8 (8342) 47-69-19</w:t>
      </w:r>
    </w:p>
    <w:p w:rsidR="003A2A75" w:rsidRPr="00D52C4D" w:rsidRDefault="003A2A75" w:rsidP="00D52C4D">
      <w:pPr>
        <w:jc w:val="both"/>
        <w:rPr>
          <w:sz w:val="32"/>
          <w:szCs w:val="32"/>
        </w:rPr>
      </w:pPr>
    </w:p>
    <w:sectPr w:rsidR="003A2A75" w:rsidRPr="00D52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EC"/>
    <w:rsid w:val="001773EC"/>
    <w:rsid w:val="003A2A75"/>
    <w:rsid w:val="00705D67"/>
    <w:rsid w:val="00D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FK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FKORM.RU" TargetMode="External"/><Relationship Id="rId5" Type="http://schemas.openxmlformats.org/officeDocument/2006/relationships/hyperlink" Target="mailto:gfkorm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3</cp:revision>
  <dcterms:created xsi:type="dcterms:W3CDTF">2021-01-18T11:15:00Z</dcterms:created>
  <dcterms:modified xsi:type="dcterms:W3CDTF">2021-06-01T13:09:00Z</dcterms:modified>
</cp:coreProperties>
</file>