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BC0" w:rsidRPr="00A71BC0" w:rsidRDefault="00A71BC0" w:rsidP="00A71B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71BC0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r w:rsidRPr="00A71BC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A71BC0" w:rsidRPr="00A71BC0" w:rsidRDefault="00A71BC0" w:rsidP="00A71B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71BC0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A71BC0" w:rsidRPr="00A71BC0" w:rsidRDefault="00A71BC0" w:rsidP="00A71B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71BC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71BC0" w:rsidRPr="00A71BC0" w:rsidRDefault="00A71BC0" w:rsidP="00A71BC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71BC0" w:rsidRPr="00A71BC0" w:rsidRDefault="00A71BC0" w:rsidP="00A71BC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71BC0" w:rsidRDefault="00A71BC0" w:rsidP="00A71BC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BC0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A71BC0" w:rsidRPr="00A71BC0" w:rsidRDefault="00A71BC0" w:rsidP="00A71BC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BC0" w:rsidRPr="00A71BC0" w:rsidRDefault="004D35C9" w:rsidP="00A71B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</w:t>
      </w:r>
      <w:r w:rsidR="00A71BC0" w:rsidRPr="00A71BC0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="00A71BC0" w:rsidRPr="00A71BC0">
        <w:rPr>
          <w:rFonts w:ascii="Times New Roman" w:hAnsi="Times New Roman" w:cs="Times New Roman"/>
          <w:sz w:val="28"/>
          <w:szCs w:val="28"/>
        </w:rPr>
        <w:t xml:space="preserve">.2021 г.                                                                                                       № </w:t>
      </w:r>
      <w:r w:rsidR="000D1E15">
        <w:rPr>
          <w:rFonts w:ascii="Times New Roman" w:hAnsi="Times New Roman" w:cs="Times New Roman"/>
          <w:sz w:val="28"/>
          <w:szCs w:val="28"/>
        </w:rPr>
        <w:t>21</w:t>
      </w:r>
    </w:p>
    <w:p w:rsidR="00A71BC0" w:rsidRPr="00A71BC0" w:rsidRDefault="00A71BC0" w:rsidP="00A71B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71BC0">
        <w:rPr>
          <w:rFonts w:ascii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 xml:space="preserve">Большое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</w:p>
    <w:p w:rsidR="00A71BC0" w:rsidRPr="00A71BC0" w:rsidRDefault="00A71BC0" w:rsidP="00A71BC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A057D" w:rsidRPr="001A057D" w:rsidRDefault="00A71BC0" w:rsidP="001A057D">
      <w:pPr>
        <w:spacing w:after="0" w:line="240" w:lineRule="auto"/>
        <w:jc w:val="center"/>
        <w:rPr>
          <w:rFonts w:ascii="Times New Roman" w:eastAsia="Times New Roman" w:hAnsi="Times New Roman" w:cs="Arial"/>
          <w:b/>
          <w:bCs/>
          <w:color w:val="000000"/>
          <w:sz w:val="28"/>
          <w:szCs w:val="28"/>
        </w:rPr>
      </w:pPr>
      <w:r w:rsidRPr="00A71BC0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0D1E15">
        <w:rPr>
          <w:rFonts w:ascii="Times New Roman" w:hAnsi="Times New Roman" w:cs="Times New Roman"/>
          <w:b/>
          <w:sz w:val="28"/>
          <w:szCs w:val="28"/>
        </w:rPr>
        <w:t>запрете выхода граждан на ледовое покрытие водных объектов</w:t>
      </w:r>
      <w:r w:rsidR="001A057D">
        <w:rPr>
          <w:rFonts w:ascii="Times New Roman" w:hAnsi="Times New Roman" w:cs="Times New Roman"/>
          <w:b/>
          <w:sz w:val="28"/>
          <w:szCs w:val="28"/>
        </w:rPr>
        <w:t xml:space="preserve"> и правил </w:t>
      </w:r>
      <w:r w:rsidRPr="00A71B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057D" w:rsidRPr="001A057D">
        <w:rPr>
          <w:rFonts w:ascii="Times New Roman" w:eastAsia="Times New Roman" w:hAnsi="Times New Roman" w:cs="Arial"/>
          <w:b/>
          <w:bCs/>
          <w:color w:val="000000"/>
          <w:sz w:val="28"/>
          <w:szCs w:val="28"/>
        </w:rPr>
        <w:t>о порядке действия населения при угрозе и затоплении</w:t>
      </w:r>
    </w:p>
    <w:p w:rsidR="001A057D" w:rsidRPr="001A057D" w:rsidRDefault="001A057D" w:rsidP="001A057D">
      <w:pPr>
        <w:spacing w:after="0" w:line="240" w:lineRule="auto"/>
        <w:jc w:val="center"/>
        <w:rPr>
          <w:rFonts w:ascii="Times New Roman" w:eastAsia="Times New Roman" w:hAnsi="Times New Roman" w:cs="Arial"/>
          <w:b/>
          <w:bCs/>
          <w:color w:val="000000"/>
          <w:sz w:val="28"/>
          <w:szCs w:val="28"/>
        </w:rPr>
      </w:pPr>
      <w:r w:rsidRPr="001A057D">
        <w:rPr>
          <w:rFonts w:ascii="Times New Roman" w:eastAsia="Times New Roman" w:hAnsi="Times New Roman" w:cs="Arial"/>
          <w:b/>
          <w:bCs/>
          <w:color w:val="000000"/>
          <w:sz w:val="28"/>
          <w:szCs w:val="28"/>
        </w:rPr>
        <w:t xml:space="preserve">населенных пунктов </w:t>
      </w:r>
      <w:proofErr w:type="spellStart"/>
      <w:r w:rsidRPr="001A057D">
        <w:rPr>
          <w:rFonts w:ascii="Times New Roman" w:eastAsia="Times New Roman" w:hAnsi="Times New Roman" w:cs="Arial"/>
          <w:b/>
          <w:bCs/>
          <w:color w:val="000000"/>
          <w:sz w:val="28"/>
          <w:szCs w:val="28"/>
        </w:rPr>
        <w:t>Большемаресевского</w:t>
      </w:r>
      <w:proofErr w:type="spellEnd"/>
      <w:r w:rsidRPr="001A057D">
        <w:rPr>
          <w:rFonts w:ascii="Times New Roman" w:eastAsia="Times New Roman" w:hAnsi="Times New Roman" w:cs="Arial"/>
          <w:b/>
          <w:bCs/>
          <w:color w:val="000000"/>
          <w:sz w:val="28"/>
          <w:szCs w:val="28"/>
        </w:rPr>
        <w:t xml:space="preserve"> сельского поселения</w:t>
      </w:r>
    </w:p>
    <w:p w:rsidR="00A71BC0" w:rsidRPr="00A71BC0" w:rsidRDefault="00A71BC0" w:rsidP="00A71BC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71BC0" w:rsidRPr="00A71BC0" w:rsidRDefault="00A71BC0" w:rsidP="00A71B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A71BC0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06.10.2003г. №131-ФЗ «Об общих принципах организации местного самоуправления в Российской Федерации» и </w:t>
      </w:r>
      <w:r w:rsidR="000D1E15">
        <w:rPr>
          <w:rFonts w:ascii="Times New Roman" w:hAnsi="Times New Roman" w:cs="Times New Roman"/>
          <w:sz w:val="28"/>
          <w:szCs w:val="28"/>
        </w:rPr>
        <w:t>Постановлением Правительства Республики Мордовия от 29.12.2006г. № 588 «Об утверждении Правил охраны жизни людей на водных объектах в Республике Мордовия и Правил пользования водными объектами для плавания на маломерных судах в Республике Мордовия», в связи с началом активного разрушения ледового покрытия</w:t>
      </w:r>
      <w:proofErr w:type="gramEnd"/>
      <w:r w:rsidR="000D1E15">
        <w:rPr>
          <w:rFonts w:ascii="Times New Roman" w:hAnsi="Times New Roman" w:cs="Times New Roman"/>
          <w:sz w:val="28"/>
          <w:szCs w:val="28"/>
        </w:rPr>
        <w:t xml:space="preserve"> на водных объектах </w:t>
      </w:r>
      <w:proofErr w:type="spellStart"/>
      <w:r w:rsidR="000D1E15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0D1E15">
        <w:rPr>
          <w:rFonts w:ascii="Times New Roman" w:hAnsi="Times New Roman" w:cs="Times New Roman"/>
          <w:sz w:val="28"/>
          <w:szCs w:val="28"/>
        </w:rPr>
        <w:t xml:space="preserve"> сельского поселения, вероятностью возникновения чрезвычайных ситуаций, связанных с проваливанием ледовых полей под рыбаками-любителями, в целях предотвращения возможных чрезвычайных ситуаций и обеспечения безопасности населения на водных объектах </w:t>
      </w:r>
      <w:r w:rsidRPr="00A71BC0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A71BC0">
        <w:rPr>
          <w:rFonts w:ascii="Times New Roman" w:hAnsi="Times New Roman" w:cs="Times New Roman"/>
          <w:sz w:val="28"/>
          <w:szCs w:val="28"/>
        </w:rPr>
        <w:t xml:space="preserve"> сельского поселения:</w:t>
      </w:r>
    </w:p>
    <w:p w:rsidR="00A71BC0" w:rsidRPr="00A71BC0" w:rsidRDefault="00A71BC0" w:rsidP="00A71BC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71BC0" w:rsidRDefault="000D1E15" w:rsidP="000D1E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Запретить с 09 апреля 2021 года выход граждан на ледовое покрытие водных объектов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0D1E15" w:rsidRDefault="000D1E15" w:rsidP="000D1E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Установить</w:t>
      </w:r>
      <w:r w:rsidR="00C32795">
        <w:rPr>
          <w:rFonts w:ascii="Times New Roman" w:hAnsi="Times New Roman" w:cs="Times New Roman"/>
          <w:sz w:val="28"/>
          <w:szCs w:val="28"/>
        </w:rPr>
        <w:t xml:space="preserve"> вывески о запрете выхода граждан на ледовые покрытия водных объектов.</w:t>
      </w:r>
    </w:p>
    <w:p w:rsidR="00C32795" w:rsidRDefault="00C32795" w:rsidP="000D1E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Организовать выезд  совместно с ММО МВД РФ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 (по согласованию) и ПСЧ-26 «ПСО ФПС ГУ МЧС России по РМ»</w:t>
      </w:r>
      <w:r w:rsidR="0085556E">
        <w:rPr>
          <w:rFonts w:ascii="Times New Roman" w:hAnsi="Times New Roman" w:cs="Times New Roman"/>
          <w:sz w:val="28"/>
          <w:szCs w:val="28"/>
        </w:rPr>
        <w:t>.</w:t>
      </w:r>
    </w:p>
    <w:p w:rsidR="001A057D" w:rsidRPr="001A057D" w:rsidRDefault="001A057D" w:rsidP="001A057D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Arial"/>
          <w:b/>
          <w:bCs/>
          <w:color w:val="000000"/>
          <w:sz w:val="24"/>
          <w:szCs w:val="24"/>
        </w:rPr>
      </w:pPr>
      <w:r w:rsidRPr="001A057D">
        <w:rPr>
          <w:rFonts w:ascii="Times New Roman" w:hAnsi="Times New Roman" w:cs="Times New Roman"/>
          <w:sz w:val="28"/>
          <w:szCs w:val="28"/>
        </w:rPr>
        <w:t>Установить правила</w:t>
      </w:r>
      <w:r w:rsidRPr="001A057D">
        <w:rPr>
          <w:rFonts w:ascii="Times New Roman" w:eastAsia="Times New Roman" w:hAnsi="Times New Roman" w:cs="Arial"/>
          <w:b/>
          <w:bCs/>
          <w:color w:val="000000"/>
          <w:sz w:val="24"/>
          <w:szCs w:val="24"/>
        </w:rPr>
        <w:t xml:space="preserve"> </w:t>
      </w:r>
      <w:r w:rsidRPr="001A057D">
        <w:rPr>
          <w:rFonts w:ascii="Times New Roman" w:eastAsia="Times New Roman" w:hAnsi="Times New Roman" w:cs="Arial"/>
          <w:bCs/>
          <w:color w:val="000000"/>
          <w:sz w:val="28"/>
          <w:szCs w:val="28"/>
        </w:rPr>
        <w:t>о</w:t>
      </w:r>
      <w:r w:rsidRPr="001A057D">
        <w:rPr>
          <w:rFonts w:ascii="Times New Roman" w:eastAsia="Times New Roman" w:hAnsi="Times New Roman" w:cs="Arial"/>
          <w:b/>
          <w:bCs/>
          <w:color w:val="000000"/>
          <w:sz w:val="24"/>
          <w:szCs w:val="24"/>
        </w:rPr>
        <w:t xml:space="preserve"> </w:t>
      </w:r>
      <w:r w:rsidRPr="001A057D">
        <w:rPr>
          <w:rFonts w:ascii="Times New Roman" w:eastAsia="Times New Roman" w:hAnsi="Times New Roman" w:cs="Arial"/>
          <w:bCs/>
          <w:color w:val="000000"/>
          <w:sz w:val="28"/>
          <w:szCs w:val="28"/>
        </w:rPr>
        <w:t>порядке действия населения при угрозе и затоплении</w:t>
      </w:r>
      <w:r>
        <w:rPr>
          <w:rFonts w:ascii="Times New Roman" w:eastAsia="Times New Roman" w:hAnsi="Times New Roman" w:cs="Arial"/>
          <w:bCs/>
          <w:color w:val="000000"/>
          <w:sz w:val="28"/>
          <w:szCs w:val="28"/>
        </w:rPr>
        <w:t xml:space="preserve"> населенных пунктов.</w:t>
      </w:r>
    </w:p>
    <w:p w:rsidR="00A71BC0" w:rsidRPr="00A71BC0" w:rsidRDefault="00A71BC0" w:rsidP="008555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1B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3279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32795">
        <w:rPr>
          <w:rFonts w:ascii="Times New Roman" w:hAnsi="Times New Roman" w:cs="Times New Roman"/>
          <w:sz w:val="28"/>
          <w:szCs w:val="28"/>
        </w:rPr>
        <w:t xml:space="preserve"> исполнение</w:t>
      </w:r>
      <w:r w:rsidR="0085556E">
        <w:rPr>
          <w:rFonts w:ascii="Times New Roman" w:hAnsi="Times New Roman" w:cs="Times New Roman"/>
          <w:sz w:val="28"/>
          <w:szCs w:val="28"/>
        </w:rPr>
        <w:t>м  данного</w:t>
      </w:r>
      <w:r w:rsidR="00C32795">
        <w:rPr>
          <w:rFonts w:ascii="Times New Roman" w:hAnsi="Times New Roman" w:cs="Times New Roman"/>
          <w:sz w:val="28"/>
          <w:szCs w:val="28"/>
        </w:rPr>
        <w:t xml:space="preserve"> распоряжения оставляю за собой</w:t>
      </w:r>
      <w:r w:rsidRPr="00A71BC0">
        <w:rPr>
          <w:rFonts w:ascii="Times New Roman" w:hAnsi="Times New Roman" w:cs="Times New Roman"/>
          <w:sz w:val="28"/>
          <w:szCs w:val="28"/>
        </w:rPr>
        <w:t>.</w:t>
      </w:r>
    </w:p>
    <w:p w:rsidR="00A71BC0" w:rsidRPr="00A71BC0" w:rsidRDefault="00A71BC0" w:rsidP="00A71BC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71BC0" w:rsidRPr="00A71BC0" w:rsidRDefault="00A71BC0" w:rsidP="00A71BC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71BC0" w:rsidRPr="00A71BC0" w:rsidRDefault="00A71BC0" w:rsidP="00A71BC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71BC0" w:rsidRPr="00A71BC0" w:rsidRDefault="00A71BC0" w:rsidP="00A71BC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A71BC0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A71BC0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71B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1BC0" w:rsidRDefault="00A71BC0" w:rsidP="00A71BC0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A71B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1BC0" w:rsidRPr="00A71BC0" w:rsidRDefault="00A71BC0" w:rsidP="00A71BC0">
      <w:pPr>
        <w:pStyle w:val="a3"/>
        <w:rPr>
          <w:rFonts w:ascii="Times New Roman" w:hAnsi="Times New Roman" w:cs="Times New Roman"/>
          <w:sz w:val="28"/>
          <w:szCs w:val="28"/>
        </w:rPr>
      </w:pPr>
      <w:r w:rsidRPr="00A71BC0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A71BC0">
        <w:rPr>
          <w:rFonts w:ascii="Times New Roman" w:hAnsi="Times New Roman" w:cs="Times New Roman"/>
          <w:sz w:val="28"/>
          <w:szCs w:val="28"/>
        </w:rPr>
        <w:t>.Н.К</w:t>
      </w:r>
      <w:r>
        <w:rPr>
          <w:rFonts w:ascii="Times New Roman" w:hAnsi="Times New Roman" w:cs="Times New Roman"/>
          <w:sz w:val="28"/>
          <w:szCs w:val="28"/>
        </w:rPr>
        <w:t>уракина</w:t>
      </w:r>
    </w:p>
    <w:p w:rsidR="001C5934" w:rsidRDefault="001C5934" w:rsidP="00A71BC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A057D" w:rsidRDefault="001A057D" w:rsidP="00A71BC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A057D" w:rsidRDefault="001A057D" w:rsidP="00A71BC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A057D" w:rsidRDefault="001A057D" w:rsidP="00A71BC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A057D" w:rsidRDefault="001A057D" w:rsidP="00A71BC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A057D" w:rsidRPr="001A057D" w:rsidRDefault="001A057D" w:rsidP="00A71BC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A057D" w:rsidRPr="001A057D" w:rsidRDefault="001A057D" w:rsidP="001A057D">
      <w:pPr>
        <w:spacing w:after="0" w:line="240" w:lineRule="auto"/>
        <w:jc w:val="center"/>
        <w:rPr>
          <w:rFonts w:ascii="Times New Roman" w:eastAsia="Times New Roman" w:hAnsi="Times New Roman" w:cs="Arial"/>
          <w:b/>
          <w:bCs/>
          <w:color w:val="000000"/>
          <w:sz w:val="28"/>
          <w:szCs w:val="28"/>
        </w:rPr>
      </w:pPr>
      <w:r w:rsidRPr="001A057D">
        <w:rPr>
          <w:rFonts w:ascii="Times New Roman" w:eastAsia="Times New Roman" w:hAnsi="Times New Roman" w:cs="Arial"/>
          <w:b/>
          <w:bCs/>
          <w:color w:val="000000"/>
          <w:sz w:val="28"/>
          <w:szCs w:val="28"/>
        </w:rPr>
        <w:t>ПРАВИЛА</w:t>
      </w:r>
    </w:p>
    <w:p w:rsidR="001A057D" w:rsidRPr="001A057D" w:rsidRDefault="001A057D" w:rsidP="001A057D">
      <w:pPr>
        <w:spacing w:after="0" w:line="240" w:lineRule="auto"/>
        <w:jc w:val="center"/>
        <w:rPr>
          <w:rFonts w:ascii="Times New Roman" w:eastAsia="Times New Roman" w:hAnsi="Times New Roman" w:cs="Arial"/>
          <w:b/>
          <w:bCs/>
          <w:color w:val="000000"/>
          <w:sz w:val="28"/>
          <w:szCs w:val="28"/>
        </w:rPr>
      </w:pPr>
      <w:r w:rsidRPr="001A057D">
        <w:rPr>
          <w:rFonts w:ascii="Times New Roman" w:eastAsia="Times New Roman" w:hAnsi="Times New Roman" w:cs="Arial"/>
          <w:b/>
          <w:bCs/>
          <w:color w:val="000000"/>
          <w:sz w:val="28"/>
          <w:szCs w:val="28"/>
        </w:rPr>
        <w:t>о порядке действия населения при угрозе и затоплении</w:t>
      </w:r>
    </w:p>
    <w:p w:rsidR="001A057D" w:rsidRPr="001A057D" w:rsidRDefault="001A057D" w:rsidP="001A057D">
      <w:pPr>
        <w:spacing w:after="0" w:line="240" w:lineRule="auto"/>
        <w:jc w:val="center"/>
        <w:rPr>
          <w:rFonts w:ascii="Times New Roman" w:eastAsia="Times New Roman" w:hAnsi="Times New Roman" w:cs="Arial"/>
          <w:b/>
          <w:bCs/>
          <w:color w:val="000000"/>
          <w:sz w:val="28"/>
          <w:szCs w:val="28"/>
        </w:rPr>
      </w:pPr>
      <w:r w:rsidRPr="001A057D">
        <w:rPr>
          <w:rFonts w:ascii="Times New Roman" w:eastAsia="Times New Roman" w:hAnsi="Times New Roman" w:cs="Arial"/>
          <w:b/>
          <w:bCs/>
          <w:color w:val="000000"/>
          <w:sz w:val="28"/>
          <w:szCs w:val="28"/>
        </w:rPr>
        <w:t xml:space="preserve">населенных пунктов </w:t>
      </w:r>
      <w:proofErr w:type="spellStart"/>
      <w:r w:rsidRPr="001A057D">
        <w:rPr>
          <w:rFonts w:ascii="Times New Roman" w:eastAsia="Times New Roman" w:hAnsi="Times New Roman" w:cs="Arial"/>
          <w:b/>
          <w:bCs/>
          <w:color w:val="000000"/>
          <w:sz w:val="28"/>
          <w:szCs w:val="28"/>
        </w:rPr>
        <w:t>Большемаресевского</w:t>
      </w:r>
      <w:proofErr w:type="spellEnd"/>
      <w:r w:rsidRPr="001A057D">
        <w:rPr>
          <w:rFonts w:ascii="Times New Roman" w:eastAsia="Times New Roman" w:hAnsi="Times New Roman" w:cs="Arial"/>
          <w:b/>
          <w:bCs/>
          <w:color w:val="000000"/>
          <w:sz w:val="28"/>
          <w:szCs w:val="28"/>
        </w:rPr>
        <w:t xml:space="preserve"> сельского поселения</w:t>
      </w:r>
    </w:p>
    <w:p w:rsidR="001A057D" w:rsidRDefault="001A057D" w:rsidP="001A05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057D" w:rsidRPr="001A057D" w:rsidRDefault="001A057D" w:rsidP="001A057D">
      <w:pPr>
        <w:spacing w:after="0" w:line="240" w:lineRule="auto"/>
        <w:ind w:firstLine="708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  <w:r w:rsidRPr="001A057D">
        <w:rPr>
          <w:rFonts w:ascii="Times New Roman" w:eastAsia="Times New Roman" w:hAnsi="Times New Roman" w:cs="Arial"/>
          <w:color w:val="000000"/>
          <w:sz w:val="28"/>
          <w:szCs w:val="28"/>
        </w:rPr>
        <w:t>Получив предупреждение об угрозе наводнения, жители населенных пунктов, которые подвержены затоплению, должны сообщить об этом своим близким, соседям и знакомым.</w:t>
      </w:r>
    </w:p>
    <w:p w:rsidR="001A057D" w:rsidRPr="001A057D" w:rsidRDefault="001A057D" w:rsidP="001A057D">
      <w:pPr>
        <w:spacing w:after="0" w:line="240" w:lineRule="auto"/>
        <w:ind w:firstLine="708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  <w:r w:rsidRPr="001A057D"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Предупреждение об ожидаемом наводнении будет передано комиссией по чрезвычайным ситуациям и обеспечению пожарной безопасности </w:t>
      </w:r>
      <w:proofErr w:type="spellStart"/>
      <w:r w:rsidRPr="001A057D">
        <w:rPr>
          <w:rFonts w:ascii="Times New Roman" w:eastAsia="Times New Roman" w:hAnsi="Times New Roman" w:cs="Arial"/>
          <w:color w:val="000000"/>
          <w:sz w:val="28"/>
          <w:szCs w:val="28"/>
        </w:rPr>
        <w:t>Большемаресевского</w:t>
      </w:r>
      <w:proofErr w:type="spellEnd"/>
      <w:r w:rsidRPr="001A057D"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 сельского поселения (при помощи посыльных), а также информация о времени и границах затопления и рекомендации жителям о целесообразном поведении или о порядке эвакуации.</w:t>
      </w:r>
    </w:p>
    <w:p w:rsidR="001A057D" w:rsidRPr="001A057D" w:rsidRDefault="001A057D" w:rsidP="001A057D">
      <w:pPr>
        <w:spacing w:after="0" w:line="240" w:lineRule="auto"/>
        <w:ind w:firstLine="708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  <w:r w:rsidRPr="001A057D">
        <w:rPr>
          <w:rFonts w:ascii="Times New Roman" w:eastAsia="Times New Roman" w:hAnsi="Times New Roman" w:cs="Arial"/>
          <w:color w:val="000000"/>
          <w:sz w:val="28"/>
          <w:szCs w:val="28"/>
        </w:rPr>
        <w:t>Прежде, чем покинуть дом, позаботьтесь о его сохранности, для чего следует:</w:t>
      </w:r>
    </w:p>
    <w:p w:rsidR="001A057D" w:rsidRPr="001A057D" w:rsidRDefault="001A057D" w:rsidP="001A057D">
      <w:pPr>
        <w:spacing w:after="0" w:line="240" w:lineRule="auto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  <w:r w:rsidRPr="001A057D">
        <w:rPr>
          <w:rFonts w:ascii="Times New Roman" w:eastAsia="Times New Roman" w:hAnsi="Times New Roman" w:cs="Arial"/>
          <w:color w:val="000000"/>
          <w:sz w:val="28"/>
          <w:szCs w:val="28"/>
        </w:rPr>
        <w:t>-отключить воду, газ, электроэнергию;</w:t>
      </w:r>
    </w:p>
    <w:p w:rsidR="001A057D" w:rsidRPr="001A057D" w:rsidRDefault="001A057D" w:rsidP="001A057D">
      <w:pPr>
        <w:spacing w:after="0" w:line="240" w:lineRule="auto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  <w:r w:rsidRPr="001A057D">
        <w:rPr>
          <w:rFonts w:ascii="Times New Roman" w:eastAsia="Times New Roman" w:hAnsi="Times New Roman" w:cs="Arial"/>
          <w:color w:val="000000"/>
          <w:sz w:val="28"/>
          <w:szCs w:val="28"/>
        </w:rPr>
        <w:t>-потушить горящие печи отопления;</w:t>
      </w:r>
    </w:p>
    <w:p w:rsidR="001A057D" w:rsidRPr="001A057D" w:rsidRDefault="001A057D" w:rsidP="001A057D">
      <w:pPr>
        <w:spacing w:after="0" w:line="240" w:lineRule="auto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  <w:r w:rsidRPr="001A057D">
        <w:rPr>
          <w:rFonts w:ascii="Times New Roman" w:eastAsia="Times New Roman" w:hAnsi="Times New Roman" w:cs="Arial"/>
          <w:color w:val="000000"/>
          <w:sz w:val="28"/>
          <w:szCs w:val="28"/>
        </w:rPr>
        <w:t>-вывести в безопасные места скот и домашних животных;</w:t>
      </w:r>
    </w:p>
    <w:p w:rsidR="001A057D" w:rsidRPr="001A057D" w:rsidRDefault="001A057D" w:rsidP="001A057D">
      <w:pPr>
        <w:spacing w:after="0" w:line="240" w:lineRule="auto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  <w:r w:rsidRPr="001A057D">
        <w:rPr>
          <w:rFonts w:ascii="Times New Roman" w:eastAsia="Times New Roman" w:hAnsi="Times New Roman" w:cs="Arial"/>
          <w:color w:val="000000"/>
          <w:sz w:val="28"/>
          <w:szCs w:val="28"/>
        </w:rPr>
        <w:t>-закрыть (обить при необходимости) окна и двери досками или фанерой.</w:t>
      </w:r>
    </w:p>
    <w:p w:rsidR="001A057D" w:rsidRPr="001A057D" w:rsidRDefault="001A057D" w:rsidP="001A057D">
      <w:pPr>
        <w:spacing w:after="0" w:line="240" w:lineRule="auto"/>
        <w:ind w:firstLine="708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  <w:r w:rsidRPr="001A057D">
        <w:rPr>
          <w:rFonts w:ascii="Times New Roman" w:eastAsia="Times New Roman" w:hAnsi="Times New Roman" w:cs="Arial"/>
          <w:color w:val="000000"/>
          <w:sz w:val="28"/>
          <w:szCs w:val="28"/>
        </w:rPr>
        <w:t>При  получении сигнала о начале эвакуации или с началом затопления, необходимо:</w:t>
      </w:r>
    </w:p>
    <w:p w:rsidR="001A057D" w:rsidRPr="001A057D" w:rsidRDefault="001A057D" w:rsidP="001A057D">
      <w:pPr>
        <w:spacing w:after="0" w:line="240" w:lineRule="auto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  <w:r w:rsidRPr="001A057D">
        <w:rPr>
          <w:rFonts w:ascii="Times New Roman" w:eastAsia="Times New Roman" w:hAnsi="Times New Roman" w:cs="Arial"/>
          <w:color w:val="000000"/>
          <w:sz w:val="28"/>
          <w:szCs w:val="28"/>
        </w:rPr>
        <w:t>- быстро собрать и взять с собой все документы, деньги, ценности, лекарства, запасной комплект одежды и обуви по сезону, запас продуктов питания и воды на несколько дней и следовать на объявленный эвакуационный пункт или к соседям и родственникам в безопасные места.</w:t>
      </w:r>
    </w:p>
    <w:p w:rsidR="001A057D" w:rsidRPr="001A057D" w:rsidRDefault="001A057D" w:rsidP="001A057D">
      <w:pPr>
        <w:spacing w:after="0" w:line="240" w:lineRule="auto"/>
        <w:ind w:firstLine="708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  <w:r w:rsidRPr="001A057D">
        <w:rPr>
          <w:rFonts w:ascii="Times New Roman" w:eastAsia="Times New Roman" w:hAnsi="Times New Roman" w:cs="Arial"/>
          <w:color w:val="000000"/>
          <w:sz w:val="28"/>
          <w:szCs w:val="28"/>
        </w:rPr>
        <w:t>При внезапном наводнении необходимо:</w:t>
      </w:r>
    </w:p>
    <w:p w:rsidR="001A057D" w:rsidRPr="001A057D" w:rsidRDefault="001A057D" w:rsidP="001A057D">
      <w:pPr>
        <w:spacing w:after="0" w:line="240" w:lineRule="auto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  <w:r w:rsidRPr="001A057D">
        <w:rPr>
          <w:rFonts w:ascii="Times New Roman" w:eastAsia="Times New Roman" w:hAnsi="Times New Roman" w:cs="Arial"/>
          <w:color w:val="000000"/>
          <w:sz w:val="28"/>
          <w:szCs w:val="28"/>
        </w:rPr>
        <w:t>- как можно быстрее занять ближайшее безопасное возвышенное место или забраться на крышу дома и быть готовым к организационной эвакуации по воде.</w:t>
      </w:r>
    </w:p>
    <w:p w:rsidR="001A057D" w:rsidRPr="001A057D" w:rsidRDefault="001A057D" w:rsidP="001A057D">
      <w:pPr>
        <w:spacing w:after="0" w:line="240" w:lineRule="auto"/>
        <w:ind w:firstLine="708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  <w:r w:rsidRPr="001A057D">
        <w:rPr>
          <w:rFonts w:ascii="Times New Roman" w:eastAsia="Times New Roman" w:hAnsi="Times New Roman" w:cs="Arial"/>
          <w:color w:val="000000"/>
          <w:sz w:val="28"/>
          <w:szCs w:val="28"/>
        </w:rPr>
        <w:t>Необходимо принять меры, позволяющие спасателям своевременно обнаружить наличие людей, отрезанных водой и нуждающихся в помощи:</w:t>
      </w:r>
    </w:p>
    <w:p w:rsidR="001A057D" w:rsidRPr="001A057D" w:rsidRDefault="001A057D" w:rsidP="001A057D">
      <w:pPr>
        <w:spacing w:after="0" w:line="240" w:lineRule="auto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  <w:r w:rsidRPr="001A057D">
        <w:rPr>
          <w:rFonts w:ascii="Times New Roman" w:eastAsia="Times New Roman" w:hAnsi="Times New Roman" w:cs="Arial"/>
          <w:color w:val="000000"/>
          <w:sz w:val="28"/>
          <w:szCs w:val="28"/>
        </w:rPr>
        <w:t>- в светлое время суток – вывесить на высоком месте яркие полотнища;</w:t>
      </w:r>
    </w:p>
    <w:p w:rsidR="001A057D" w:rsidRPr="001A057D" w:rsidRDefault="001A057D" w:rsidP="001A057D">
      <w:pPr>
        <w:spacing w:after="0" w:line="240" w:lineRule="auto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  <w:r w:rsidRPr="001A057D">
        <w:rPr>
          <w:rFonts w:ascii="Times New Roman" w:eastAsia="Times New Roman" w:hAnsi="Times New Roman" w:cs="Arial"/>
          <w:color w:val="000000"/>
          <w:sz w:val="28"/>
          <w:szCs w:val="28"/>
        </w:rPr>
        <w:t>- в темное время – подавать световые сигналы.</w:t>
      </w:r>
    </w:p>
    <w:p w:rsidR="001A057D" w:rsidRDefault="001A057D" w:rsidP="001A057D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1A057D" w:rsidRPr="00A71BC0" w:rsidRDefault="001A057D" w:rsidP="00A71BC0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1A057D" w:rsidRPr="00A71BC0" w:rsidSect="00FA043F">
      <w:pgSz w:w="11905" w:h="16838" w:code="9"/>
      <w:pgMar w:top="1134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8064F5"/>
    <w:multiLevelType w:val="hybridMultilevel"/>
    <w:tmpl w:val="3BB88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71BC0"/>
    <w:rsid w:val="000D1E15"/>
    <w:rsid w:val="001A057D"/>
    <w:rsid w:val="001C5934"/>
    <w:rsid w:val="004D35C9"/>
    <w:rsid w:val="00595A1B"/>
    <w:rsid w:val="0085556E"/>
    <w:rsid w:val="00A71BC0"/>
    <w:rsid w:val="00C32795"/>
    <w:rsid w:val="00E35870"/>
    <w:rsid w:val="00F57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6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A71BC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3">
    <w:name w:val="No Spacing"/>
    <w:uiPriority w:val="1"/>
    <w:qFormat/>
    <w:rsid w:val="00A71BC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A05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5</cp:revision>
  <cp:lastPrinted>2021-04-12T09:35:00Z</cp:lastPrinted>
  <dcterms:created xsi:type="dcterms:W3CDTF">2021-02-03T11:10:00Z</dcterms:created>
  <dcterms:modified xsi:type="dcterms:W3CDTF">2021-04-12T09:36:00Z</dcterms:modified>
</cp:coreProperties>
</file>