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031DD4" w:rsidRPr="00031DD4" w:rsidTr="00031DD4">
        <w:tc>
          <w:tcPr>
            <w:tcW w:w="0" w:type="auto"/>
            <w:shd w:val="clear" w:color="auto" w:fill="FFFFFF"/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tbl>
            <w:tblPr>
              <w:tblpPr w:leftFromText="45" w:rightFromText="45" w:vertAnchor="text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85"/>
            </w:tblGrid>
            <w:tr w:rsidR="00031DD4" w:rsidRPr="00031DD4">
              <w:tc>
                <w:tcPr>
                  <w:tcW w:w="0" w:type="auto"/>
                  <w:tcMar>
                    <w:top w:w="0" w:type="dxa"/>
                    <w:left w:w="135" w:type="dxa"/>
                    <w:bottom w:w="0" w:type="dxa"/>
                    <w:right w:w="135" w:type="dxa"/>
                  </w:tcMar>
                  <w:hideMark/>
                </w:tcPr>
                <w:p w:rsidR="00031DD4" w:rsidRPr="00031DD4" w:rsidRDefault="00031DD4" w:rsidP="00031DD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31D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5372100" cy="1352550"/>
                        <wp:effectExtent l="0" t="0" r="0" b="0"/>
                        <wp:docPr id="1" name="Рисунок 1" descr="https://resize.yandex.net/mailservice?url=https%3A%2F%2Fmcusercontent.com%2Fa6e69004e678841f11c8431f8%2Fimages%2F250b9d6e-bd69-4d94-bc62-6692806f1d8d.png&amp;proxy=yes&amp;key=d4a014cbde2ff8ccbd873dd4cf19a7f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resize.yandex.net/mailservice?url=https%3A%2F%2Fmcusercontent.com%2Fa6e69004e678841f11c8431f8%2Fimages%2F250b9d6e-bd69-4d94-bc62-6692806f1d8d.png&amp;proxy=yes&amp;key=d4a014cbde2ff8ccbd873dd4cf19a7f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72100" cy="1352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31DD4" w:rsidRPr="00031DD4" w:rsidRDefault="00031DD4" w:rsidP="00031D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031DD4" w:rsidRPr="00031DD4" w:rsidRDefault="00031DD4" w:rsidP="0003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031DD4" w:rsidRPr="00031DD4" w:rsidTr="00031DD4">
        <w:tc>
          <w:tcPr>
            <w:tcW w:w="0" w:type="auto"/>
            <w:shd w:val="clear" w:color="auto" w:fill="FFFFFF"/>
            <w:tcMar>
              <w:top w:w="135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pPr w:leftFromText="45" w:rightFromText="45" w:vertAnchor="text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031DD4" w:rsidRPr="00031DD4">
              <w:tc>
                <w:tcPr>
                  <w:tcW w:w="0" w:type="auto"/>
                  <w:tcMar>
                    <w:top w:w="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031DD4" w:rsidRPr="00031DD4" w:rsidRDefault="00031DD4" w:rsidP="00031DD4">
                  <w:pPr>
                    <w:spacing w:after="0" w:line="360" w:lineRule="atLeast"/>
                    <w:jc w:val="center"/>
                    <w:rPr>
                      <w:rFonts w:ascii="Helvetica" w:eastAsia="Times New Roman" w:hAnsi="Helvetica" w:cs="Helvetica"/>
                      <w:color w:val="757575"/>
                      <w:sz w:val="24"/>
                      <w:szCs w:val="24"/>
                      <w:lang w:eastAsia="ru-RU"/>
                    </w:rPr>
                  </w:pPr>
                  <w:r w:rsidRPr="00031DD4">
                    <w:rPr>
                      <w:rFonts w:ascii="Helvetica" w:eastAsia="Times New Roman" w:hAnsi="Helvetica" w:cs="Helvetica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Уважаемые коллеги!</w:t>
                  </w:r>
                </w:p>
              </w:tc>
            </w:tr>
          </w:tbl>
          <w:p w:rsidR="00031DD4" w:rsidRPr="00031DD4" w:rsidRDefault="00031DD4" w:rsidP="00031D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031DD4" w:rsidRPr="00031DD4" w:rsidRDefault="00031DD4" w:rsidP="0003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031DD4" w:rsidRPr="00031DD4" w:rsidTr="00031DD4">
        <w:tc>
          <w:tcPr>
            <w:tcW w:w="0" w:type="auto"/>
            <w:shd w:val="clear" w:color="auto" w:fill="FFFFFF"/>
            <w:tcMar>
              <w:top w:w="135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pPr w:leftFromText="45" w:rightFromText="45" w:vertAnchor="text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031DD4" w:rsidRPr="00031DD4">
              <w:tc>
                <w:tcPr>
                  <w:tcW w:w="0" w:type="auto"/>
                  <w:tcMar>
                    <w:top w:w="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031DD4" w:rsidRPr="00031DD4" w:rsidRDefault="00031DD4" w:rsidP="00031DD4">
                  <w:pPr>
                    <w:spacing w:before="150" w:after="150" w:line="360" w:lineRule="atLeast"/>
                    <w:ind w:left="150" w:right="150"/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Ассоциация инновационных регионов России совместно с Государственным агентством внешнеэкономической деятельности федеральной земли Германии Северный Рейн-Вестфалия «</w:t>
                  </w:r>
                  <w:proofErr w:type="spellStart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NRW.Global</w:t>
                  </w:r>
                  <w:proofErr w:type="spellEnd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Business</w:t>
                  </w:r>
                  <w:proofErr w:type="spellEnd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» планирует провести видеоконференцию на тему: «Северный Рейн-Вестфалия: регион инноваций для успешного бизнеса. Возможности сотрудничества с представителями бизнеса регионов-членов АИРР».</w:t>
                  </w:r>
                </w:p>
                <w:p w:rsidR="00031DD4" w:rsidRPr="00031DD4" w:rsidRDefault="00031DD4" w:rsidP="00031DD4">
                  <w:pPr>
                    <w:spacing w:before="150" w:after="150" w:line="360" w:lineRule="atLeast"/>
                    <w:ind w:left="150" w:right="150"/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Данное мероприятие будет способствовать установлению новых контактов с Государственным агентством внешнеэкономической деятельности федеральной земли Германии Северный Рейн-Вестфалия «</w:t>
                  </w:r>
                  <w:proofErr w:type="spellStart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NRW.Global</w:t>
                  </w:r>
                  <w:proofErr w:type="spellEnd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Business</w:t>
                  </w:r>
                  <w:proofErr w:type="spellEnd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».</w:t>
                  </w:r>
                </w:p>
                <w:p w:rsidR="00031DD4" w:rsidRPr="00031DD4" w:rsidRDefault="00031DD4" w:rsidP="00031DD4">
                  <w:pPr>
                    <w:spacing w:before="150" w:after="150" w:line="360" w:lineRule="atLeast"/>
                    <w:ind w:left="150" w:right="150"/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Приглашаем Вас принять участие в онлайн-дискуссии, которая состоится </w:t>
                  </w:r>
                  <w:r w:rsidRPr="00031DD4">
                    <w:rPr>
                      <w:rFonts w:ascii="Helvetica" w:eastAsia="Times New Roman" w:hAnsi="Helvetica" w:cs="Helvetica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 апреля 2021 года в 11:00 (по московскому времени).</w:t>
                  </w:r>
                </w:p>
                <w:p w:rsidR="00031DD4" w:rsidRPr="00031DD4" w:rsidRDefault="00031DD4" w:rsidP="00031DD4">
                  <w:pPr>
                    <w:spacing w:before="150" w:after="150" w:line="360" w:lineRule="atLeast"/>
                    <w:ind w:left="150" w:right="150"/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В качестве спикеров в онлайн-дискуссии выступят представители государственного агентства «</w:t>
                  </w:r>
                  <w:proofErr w:type="spellStart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NRW.Global</w:t>
                  </w:r>
                  <w:proofErr w:type="spellEnd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Business</w:t>
                  </w:r>
                  <w:proofErr w:type="spellEnd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».</w:t>
                  </w:r>
                </w:p>
                <w:p w:rsidR="00031DD4" w:rsidRPr="00031DD4" w:rsidRDefault="00031DD4" w:rsidP="00031DD4">
                  <w:pPr>
                    <w:spacing w:before="150" w:after="150" w:line="360" w:lineRule="atLeast"/>
                    <w:ind w:left="150" w:right="150"/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31DD4">
                    <w:rPr>
                      <w:rFonts w:ascii="Helvetica" w:eastAsia="Times New Roman" w:hAnsi="Helvetica" w:cs="Helvetica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Для участия в мероприятии необходима предварительная регистрация до 16 апреля 2021 года включительно:</w:t>
                  </w:r>
                </w:p>
              </w:tc>
            </w:tr>
          </w:tbl>
          <w:p w:rsidR="00031DD4" w:rsidRPr="00031DD4" w:rsidRDefault="00031DD4" w:rsidP="00031D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031DD4" w:rsidRPr="00031DD4" w:rsidRDefault="00031DD4" w:rsidP="0003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031DD4" w:rsidRPr="00031DD4" w:rsidTr="00031DD4">
        <w:tc>
          <w:tcPr>
            <w:tcW w:w="0" w:type="auto"/>
            <w:shd w:val="clear" w:color="auto" w:fill="FFFFFF"/>
            <w:tcMar>
              <w:top w:w="0" w:type="dxa"/>
              <w:left w:w="270" w:type="dxa"/>
              <w:bottom w:w="270" w:type="dxa"/>
              <w:right w:w="270" w:type="dxa"/>
            </w:tcMar>
            <w:hideMark/>
          </w:tcPr>
          <w:tbl>
            <w:tblPr>
              <w:tblW w:w="5000" w:type="pct"/>
              <w:jc w:val="center"/>
              <w:tblCellSpacing w:w="0" w:type="dxa"/>
              <w:shd w:val="clear" w:color="auto" w:fill="2BAAD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15"/>
            </w:tblGrid>
            <w:tr w:rsidR="00031DD4" w:rsidRPr="00031DD4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AADF"/>
                  <w:tcMar>
                    <w:top w:w="270" w:type="dxa"/>
                    <w:left w:w="270" w:type="dxa"/>
                    <w:bottom w:w="270" w:type="dxa"/>
                    <w:right w:w="270" w:type="dxa"/>
                  </w:tcMar>
                  <w:vAlign w:val="center"/>
                  <w:hideMark/>
                </w:tcPr>
                <w:p w:rsidR="00031DD4" w:rsidRPr="00031DD4" w:rsidRDefault="00031DD4" w:rsidP="00031DD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hyperlink r:id="rId5" w:tgtFrame="_blank" w:tooltip="Зарегистрироваться на ВКС" w:history="1">
                    <w:r w:rsidRPr="00031DD4">
                      <w:rPr>
                        <w:rFonts w:ascii="Arial" w:eastAsia="Times New Roman" w:hAnsi="Arial" w:cs="Arial"/>
                        <w:b/>
                        <w:bCs/>
                        <w:color w:val="FFFFFF"/>
                        <w:sz w:val="24"/>
                        <w:szCs w:val="24"/>
                        <w:lang w:eastAsia="ru-RU"/>
                      </w:rPr>
                      <w:t>Зарегистрироваться на ВКС</w:t>
                    </w:r>
                  </w:hyperlink>
                </w:p>
              </w:tc>
            </w:tr>
          </w:tbl>
          <w:p w:rsidR="00031DD4" w:rsidRPr="00031DD4" w:rsidRDefault="00031DD4" w:rsidP="00031D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031DD4" w:rsidRPr="00031DD4" w:rsidRDefault="00031DD4" w:rsidP="0003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031DD4" w:rsidRPr="00031DD4" w:rsidTr="00031DD4">
        <w:tc>
          <w:tcPr>
            <w:tcW w:w="0" w:type="auto"/>
            <w:shd w:val="clear" w:color="auto" w:fill="FFFFFF"/>
            <w:tcMar>
              <w:top w:w="135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pPr w:leftFromText="45" w:rightFromText="45" w:vertAnchor="text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031DD4" w:rsidRPr="00031DD4">
              <w:tc>
                <w:tcPr>
                  <w:tcW w:w="0" w:type="auto"/>
                  <w:tcMar>
                    <w:top w:w="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031DD4" w:rsidRPr="00031DD4" w:rsidRDefault="00031DD4" w:rsidP="00031DD4">
                  <w:pPr>
                    <w:spacing w:before="150" w:after="150" w:line="360" w:lineRule="atLeast"/>
                    <w:ind w:left="150" w:right="150"/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31DD4">
                    <w:rPr>
                      <w:rFonts w:ascii="Helvetica" w:eastAsia="Times New Roman" w:hAnsi="Helvetica" w:cs="Helvetica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Для подключения к ВКС 20 апреля 2021 года в 11:00 необходимо пройти по ссылке: </w:t>
                  </w:r>
                  <w:hyperlink r:id="rId6" w:tgtFrame="_blank" w:history="1">
                    <w:r w:rsidRPr="00031DD4">
                      <w:rPr>
                        <w:rFonts w:ascii="Helvetica" w:eastAsia="Times New Roman" w:hAnsi="Helvetica" w:cs="Helvetica"/>
                        <w:color w:val="007C89"/>
                        <w:sz w:val="24"/>
                        <w:szCs w:val="24"/>
                        <w:u w:val="single"/>
                        <w:lang w:eastAsia="ru-RU"/>
                      </w:rPr>
                      <w:t>https://iregions.webex.com/i-regions-ru/j.php?MTID=mcfcf02e2ced1f18c4ad455944e996e75</w:t>
                    </w:r>
                  </w:hyperlink>
                  <w:r w:rsidRPr="00031DD4">
                    <w:rPr>
                      <w:rFonts w:ascii="Helvetica" w:eastAsia="Times New Roman" w:hAnsi="Helvetica" w:cs="Helvetica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031DD4" w:rsidRPr="00031DD4" w:rsidRDefault="00031DD4" w:rsidP="00031D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031DD4" w:rsidRPr="00031DD4" w:rsidRDefault="00031DD4" w:rsidP="0003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031DD4" w:rsidRPr="00031DD4" w:rsidTr="00031DD4">
        <w:tc>
          <w:tcPr>
            <w:tcW w:w="0" w:type="auto"/>
            <w:shd w:val="clear" w:color="auto" w:fill="FFFFFF"/>
            <w:tcMar>
              <w:top w:w="270" w:type="dxa"/>
              <w:left w:w="270" w:type="dxa"/>
              <w:bottom w:w="270" w:type="dxa"/>
              <w:right w:w="27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12" w:space="0" w:color="DFDFDF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15"/>
            </w:tblGrid>
            <w:tr w:rsidR="00031DD4" w:rsidRPr="00031DD4">
              <w:tc>
                <w:tcPr>
                  <w:tcW w:w="0" w:type="auto"/>
                  <w:vAlign w:val="center"/>
                  <w:hideMark/>
                </w:tcPr>
                <w:p w:rsidR="00031DD4" w:rsidRPr="00031DD4" w:rsidRDefault="00031DD4" w:rsidP="00031D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31D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</w:tr>
          </w:tbl>
          <w:p w:rsidR="00031DD4" w:rsidRPr="00031DD4" w:rsidRDefault="00031DD4" w:rsidP="00031D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031DD4" w:rsidRPr="00031DD4" w:rsidRDefault="00031DD4" w:rsidP="00031DD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031DD4" w:rsidRPr="00031DD4" w:rsidTr="00031DD4">
        <w:tc>
          <w:tcPr>
            <w:tcW w:w="0" w:type="auto"/>
            <w:shd w:val="clear" w:color="auto" w:fill="FFFFFF"/>
            <w:tcMar>
              <w:top w:w="135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pPr w:leftFromText="45" w:rightFromText="45" w:vertAnchor="text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031DD4" w:rsidRPr="00031DD4">
              <w:tc>
                <w:tcPr>
                  <w:tcW w:w="0" w:type="auto"/>
                  <w:tcMar>
                    <w:top w:w="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031DD4" w:rsidRPr="00031DD4" w:rsidRDefault="00031DD4" w:rsidP="00031DD4">
                  <w:pPr>
                    <w:spacing w:before="150" w:after="150" w:line="360" w:lineRule="atLeast"/>
                    <w:ind w:left="150" w:right="150"/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 xml:space="preserve">Дополнительные вопросы вы можете задать </w:t>
                  </w:r>
                  <w:proofErr w:type="spellStart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Самолетниковой</w:t>
                  </w:r>
                  <w:proofErr w:type="spellEnd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 xml:space="preserve"> Александре (</w:t>
                  </w:r>
                  <w:hyperlink r:id="rId7" w:tgtFrame="_blank" w:history="1">
                    <w:r w:rsidRPr="00031DD4">
                      <w:rPr>
                        <w:rFonts w:ascii="Helvetica" w:eastAsia="Times New Roman" w:hAnsi="Helvetica" w:cs="Helvetica"/>
                        <w:color w:val="007C89"/>
                        <w:sz w:val="24"/>
                        <w:szCs w:val="24"/>
                        <w:u w:val="single"/>
                        <w:lang w:eastAsia="ru-RU"/>
                      </w:rPr>
                      <w:t>samoletnikova@i-regions.org</w:t>
                    </w:r>
                  </w:hyperlink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 xml:space="preserve"> , 8(968)801-32-63) и </w:t>
                  </w:r>
                  <w:proofErr w:type="spellStart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Ахатовой</w:t>
                  </w:r>
                  <w:proofErr w:type="spellEnd"/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 xml:space="preserve"> Алсу (</w:t>
                  </w:r>
                  <w:hyperlink r:id="rId8" w:tgtFrame="_blank" w:history="1">
                    <w:r w:rsidRPr="00031DD4">
                      <w:rPr>
                        <w:rFonts w:ascii="Helvetica" w:eastAsia="Times New Roman" w:hAnsi="Helvetica" w:cs="Helvetica"/>
                        <w:color w:val="007C89"/>
                        <w:sz w:val="24"/>
                        <w:szCs w:val="24"/>
                        <w:u w:val="single"/>
                        <w:lang w:eastAsia="ru-RU"/>
                      </w:rPr>
                      <w:t>akhatova@i-regions.org</w:t>
                    </w:r>
                  </w:hyperlink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t> , 8-917-254-83-95).</w:t>
                  </w:r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br/>
                  </w:r>
                  <w:r w:rsidRPr="00031DD4">
                    <w:rPr>
                      <w:rFonts w:ascii="Helvetica" w:eastAsia="Times New Roman" w:hAnsi="Helvetica" w:cs="Helvetica"/>
                      <w:color w:val="000000"/>
                      <w:sz w:val="24"/>
                      <w:szCs w:val="24"/>
                      <w:lang w:eastAsia="ru-RU"/>
                    </w:rPr>
                    <w:br/>
                    <w:t>Подробнее на сайте ЦПЭ РМ:  </w:t>
                  </w:r>
                  <w:hyperlink r:id="rId9" w:tgtFrame="_blank" w:history="1">
                    <w:r w:rsidRPr="00031DD4">
                      <w:rPr>
                        <w:rFonts w:ascii="Helvetica" w:eastAsia="Times New Roman" w:hAnsi="Helvetica" w:cs="Helvetica"/>
                        <w:color w:val="2222CC"/>
                        <w:sz w:val="24"/>
                        <w:szCs w:val="24"/>
                        <w:u w:val="single"/>
                        <w:lang w:eastAsia="ru-RU"/>
                      </w:rPr>
                      <w:t>https://mordoviaexport.ru/news/710/</w:t>
                    </w:r>
                  </w:hyperlink>
                </w:p>
              </w:tc>
            </w:tr>
          </w:tbl>
          <w:p w:rsidR="00031DD4" w:rsidRPr="00031DD4" w:rsidRDefault="00031DD4" w:rsidP="00031DD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233E0E" w:rsidRDefault="00233E0E">
      <w:bookmarkStart w:id="0" w:name="_GoBack"/>
      <w:bookmarkEnd w:id="0"/>
    </w:p>
    <w:sectPr w:rsidR="00233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DD4"/>
    <w:rsid w:val="00031DD4"/>
    <w:rsid w:val="00233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56E804-5473-4961-B3E5-13DA127A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1DD4"/>
    <w:rPr>
      <w:b/>
      <w:bCs/>
    </w:rPr>
  </w:style>
  <w:style w:type="paragraph" w:customStyle="1" w:styleId="a8fc5f3b9dd242f5msonormalmrcssattr">
    <w:name w:val="a8fc5f3b9dd242f5msonormal_mr_css_attr"/>
    <w:basedOn w:val="a"/>
    <w:rsid w:val="00031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1DD4"/>
    <w:rPr>
      <w:color w:val="0000FF"/>
      <w:u w:val="single"/>
    </w:rPr>
  </w:style>
  <w:style w:type="character" w:customStyle="1" w:styleId="69ee942848d3186bjs-phone-number">
    <w:name w:val="69ee942848d3186bjs-phone-number"/>
    <w:basedOn w:val="a0"/>
    <w:rsid w:val="00031DD4"/>
  </w:style>
  <w:style w:type="character" w:customStyle="1" w:styleId="wmi-callto">
    <w:name w:val="wmi-callto"/>
    <w:basedOn w:val="a0"/>
    <w:rsid w:val="00031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/?mailto=mailto%3aakhatova@i%2dregions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.mail.ru/compose/?mailto=mailto%3asamoletnikova@i%2dregions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rdoviaexport.us4.list-manage.com/track/click?u=a6e69004e678841f11c8431f8&amp;id=c66595fdd4&amp;e=3ddd7cdf0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ordoviaexport.us4.list-manage.com/track/click?u=a6e69004e678841f11c8431f8&amp;id=8d56b8aa51&amp;e=3ddd7cdf0c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mordoviaexport.ru/news/7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2021-04-15T13:38:00Z</dcterms:created>
  <dcterms:modified xsi:type="dcterms:W3CDTF">2021-04-15T13:38:00Z</dcterms:modified>
</cp:coreProperties>
</file>