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8BA" w:rsidRPr="003C38BA" w:rsidRDefault="003C38BA" w:rsidP="003C38BA">
      <w:pPr>
        <w:pStyle w:val="a3"/>
        <w:keepNext/>
        <w:spacing w:before="240" w:beforeAutospacing="0" w:after="60" w:afterAutospacing="0"/>
        <w:jc w:val="center"/>
        <w:rPr>
          <w:b/>
          <w:sz w:val="28"/>
          <w:szCs w:val="28"/>
        </w:rPr>
      </w:pPr>
      <w:r w:rsidRPr="003C38BA">
        <w:rPr>
          <w:rStyle w:val="a4"/>
          <w:b w:val="0"/>
          <w:sz w:val="28"/>
          <w:szCs w:val="28"/>
        </w:rPr>
        <w:t>Республика Мордовия</w:t>
      </w:r>
    </w:p>
    <w:p w:rsidR="003C38BA" w:rsidRPr="003C38BA" w:rsidRDefault="003C38BA" w:rsidP="003C38BA">
      <w:pPr>
        <w:pStyle w:val="a3"/>
        <w:keepNext/>
        <w:spacing w:before="240" w:beforeAutospacing="0" w:after="60" w:afterAutospacing="0"/>
        <w:jc w:val="center"/>
        <w:rPr>
          <w:b/>
          <w:sz w:val="28"/>
          <w:szCs w:val="28"/>
        </w:rPr>
      </w:pPr>
      <w:r w:rsidRPr="003C38BA">
        <w:rPr>
          <w:rStyle w:val="a4"/>
          <w:b w:val="0"/>
          <w:sz w:val="28"/>
          <w:szCs w:val="28"/>
        </w:rPr>
        <w:t>Чамзинского муниципального района</w:t>
      </w:r>
    </w:p>
    <w:p w:rsidR="003C38BA" w:rsidRPr="003C38BA" w:rsidRDefault="003C38BA" w:rsidP="003C38B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C38BA">
        <w:rPr>
          <w:rStyle w:val="a4"/>
          <w:b w:val="0"/>
          <w:sz w:val="28"/>
          <w:szCs w:val="28"/>
        </w:rPr>
        <w:t>Совет депутатов Мичуринского сельского поселения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 </w:t>
      </w:r>
    </w:p>
    <w:p w:rsidR="003C38BA" w:rsidRPr="003C38BA" w:rsidRDefault="003C38BA" w:rsidP="003C38BA">
      <w:pPr>
        <w:pStyle w:val="a3"/>
        <w:keepNext/>
        <w:spacing w:before="240" w:beforeAutospacing="0" w:after="60" w:afterAutospacing="0"/>
        <w:jc w:val="center"/>
        <w:rPr>
          <w:rStyle w:val="a4"/>
          <w:sz w:val="28"/>
          <w:szCs w:val="28"/>
        </w:rPr>
      </w:pPr>
      <w:r w:rsidRPr="003C38BA">
        <w:rPr>
          <w:rStyle w:val="a4"/>
          <w:sz w:val="28"/>
          <w:szCs w:val="28"/>
        </w:rPr>
        <w:t>РЕШЕНИЕ</w:t>
      </w:r>
    </w:p>
    <w:p w:rsidR="003C38BA" w:rsidRPr="003C38BA" w:rsidRDefault="003C38BA" w:rsidP="003C38BA">
      <w:pPr>
        <w:pStyle w:val="a3"/>
        <w:keepNext/>
        <w:spacing w:before="240" w:beforeAutospacing="0" w:after="60" w:afterAutospacing="0"/>
        <w:jc w:val="center"/>
        <w:rPr>
          <w:sz w:val="28"/>
          <w:szCs w:val="28"/>
        </w:rPr>
      </w:pPr>
      <w:r w:rsidRPr="003C38BA">
        <w:rPr>
          <w:rStyle w:val="a4"/>
          <w:b w:val="0"/>
          <w:sz w:val="28"/>
          <w:szCs w:val="28"/>
        </w:rPr>
        <w:t>(</w:t>
      </w:r>
      <w:proofErr w:type="gramStart"/>
      <w:r w:rsidRPr="003C38BA">
        <w:rPr>
          <w:rStyle w:val="a4"/>
          <w:b w:val="0"/>
          <w:sz w:val="28"/>
          <w:szCs w:val="28"/>
        </w:rPr>
        <w:t>Х</w:t>
      </w:r>
      <w:proofErr w:type="gramEnd"/>
      <w:r w:rsidRPr="003C38BA">
        <w:rPr>
          <w:rStyle w:val="a4"/>
          <w:b w:val="0"/>
          <w:sz w:val="28"/>
          <w:szCs w:val="28"/>
          <w:lang w:val="en-US"/>
        </w:rPr>
        <w:t>III</w:t>
      </w:r>
      <w:r w:rsidRPr="003C38BA">
        <w:rPr>
          <w:rStyle w:val="a4"/>
          <w:b w:val="0"/>
          <w:sz w:val="28"/>
          <w:szCs w:val="28"/>
        </w:rPr>
        <w:t>-я внеочередная сессия)</w:t>
      </w:r>
    </w:p>
    <w:p w:rsidR="003C38BA" w:rsidRPr="003C38BA" w:rsidRDefault="003C38BA" w:rsidP="003C38BA">
      <w:pPr>
        <w:pStyle w:val="a3"/>
        <w:keepNext/>
        <w:spacing w:before="240" w:beforeAutospacing="0" w:after="60" w:afterAutospacing="0"/>
        <w:jc w:val="center"/>
        <w:rPr>
          <w:b/>
          <w:sz w:val="28"/>
          <w:szCs w:val="28"/>
        </w:rPr>
      </w:pPr>
      <w:r w:rsidRPr="003C38BA">
        <w:rPr>
          <w:rStyle w:val="a4"/>
          <w:b w:val="0"/>
          <w:sz w:val="28"/>
          <w:szCs w:val="28"/>
        </w:rPr>
        <w:t xml:space="preserve">30.03.2016 г. </w:t>
      </w:r>
      <w:r w:rsidRPr="003C38BA">
        <w:rPr>
          <w:rStyle w:val="a4"/>
          <w:b w:val="0"/>
          <w:sz w:val="28"/>
          <w:szCs w:val="28"/>
        </w:rPr>
        <w:t xml:space="preserve">                                                                                      </w:t>
      </w:r>
      <w:r w:rsidRPr="003C38BA">
        <w:rPr>
          <w:rStyle w:val="a4"/>
          <w:b w:val="0"/>
          <w:sz w:val="28"/>
          <w:szCs w:val="28"/>
        </w:rPr>
        <w:t>№53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с. Мичурино</w:t>
      </w:r>
    </w:p>
    <w:p w:rsidR="003C38BA" w:rsidRDefault="003C38BA" w:rsidP="003C38BA">
      <w:pPr>
        <w:pStyle w:val="a5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3C38BA" w:rsidRDefault="003C38BA" w:rsidP="003C38BA">
      <w:pPr>
        <w:pStyle w:val="a5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3C38BA" w:rsidRDefault="003C38BA" w:rsidP="003C38BA">
      <w:pPr>
        <w:pStyle w:val="a5"/>
        <w:jc w:val="center"/>
        <w:rPr>
          <w:rStyle w:val="a4"/>
          <w:sz w:val="28"/>
          <w:szCs w:val="28"/>
        </w:rPr>
      </w:pPr>
      <w:r w:rsidRPr="003C38BA">
        <w:rPr>
          <w:rStyle w:val="a4"/>
          <w:rFonts w:ascii="Times New Roman" w:hAnsi="Times New Roman" w:cs="Times New Roman"/>
          <w:sz w:val="28"/>
          <w:szCs w:val="28"/>
        </w:rPr>
        <w:t>О порядке сообщения муниципальными служащими</w:t>
      </w:r>
    </w:p>
    <w:p w:rsidR="003C38BA" w:rsidRDefault="003C38BA" w:rsidP="003C38BA">
      <w:pPr>
        <w:pStyle w:val="a5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3C38BA">
        <w:rPr>
          <w:rStyle w:val="a4"/>
          <w:rFonts w:ascii="Times New Roman" w:hAnsi="Times New Roman" w:cs="Times New Roman"/>
          <w:sz w:val="28"/>
          <w:szCs w:val="28"/>
        </w:rPr>
        <w:t xml:space="preserve">Мичуринского сельского поселения о возникновении </w:t>
      </w:r>
    </w:p>
    <w:p w:rsidR="003C38BA" w:rsidRPr="003C38BA" w:rsidRDefault="003C38BA" w:rsidP="003C38BA">
      <w:pPr>
        <w:pStyle w:val="a5"/>
        <w:jc w:val="center"/>
      </w:pPr>
      <w:r w:rsidRPr="003C38BA">
        <w:rPr>
          <w:rStyle w:val="a4"/>
          <w:rFonts w:ascii="Times New Roman" w:hAnsi="Times New Roman" w:cs="Times New Roman"/>
          <w:sz w:val="28"/>
          <w:szCs w:val="28"/>
        </w:rPr>
        <w:t>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 </w:t>
      </w:r>
    </w:p>
    <w:p w:rsid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3C38BA">
        <w:rPr>
          <w:sz w:val="28"/>
          <w:szCs w:val="28"/>
        </w:rPr>
        <w:t>В соответствии с Федеральным законом от 25 декабря 2008 г. № 273-ФЗ "О противодействии коррупции", Указом Президента Российской Федерации от 22 декабря 2015 г. №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</w:r>
      <w:proofErr w:type="gramEnd"/>
      <w:r w:rsidRPr="003C38BA">
        <w:rPr>
          <w:sz w:val="28"/>
          <w:szCs w:val="28"/>
        </w:rPr>
        <w:t xml:space="preserve"> изменений в некоторые акты Президента Российской Федерации", </w:t>
      </w:r>
    </w:p>
    <w:p w:rsid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3C38BA">
        <w:rPr>
          <w:sz w:val="28"/>
          <w:szCs w:val="28"/>
        </w:rPr>
        <w:t>Совет депутатов Мичуринского сельского поселения РЕШИЛ: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 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1. Утвердить прилагаемое Положение о порядке сообщения муниципальными служащими Мичуринского сельского поселения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2. Настоящее решение вступает в силу со дня его официального опубликования в газете Мичуринского сельского поселения "МИР".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 </w:t>
      </w:r>
    </w:p>
    <w:p w:rsid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 </w:t>
      </w:r>
    </w:p>
    <w:p w:rsidR="003C38BA" w:rsidRDefault="003C38BA" w:rsidP="003C38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38BA">
        <w:rPr>
          <w:sz w:val="28"/>
          <w:szCs w:val="28"/>
        </w:rPr>
        <w:t xml:space="preserve">Глава </w:t>
      </w:r>
    </w:p>
    <w:p w:rsidR="003C38BA" w:rsidRPr="003C38BA" w:rsidRDefault="003C38BA" w:rsidP="003C38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                                         </w:t>
      </w:r>
      <w:r w:rsidRPr="003C38BA">
        <w:rPr>
          <w:sz w:val="28"/>
          <w:szCs w:val="28"/>
        </w:rPr>
        <w:t xml:space="preserve"> </w:t>
      </w:r>
      <w:proofErr w:type="spellStart"/>
      <w:r w:rsidRPr="003C38BA">
        <w:rPr>
          <w:sz w:val="28"/>
          <w:szCs w:val="28"/>
        </w:rPr>
        <w:t>А.А.Трофимов</w:t>
      </w:r>
      <w:proofErr w:type="spellEnd"/>
      <w:r w:rsidRPr="003C38BA">
        <w:rPr>
          <w:sz w:val="28"/>
          <w:szCs w:val="28"/>
        </w:rPr>
        <w:t xml:space="preserve"> </w:t>
      </w:r>
    </w:p>
    <w:p w:rsid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 </w:t>
      </w:r>
    </w:p>
    <w:p w:rsid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C38BA">
        <w:rPr>
          <w:sz w:val="28"/>
          <w:szCs w:val="28"/>
        </w:rPr>
        <w:t> 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right"/>
        <w:rPr>
          <w:szCs w:val="28"/>
        </w:rPr>
      </w:pPr>
      <w:r w:rsidRPr="003C38BA">
        <w:rPr>
          <w:szCs w:val="28"/>
        </w:rPr>
        <w:lastRenderedPageBreak/>
        <w:t>У</w:t>
      </w:r>
      <w:r w:rsidRPr="003C38BA">
        <w:rPr>
          <w:szCs w:val="28"/>
        </w:rPr>
        <w:t>тверждено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right"/>
        <w:rPr>
          <w:szCs w:val="28"/>
        </w:rPr>
      </w:pPr>
      <w:r w:rsidRPr="003C38BA">
        <w:rPr>
          <w:szCs w:val="28"/>
        </w:rPr>
        <w:t>Решением Совета депутатов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right"/>
        <w:rPr>
          <w:szCs w:val="28"/>
        </w:rPr>
      </w:pPr>
      <w:r w:rsidRPr="003C38BA">
        <w:rPr>
          <w:szCs w:val="28"/>
        </w:rPr>
        <w:t>Мичуринского сельского поселения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right"/>
        <w:rPr>
          <w:szCs w:val="28"/>
        </w:rPr>
      </w:pPr>
      <w:r w:rsidRPr="003C38BA">
        <w:rPr>
          <w:szCs w:val="28"/>
        </w:rPr>
        <w:t>от 30.03.2016г. № 53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 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center"/>
        <w:rPr>
          <w:szCs w:val="28"/>
        </w:rPr>
      </w:pPr>
      <w:r w:rsidRPr="003C38BA">
        <w:rPr>
          <w:rStyle w:val="a4"/>
          <w:szCs w:val="28"/>
        </w:rPr>
        <w:t>ПОЛОЖЕНИЕ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center"/>
        <w:rPr>
          <w:szCs w:val="28"/>
        </w:rPr>
      </w:pPr>
      <w:r w:rsidRPr="003C38BA">
        <w:rPr>
          <w:rStyle w:val="a4"/>
          <w:szCs w:val="28"/>
        </w:rPr>
        <w:t xml:space="preserve">О порядке сообщения муниципальными служащими Мичуринского сельского поселения о возникновении 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center"/>
        <w:rPr>
          <w:szCs w:val="28"/>
        </w:rPr>
      </w:pPr>
      <w:r w:rsidRPr="003C38BA">
        <w:rPr>
          <w:rStyle w:val="a4"/>
          <w:szCs w:val="28"/>
        </w:rPr>
        <w:t>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 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1. Настоящим Положением определяется порядок сообщения муниципальными служащими Мичуринского сельского поселения (далее -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 xml:space="preserve">2. Муниципальные служащие Мичуринского сельского поселения обязаны в соответствии с законодательством Российской Федерации о противодействии коррупции </w:t>
      </w:r>
      <w:proofErr w:type="gramStart"/>
      <w:r w:rsidRPr="003C38BA">
        <w:rPr>
          <w:szCs w:val="28"/>
        </w:rPr>
        <w:t>сообщать</w:t>
      </w:r>
      <w:proofErr w:type="gramEnd"/>
      <w:r w:rsidRPr="003C38BA">
        <w:rPr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4. Муниципальные служащие Мичуринского сельского поселения направляют представителю нанимателя (работодателю) уведомление, составленное по форме согласно приложениям 1-3.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5. Направленные представителю нанимателя (работодателю) уведомления, по его поручению могут быть рассмотрены представителем комиссии по соблюдению требований к служебному поведению муниципальных служащих и урегулированию конфликта интересов (далее - председатель комиссии).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6. 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7. 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proofErr w:type="gramStart"/>
      <w:r w:rsidRPr="003C38BA">
        <w:rPr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 xml:space="preserve">8. Уполномоченным структурным подразделением администрации (или уполномоченным должностным лицом администрации) по результатам предварительного </w:t>
      </w:r>
      <w:r w:rsidRPr="003C38BA">
        <w:rPr>
          <w:szCs w:val="28"/>
        </w:rPr>
        <w:lastRenderedPageBreak/>
        <w:t>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9. 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10. В случае принятия решения, предусмотренного подпунктом "б"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11. В случае принятия решения, предусмотренного подпунктом "в"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2007г. № 25-ФЗ " О муниципальной службе в Российской Федерации".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12. В случае принятия председателем комиссии решений, предусмотренных подпунктами "б" и "в" пункта 9 настоящего Положения, председатель комиссии представляет доклады представителю нанимателя (работодателю).</w:t>
      </w:r>
    </w:p>
    <w:p w:rsidR="003C38BA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 xml:space="preserve">13. </w:t>
      </w:r>
      <w:proofErr w:type="gramStart"/>
      <w:r w:rsidRPr="003C38BA">
        <w:rPr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г. № 58 -УГ "Об утверждении Положения о комиссии по соблюдению</w:t>
      </w:r>
      <w:proofErr w:type="gramEnd"/>
      <w:r w:rsidRPr="003C38BA">
        <w:rPr>
          <w:szCs w:val="28"/>
        </w:rPr>
        <w:t xml:space="preserve"> требований к служебному поведению муниципальных служащих в Республике Мордовия и урегулировани</w:t>
      </w:r>
      <w:bookmarkStart w:id="0" w:name="_GoBack"/>
      <w:bookmarkEnd w:id="0"/>
      <w:r w:rsidRPr="003C38BA">
        <w:rPr>
          <w:szCs w:val="28"/>
        </w:rPr>
        <w:t>ю конфликта интересов".</w:t>
      </w:r>
    </w:p>
    <w:p w:rsidR="00591C66" w:rsidRPr="003C38BA" w:rsidRDefault="003C38BA" w:rsidP="003C38BA">
      <w:pPr>
        <w:pStyle w:val="a3"/>
        <w:spacing w:before="0" w:beforeAutospacing="0" w:after="0" w:afterAutospacing="0"/>
        <w:ind w:firstLine="567"/>
        <w:jc w:val="both"/>
        <w:rPr>
          <w:szCs w:val="28"/>
        </w:rPr>
      </w:pPr>
      <w:r w:rsidRPr="003C38BA">
        <w:rPr>
          <w:szCs w:val="28"/>
        </w:rPr>
        <w:t> </w:t>
      </w:r>
    </w:p>
    <w:sectPr w:rsidR="00591C66" w:rsidRPr="003C3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8BA"/>
    <w:rsid w:val="003C38BA"/>
    <w:rsid w:val="003C5E27"/>
    <w:rsid w:val="0059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38BA"/>
    <w:rPr>
      <w:b/>
      <w:bCs/>
    </w:rPr>
  </w:style>
  <w:style w:type="paragraph" w:styleId="a5">
    <w:name w:val="No Spacing"/>
    <w:uiPriority w:val="1"/>
    <w:qFormat/>
    <w:rsid w:val="003C38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38BA"/>
    <w:rPr>
      <w:b/>
      <w:bCs/>
    </w:rPr>
  </w:style>
  <w:style w:type="paragraph" w:styleId="a5">
    <w:name w:val="No Spacing"/>
    <w:uiPriority w:val="1"/>
    <w:qFormat/>
    <w:rsid w:val="003C38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3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1137</Words>
  <Characters>6484</Characters>
  <Application>Microsoft Office Word</Application>
  <DocSecurity>0</DocSecurity>
  <Lines>54</Lines>
  <Paragraphs>15</Paragraphs>
  <ScaleCrop>false</ScaleCrop>
  <Company>Krokoz™</Company>
  <LinksUpToDate>false</LinksUpToDate>
  <CharactersWithSpaces>7606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2021-03-26T07:14:00Z</dcterms:created>
  <dcterms:modified xsi:type="dcterms:W3CDTF">2021-03-26T07:19:00Z</dcterms:modified>
</cp:coreProperties>
</file>