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D70" w:rsidRDefault="00C15D70" w:rsidP="00C15D7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15D70" w:rsidRPr="00C15D70" w:rsidRDefault="00C15D70" w:rsidP="00C15D70">
      <w:pPr>
        <w:pStyle w:val="a6"/>
        <w:numPr>
          <w:ilvl w:val="0"/>
          <w:numId w:val="1"/>
        </w:numPr>
        <w:shd w:val="clear" w:color="auto" w:fill="FFFFFF"/>
        <w:spacing w:line="240" w:lineRule="auto"/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</w:pPr>
    </w:p>
    <w:p w:rsidR="00C15D70" w:rsidRDefault="00D11253" w:rsidP="00C15D70">
      <w:pPr>
        <w:pStyle w:val="a6"/>
        <w:numPr>
          <w:ilvl w:val="0"/>
          <w:numId w:val="1"/>
        </w:numPr>
        <w:shd w:val="clear" w:color="auto" w:fill="FFFFFF"/>
        <w:spacing w:line="240" w:lineRule="auto"/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</w:pPr>
      <w:r w:rsidRPr="00C15D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Чамзинка</w:t>
      </w:r>
      <w:r w:rsidRPr="00C15D70">
        <w:rPr>
          <w:rFonts w:ascii="Algerian" w:eastAsia="Times New Roman" w:hAnsi="Algerian" w:cs="Times New Roman"/>
          <w:color w:val="333333"/>
          <w:sz w:val="28"/>
          <w:szCs w:val="28"/>
          <w:lang w:eastAsia="ru-RU"/>
        </w:rPr>
        <w:t xml:space="preserve"> </w:t>
      </w:r>
      <w:r w:rsidRPr="00C15D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готовится</w:t>
      </w:r>
      <w:r w:rsidRPr="00C15D70">
        <w:rPr>
          <w:rFonts w:ascii="Algerian" w:eastAsia="Times New Roman" w:hAnsi="Algerian" w:cs="Times New Roman"/>
          <w:color w:val="333333"/>
          <w:sz w:val="28"/>
          <w:szCs w:val="28"/>
          <w:lang w:eastAsia="ru-RU"/>
        </w:rPr>
        <w:t xml:space="preserve"> </w:t>
      </w:r>
      <w:r w:rsidRPr="00C15D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</w:t>
      </w:r>
      <w:r w:rsidRPr="00C15D70">
        <w:rPr>
          <w:rFonts w:ascii="Algerian" w:eastAsia="Times New Roman" w:hAnsi="Algerian" w:cs="Times New Roman"/>
          <w:color w:val="333333"/>
          <w:sz w:val="28"/>
          <w:szCs w:val="28"/>
          <w:lang w:eastAsia="ru-RU"/>
        </w:rPr>
        <w:t xml:space="preserve"> </w:t>
      </w:r>
      <w:r w:rsidRPr="00C15D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проведению</w:t>
      </w:r>
      <w:r w:rsidRPr="00C15D70">
        <w:rPr>
          <w:rFonts w:ascii="Algerian" w:eastAsia="Times New Roman" w:hAnsi="Algerian" w:cs="Times New Roman"/>
          <w:color w:val="333333"/>
          <w:sz w:val="28"/>
          <w:szCs w:val="28"/>
          <w:lang w:eastAsia="ru-RU"/>
        </w:rPr>
        <w:t xml:space="preserve"> </w:t>
      </w:r>
      <w:r w:rsidRPr="00C15D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рейтингового</w:t>
      </w:r>
      <w:r w:rsidRPr="00C15D70">
        <w:rPr>
          <w:rFonts w:ascii="Algerian" w:eastAsia="Times New Roman" w:hAnsi="Algerian" w:cs="Times New Roman"/>
          <w:color w:val="333333"/>
          <w:sz w:val="28"/>
          <w:szCs w:val="28"/>
          <w:lang w:eastAsia="ru-RU"/>
        </w:rPr>
        <w:t xml:space="preserve"> </w:t>
      </w:r>
      <w:r w:rsidRPr="00C15D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голосования</w:t>
      </w:r>
      <w:r w:rsidRPr="00C15D70">
        <w:rPr>
          <w:rFonts w:ascii="Algerian" w:eastAsia="Times New Roman" w:hAnsi="Algerian" w:cs="Times New Roman"/>
          <w:color w:val="333333"/>
          <w:sz w:val="28"/>
          <w:szCs w:val="28"/>
          <w:lang w:eastAsia="ru-RU"/>
        </w:rPr>
        <w:t xml:space="preserve">. </w:t>
      </w:r>
      <w:r w:rsidRPr="00C15D7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Жители</w:t>
      </w:r>
      <w:r w:rsidRPr="00C15D70">
        <w:rPr>
          <w:rFonts w:ascii="Algerian" w:eastAsia="Times New Roman" w:hAnsi="Algerian" w:cs="Times New Roman"/>
          <w:color w:val="333333"/>
          <w:sz w:val="28"/>
          <w:szCs w:val="28"/>
          <w:lang w:eastAsia="ru-RU"/>
        </w:rPr>
        <w:t xml:space="preserve"> </w:t>
      </w:r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 xml:space="preserve">выберут общественную территорию, которая уже на следующий год может быть благоустроена в рамках реализации федерального проекта «Формирование комфортной городской среды» Национального проекта «Жилье и городская среда». Для этого необходимо войти в число </w:t>
      </w:r>
      <w:proofErr w:type="gramStart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>победителей республиканского конкурса лучших проектов благоустройства муниципальных образований</w:t>
      </w:r>
      <w:proofErr w:type="gramEnd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 xml:space="preserve"> РМ. </w:t>
      </w:r>
    </w:p>
    <w:p w:rsidR="00C15D70" w:rsidRPr="00C15D70" w:rsidRDefault="00C15D70" w:rsidP="00C15D70">
      <w:pPr>
        <w:pStyle w:val="a6"/>
        <w:numPr>
          <w:ilvl w:val="0"/>
          <w:numId w:val="1"/>
        </w:numPr>
        <w:shd w:val="clear" w:color="auto" w:fill="FFFFFF"/>
        <w:spacing w:line="240" w:lineRule="auto"/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</w:pPr>
    </w:p>
    <w:p w:rsidR="00C15D70" w:rsidRDefault="00D11253" w:rsidP="00C15D70">
      <w:pPr>
        <w:pStyle w:val="a6"/>
        <w:numPr>
          <w:ilvl w:val="0"/>
          <w:numId w:val="1"/>
        </w:numPr>
        <w:shd w:val="clear" w:color="auto" w:fill="FFFFFF"/>
        <w:spacing w:line="240" w:lineRule="auto"/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</w:pPr>
      <w:r w:rsidRPr="00C15D70">
        <w:rPr>
          <w:rFonts w:asciiTheme="majorHAnsi" w:hAnsiTheme="majorHAnsi" w:cs="Times New Roman"/>
          <w:noProof/>
          <w:sz w:val="28"/>
          <w:szCs w:val="28"/>
          <w:lang w:eastAsia="ru-RU"/>
        </w:rPr>
        <w:drawing>
          <wp:inline distT="0" distB="0" distL="0" distR="0">
            <wp:extent cx="9525" cy="9525"/>
            <wp:effectExtent l="0" t="0" r="0" b="0"/>
            <wp:docPr id="2" name="Рисунок 2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📌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 xml:space="preserve">Общероссийское рейтинговое голосование пройдет на единой цифровой платформе Министерства строительства и жилищно-коммунального хозяйства РФ на сайте: </w:t>
      </w:r>
      <w:hyperlink r:id="rId6" w:tgtFrame="_blank" w:history="1">
        <w:r w:rsidRPr="00C15D70">
          <w:rPr>
            <w:rFonts w:asciiTheme="majorHAnsi" w:eastAsia="Times New Roman" w:hAnsiTheme="majorHAnsi" w:cs="Times New Roman"/>
            <w:color w:val="EB722E"/>
            <w:sz w:val="28"/>
            <w:szCs w:val="28"/>
            <w:lang w:eastAsia="ru-RU"/>
          </w:rPr>
          <w:t>13.gorodsreda.ru</w:t>
        </w:r>
      </w:hyperlink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 xml:space="preserve"> . Граждане смогут сделать свой выбор с 26 апреля по 30 мая.  </w:t>
      </w:r>
      <w:r w:rsidRPr="00C15D70">
        <w:rPr>
          <w:rFonts w:asciiTheme="majorHAnsi" w:hAnsiTheme="majorHAnsi" w:cs="Times New Roman"/>
          <w:noProof/>
          <w:sz w:val="28"/>
          <w:szCs w:val="28"/>
          <w:lang w:eastAsia="ru-RU"/>
        </w:rPr>
        <w:drawing>
          <wp:inline distT="0" distB="0" distL="0" distR="0">
            <wp:extent cx="9525" cy="9525"/>
            <wp:effectExtent l="0" t="0" r="0" b="0"/>
            <wp:docPr id="3" name="Рисунок 3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📌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D70" w:rsidRPr="00C15D70" w:rsidRDefault="00C15D70" w:rsidP="00C15D70">
      <w:pPr>
        <w:pStyle w:val="a6"/>
        <w:numPr>
          <w:ilvl w:val="0"/>
          <w:numId w:val="1"/>
        </w:numPr>
        <w:shd w:val="clear" w:color="auto" w:fill="FFFFFF"/>
        <w:spacing w:line="240" w:lineRule="auto"/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</w:pPr>
    </w:p>
    <w:p w:rsidR="00D11253" w:rsidRPr="00C15D70" w:rsidRDefault="00D11253" w:rsidP="00C15D70">
      <w:pPr>
        <w:pStyle w:val="a6"/>
        <w:numPr>
          <w:ilvl w:val="0"/>
          <w:numId w:val="1"/>
        </w:numPr>
        <w:shd w:val="clear" w:color="auto" w:fill="FFFFFF"/>
        <w:spacing w:line="240" w:lineRule="auto"/>
        <w:rPr>
          <w:rFonts w:asciiTheme="majorHAnsi" w:eastAsia="Times New Roman" w:hAnsiTheme="majorHAnsi" w:cs="Arial"/>
          <w:color w:val="333333"/>
          <w:sz w:val="28"/>
          <w:szCs w:val="28"/>
          <w:lang w:eastAsia="ru-RU"/>
        </w:rPr>
      </w:pPr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 xml:space="preserve"> Голосование за благоустройство. Республика Мордовия </w:t>
      </w:r>
      <w:hyperlink r:id="rId7" w:tgtFrame="_blank" w:history="1">
        <w:r w:rsidRPr="00C15D70">
          <w:rPr>
            <w:rFonts w:asciiTheme="majorHAnsi" w:eastAsia="Times New Roman" w:hAnsiTheme="majorHAnsi" w:cs="Times New Roman"/>
            <w:color w:val="EB722E"/>
            <w:sz w:val="28"/>
            <w:szCs w:val="28"/>
            <w:lang w:eastAsia="ru-RU"/>
          </w:rPr>
          <w:t>http://13.gorodsreda.ru</w:t>
        </w:r>
      </w:hyperlink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 xml:space="preserve"> </w:t>
      </w:r>
      <w:hyperlink r:id="rId8" w:tgtFrame="_blank" w:history="1">
        <w:r w:rsidRPr="00C15D70">
          <w:rPr>
            <w:rFonts w:asciiTheme="majorHAnsi" w:eastAsia="Times New Roman" w:hAnsiTheme="majorHAnsi" w:cs="Times New Roman"/>
            <w:color w:val="EB722E"/>
            <w:sz w:val="28"/>
            <w:szCs w:val="28"/>
            <w:lang w:eastAsia="ru-RU"/>
          </w:rPr>
          <w:t>13.gorodsreda.ru</w:t>
        </w:r>
      </w:hyperlink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 xml:space="preserve"> Голосование за благоустройство. Республика Мордовия</w:t>
      </w:r>
      <w:proofErr w:type="gramStart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 xml:space="preserve"> Е</w:t>
      </w:r>
      <w:proofErr w:type="gramEnd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>сли в списке нет вашего субъекта Российской Федерации, значит, дата голосования ещё не назначена либо голосование проходит не в сети Интернет. #</w:t>
      </w:r>
      <w:proofErr w:type="spellStart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>ГородаМеняютсяДляНас</w:t>
      </w:r>
      <w:proofErr w:type="spellEnd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 xml:space="preserve"> #</w:t>
      </w:r>
      <w:proofErr w:type="spellStart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>Городаменяются</w:t>
      </w:r>
      <w:proofErr w:type="spellEnd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 xml:space="preserve"> #</w:t>
      </w:r>
      <w:proofErr w:type="spellStart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>ЖКХменяется</w:t>
      </w:r>
      <w:proofErr w:type="spellEnd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 xml:space="preserve"> #благоустройство #</w:t>
      </w:r>
      <w:proofErr w:type="spellStart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>БудущееРоссии</w:t>
      </w:r>
      <w:proofErr w:type="spellEnd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 xml:space="preserve"> #</w:t>
      </w:r>
      <w:proofErr w:type="spellStart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>национальныепроекты</w:t>
      </w:r>
      <w:proofErr w:type="spellEnd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 xml:space="preserve"> #</w:t>
      </w:r>
      <w:proofErr w:type="spellStart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>РеспубликаМордовия</w:t>
      </w:r>
      <w:proofErr w:type="spellEnd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 xml:space="preserve"> #</w:t>
      </w:r>
      <w:proofErr w:type="spellStart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>РейтенговоеГолосование</w:t>
      </w:r>
      <w:proofErr w:type="spellEnd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 xml:space="preserve"> #</w:t>
      </w:r>
      <w:proofErr w:type="spellStart"/>
      <w:r w:rsidRPr="00C15D70">
        <w:rPr>
          <w:rFonts w:asciiTheme="majorHAnsi" w:eastAsia="Times New Roman" w:hAnsiTheme="majorHAnsi" w:cs="Times New Roman"/>
          <w:color w:val="333333"/>
          <w:sz w:val="28"/>
          <w:szCs w:val="28"/>
          <w:lang w:eastAsia="ru-RU"/>
        </w:rPr>
        <w:t>КонкурсФКГСмордовия</w:t>
      </w:r>
      <w:proofErr w:type="spellEnd"/>
      <w:r w:rsidRPr="00C15D70">
        <w:rPr>
          <w:rFonts w:asciiTheme="majorHAnsi" w:eastAsia="Times New Roman" w:hAnsiTheme="majorHAnsi" w:cs="Arial"/>
          <w:color w:val="333333"/>
          <w:sz w:val="28"/>
          <w:szCs w:val="28"/>
          <w:lang w:eastAsia="ru-RU"/>
        </w:rPr>
        <w:t xml:space="preserve"> #</w:t>
      </w:r>
      <w:proofErr w:type="spellStart"/>
      <w:r w:rsidRPr="00C15D70">
        <w:rPr>
          <w:rFonts w:asciiTheme="majorHAnsi" w:eastAsia="Times New Roman" w:hAnsiTheme="majorHAnsi" w:cs="Arial"/>
          <w:color w:val="333333"/>
          <w:sz w:val="28"/>
          <w:szCs w:val="28"/>
          <w:lang w:eastAsia="ru-RU"/>
        </w:rPr>
        <w:t>ЧамзинкаФКГС</w:t>
      </w:r>
      <w:proofErr w:type="spellEnd"/>
      <w:r w:rsidRPr="00C15D70">
        <w:rPr>
          <w:rFonts w:asciiTheme="majorHAnsi" w:eastAsia="Times New Roman" w:hAnsiTheme="majorHAnsi" w:cs="Arial"/>
          <w:color w:val="333333"/>
          <w:sz w:val="28"/>
          <w:szCs w:val="28"/>
          <w:lang w:eastAsia="ru-RU"/>
        </w:rPr>
        <w:t xml:space="preserve"> </w:t>
      </w:r>
    </w:p>
    <w:p w:rsidR="00C8579D" w:rsidRPr="00C15D70" w:rsidRDefault="00C8579D">
      <w:pPr>
        <w:rPr>
          <w:rFonts w:cstheme="minorHAnsi"/>
          <w:sz w:val="28"/>
          <w:szCs w:val="28"/>
        </w:rPr>
      </w:pPr>
    </w:p>
    <w:sectPr w:rsidR="00C8579D" w:rsidRPr="00C15D70" w:rsidSect="00C85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alt="📌" style="width:.75pt;height:.75pt;visibility:visible;mso-wrap-style:square" o:bullet="t">
        <v:imagedata r:id="rId1" o:title="📌"/>
      </v:shape>
    </w:pict>
  </w:numPicBullet>
  <w:abstractNum w:abstractNumId="0">
    <w:nsid w:val="6C097446"/>
    <w:multiLevelType w:val="hybridMultilevel"/>
    <w:tmpl w:val="E6BEAE94"/>
    <w:lvl w:ilvl="0" w:tplc="1682E19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9816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7345A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2AD3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46E5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A94D7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4086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6236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F00FD0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11253"/>
    <w:rsid w:val="00C15D70"/>
    <w:rsid w:val="00C8579D"/>
    <w:rsid w:val="00D11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125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11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125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5D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0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662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955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3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dk?cmd=logExternal&amp;st.cmd=logExternal&amp;st.sig=h_faAds_g26aaT_ehvtm-RoE7o7HbIo9anJH3t6W3GY&amp;st.link=http%3A%2F%2F13.gorodsreda.ru&amp;st.name=externalLinkRedirect&amp;st.tid=15321547867694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k.ru/dk?cmd=logExternal&amp;st.cmd=logExternal&amp;st.sig=h_faAds_g26aaT_ehvtm-RoE7o7HbIo9anJH3t6W3GY&amp;st.link=http%3A%2F%2F13.gorodsreda.ru&amp;st.name=externalLinkRedirect&amp;st.tid=15321547867694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dk?cmd=logExternal&amp;st.cmd=logExternal&amp;st.sig=h_faAds_g26aaT_ehvtm-RoE7o7HbIo9anJH3t6W3GY&amp;st.link=http%3A%2F%2F13.gorodsreda.ru&amp;st.name=externalLinkRedirect&amp;st.tid=153215478676948" TargetMode="External"/><Relationship Id="rId5" Type="http://schemas.openxmlformats.org/officeDocument/2006/relationships/image" Target="media/image2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2021-03-22T13:48:00Z</dcterms:created>
  <dcterms:modified xsi:type="dcterms:W3CDTF">2021-03-22T14:03:00Z</dcterms:modified>
</cp:coreProperties>
</file>