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9C0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C6E55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7C6E55" w:rsidRDefault="007C6E55" w:rsidP="007C6E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31.01.2013г.                                                                                                         №18</w:t>
      </w:r>
    </w:p>
    <w:p w:rsidR="007C6E55" w:rsidRDefault="007C6E55" w:rsidP="007C6E5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.Ч</w:t>
      </w:r>
      <w:proofErr w:type="gramEnd"/>
      <w:r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распоряжение Главы</w:t>
      </w: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Чамзинского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от 30.10.2008г. №269-а</w:t>
      </w: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6E55" w:rsidRDefault="007C6E55" w:rsidP="007C6E5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6E55" w:rsidRPr="007C6E55" w:rsidRDefault="007C6E55" w:rsidP="001E70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6E55">
        <w:rPr>
          <w:rFonts w:ascii="Times New Roman" w:hAnsi="Times New Roman" w:cs="Times New Roman"/>
          <w:sz w:val="28"/>
          <w:szCs w:val="28"/>
        </w:rPr>
        <w:t>1.</w:t>
      </w:r>
      <w:r w:rsidR="001E7058">
        <w:rPr>
          <w:rFonts w:ascii="Times New Roman" w:hAnsi="Times New Roman" w:cs="Times New Roman"/>
          <w:sz w:val="28"/>
          <w:szCs w:val="28"/>
        </w:rPr>
        <w:t xml:space="preserve"> </w:t>
      </w:r>
      <w:r w:rsidRPr="007C6E55">
        <w:rPr>
          <w:rFonts w:ascii="Times New Roman" w:hAnsi="Times New Roman" w:cs="Times New Roman"/>
          <w:sz w:val="28"/>
          <w:szCs w:val="28"/>
        </w:rPr>
        <w:t xml:space="preserve">Внести изменения в «Положение об оплате труда работников администрации Чамзинского муниципального района по общеотраслевым профессиям рабочих», утвержденное распоряжением Главы администрации </w:t>
      </w:r>
      <w:r w:rsidRPr="007C6E55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Pr="007C6E55">
        <w:rPr>
          <w:rFonts w:ascii="Times New Roman" w:hAnsi="Times New Roman" w:cs="Times New Roman"/>
          <w:sz w:val="28"/>
          <w:szCs w:val="28"/>
        </w:rPr>
        <w:t xml:space="preserve"> №269-а от 30.10.2008г. следующего содержания:</w:t>
      </w:r>
    </w:p>
    <w:p w:rsidR="007C6E55" w:rsidRPr="007C6E55" w:rsidRDefault="001E7058" w:rsidP="001E70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7C6E55" w:rsidRPr="007C6E55">
        <w:rPr>
          <w:rFonts w:ascii="Times New Roman" w:hAnsi="Times New Roman" w:cs="Times New Roman"/>
          <w:sz w:val="28"/>
          <w:szCs w:val="28"/>
        </w:rPr>
        <w:t>Абзац 3 пункта 2,4 части 2 изложить в новой редакции:</w:t>
      </w:r>
    </w:p>
    <w:p w:rsidR="007C6E55" w:rsidRDefault="007C6E55" w:rsidP="007C6E5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«Персональный повышающий коэффициент для водителей – 2,9, для техничек – 1,17». </w:t>
      </w:r>
      <w:r w:rsidRPr="007C6E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6E55" w:rsidRDefault="001E7058" w:rsidP="001E7058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C6E55">
        <w:rPr>
          <w:rFonts w:ascii="Times New Roman" w:hAnsi="Times New Roman" w:cs="Times New Roman"/>
          <w:sz w:val="28"/>
          <w:szCs w:val="28"/>
        </w:rPr>
        <w:t xml:space="preserve">Настоящее распоряжение </w:t>
      </w:r>
      <w:proofErr w:type="gramStart"/>
      <w:r w:rsidR="007C6E55">
        <w:rPr>
          <w:rFonts w:ascii="Times New Roman" w:hAnsi="Times New Roman" w:cs="Times New Roman"/>
          <w:sz w:val="28"/>
          <w:szCs w:val="28"/>
        </w:rPr>
        <w:t>вступает в силу со дня его официального опубликования в Информационном бюллетене Чамзинского района распространяет</w:t>
      </w:r>
      <w:proofErr w:type="gramEnd"/>
      <w:r w:rsidR="007C6E55">
        <w:rPr>
          <w:rFonts w:ascii="Times New Roman" w:hAnsi="Times New Roman" w:cs="Times New Roman"/>
          <w:sz w:val="28"/>
          <w:szCs w:val="28"/>
        </w:rPr>
        <w:t xml:space="preserve"> свое действие на правоотношения, возникшие с 01.01.2013 года.</w:t>
      </w:r>
    </w:p>
    <w:p w:rsidR="001E7058" w:rsidRDefault="001E7058" w:rsidP="001E7058">
      <w:pPr>
        <w:pStyle w:val="a3"/>
        <w:spacing w:after="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7058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E7058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1E7058" w:rsidRPr="007C6E55" w:rsidRDefault="001E7058" w:rsidP="001E7058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sectPr w:rsidR="001E7058" w:rsidRPr="007C6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C0C5C"/>
    <w:multiLevelType w:val="multilevel"/>
    <w:tmpl w:val="D8ACB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">
    <w:nsid w:val="5E1E7587"/>
    <w:multiLevelType w:val="hybridMultilevel"/>
    <w:tmpl w:val="060E9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D4D"/>
    <w:rsid w:val="001429C0"/>
    <w:rsid w:val="001E7058"/>
    <w:rsid w:val="007C3D4D"/>
    <w:rsid w:val="007C6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E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2013-03-01T08:38:00Z</dcterms:created>
  <dcterms:modified xsi:type="dcterms:W3CDTF">2013-03-01T08:49:00Z</dcterms:modified>
</cp:coreProperties>
</file>