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52C3DB74" w14:textId="77777777" w:rsidR="00243854" w:rsidRPr="00D375DC" w:rsidRDefault="00243854" w:rsidP="00243854">
      <w:pPr>
        <w:pStyle w:val="a3"/>
        <w:spacing w:before="0" w:beforeAutospacing="0" w:after="0"/>
        <w:jc w:val="center"/>
        <w:rPr>
          <w:b/>
          <w:bCs/>
          <w:sz w:val="26"/>
          <w:szCs w:val="26"/>
        </w:rPr>
      </w:pPr>
      <w:r w:rsidRPr="00D375DC">
        <w:rPr>
          <w:b/>
          <w:sz w:val="26"/>
          <w:szCs w:val="26"/>
        </w:rPr>
        <w:t xml:space="preserve">Информация о результатах проведения </w:t>
      </w:r>
      <w:r w:rsidRPr="00D375DC">
        <w:rPr>
          <w:b/>
          <w:bCs/>
          <w:sz w:val="26"/>
          <w:szCs w:val="26"/>
        </w:rPr>
        <w:t xml:space="preserve">проверки порядка соблюдения Федерального закона №44-ФЗ </w:t>
      </w:r>
    </w:p>
    <w:p w14:paraId="473D5A31" w14:textId="00E9A6DD" w:rsidR="00852EEB" w:rsidRDefault="00243854" w:rsidP="00852EEB">
      <w:pPr>
        <w:spacing w:after="0" w:line="240" w:lineRule="auto"/>
        <w:ind w:firstLine="567"/>
        <w:jc w:val="center"/>
        <w:rPr>
          <w:rFonts w:ascii="Times New Roman" w:hAnsi="Times New Roman" w:cs="Times New Roman"/>
          <w:b/>
          <w:bCs/>
          <w:sz w:val="26"/>
          <w:szCs w:val="26"/>
        </w:rPr>
      </w:pPr>
      <w:r w:rsidRPr="00D375DC">
        <w:rPr>
          <w:rFonts w:ascii="Times New Roman" w:hAnsi="Times New Roman" w:cs="Times New Roman"/>
          <w:b/>
          <w:bCs/>
          <w:sz w:val="26"/>
          <w:szCs w:val="26"/>
        </w:rPr>
        <w:t xml:space="preserve">«О контрактной системе в сфере закупок товаров, работ, услуг для обеспечения государственных и муниципальных нужд» </w:t>
      </w:r>
      <w:r w:rsidR="00657019">
        <w:rPr>
          <w:rFonts w:ascii="Times New Roman" w:hAnsi="Times New Roman" w:cs="Times New Roman"/>
          <w:b/>
          <w:bCs/>
          <w:sz w:val="26"/>
          <w:szCs w:val="26"/>
        </w:rPr>
        <w:t xml:space="preserve">муниципального бюджетного </w:t>
      </w:r>
      <w:r w:rsidR="009C566F">
        <w:rPr>
          <w:rFonts w:ascii="Times New Roman" w:hAnsi="Times New Roman" w:cs="Times New Roman"/>
          <w:b/>
          <w:bCs/>
          <w:sz w:val="26"/>
          <w:szCs w:val="26"/>
        </w:rPr>
        <w:t xml:space="preserve">общеобразовательного </w:t>
      </w:r>
      <w:r w:rsidR="00657019">
        <w:rPr>
          <w:rFonts w:ascii="Times New Roman" w:hAnsi="Times New Roman" w:cs="Times New Roman"/>
          <w:b/>
          <w:bCs/>
          <w:sz w:val="26"/>
          <w:szCs w:val="26"/>
        </w:rPr>
        <w:t>учреждения «</w:t>
      </w:r>
      <w:proofErr w:type="spellStart"/>
      <w:r w:rsidR="00EA279E">
        <w:rPr>
          <w:rFonts w:ascii="Times New Roman" w:hAnsi="Times New Roman" w:cs="Times New Roman"/>
          <w:b/>
          <w:bCs/>
          <w:sz w:val="26"/>
          <w:szCs w:val="26"/>
        </w:rPr>
        <w:t>Медаевская</w:t>
      </w:r>
      <w:proofErr w:type="spellEnd"/>
      <w:r w:rsidR="00EA279E">
        <w:rPr>
          <w:rFonts w:ascii="Times New Roman" w:hAnsi="Times New Roman" w:cs="Times New Roman"/>
          <w:b/>
          <w:bCs/>
          <w:sz w:val="26"/>
          <w:szCs w:val="26"/>
        </w:rPr>
        <w:t xml:space="preserve"> основная</w:t>
      </w:r>
      <w:r w:rsidR="009C566F">
        <w:rPr>
          <w:rFonts w:ascii="Times New Roman" w:hAnsi="Times New Roman" w:cs="Times New Roman"/>
          <w:b/>
          <w:bCs/>
          <w:sz w:val="26"/>
          <w:szCs w:val="26"/>
        </w:rPr>
        <w:t xml:space="preserve"> общеобразовательная школа</w:t>
      </w:r>
      <w:r w:rsidR="002340FE">
        <w:rPr>
          <w:rFonts w:ascii="Times New Roman" w:hAnsi="Times New Roman" w:cs="Times New Roman"/>
          <w:b/>
          <w:bCs/>
          <w:sz w:val="26"/>
          <w:szCs w:val="26"/>
        </w:rPr>
        <w:t xml:space="preserve">» </w:t>
      </w:r>
    </w:p>
    <w:p w14:paraId="3EC6D2C6" w14:textId="33548321" w:rsidR="00243854" w:rsidRPr="00D375DC" w:rsidRDefault="00243854" w:rsidP="00852EEB">
      <w:pPr>
        <w:spacing w:after="0" w:line="240" w:lineRule="auto"/>
        <w:ind w:firstLine="567"/>
        <w:jc w:val="center"/>
        <w:rPr>
          <w:rFonts w:ascii="Times New Roman" w:hAnsi="Times New Roman" w:cs="Times New Roman"/>
          <w:b/>
          <w:bCs/>
          <w:sz w:val="26"/>
          <w:szCs w:val="26"/>
        </w:rPr>
      </w:pPr>
      <w:r w:rsidRPr="00D375DC">
        <w:rPr>
          <w:rFonts w:ascii="Times New Roman" w:hAnsi="Times New Roman" w:cs="Times New Roman"/>
          <w:b/>
          <w:bCs/>
          <w:sz w:val="26"/>
          <w:szCs w:val="26"/>
        </w:rPr>
        <w:t xml:space="preserve">за период с 1 </w:t>
      </w:r>
      <w:r w:rsidR="002340FE">
        <w:rPr>
          <w:rFonts w:ascii="Times New Roman" w:hAnsi="Times New Roman" w:cs="Times New Roman"/>
          <w:b/>
          <w:bCs/>
          <w:sz w:val="26"/>
          <w:szCs w:val="26"/>
        </w:rPr>
        <w:t>января</w:t>
      </w:r>
      <w:r w:rsidRPr="00D375DC">
        <w:rPr>
          <w:rFonts w:ascii="Times New Roman" w:hAnsi="Times New Roman" w:cs="Times New Roman"/>
          <w:b/>
          <w:bCs/>
          <w:sz w:val="26"/>
          <w:szCs w:val="26"/>
        </w:rPr>
        <w:t xml:space="preserve"> 201</w:t>
      </w:r>
      <w:r w:rsidR="0051686F">
        <w:rPr>
          <w:rFonts w:ascii="Times New Roman" w:hAnsi="Times New Roman" w:cs="Times New Roman"/>
          <w:b/>
          <w:bCs/>
          <w:sz w:val="26"/>
          <w:szCs w:val="26"/>
        </w:rPr>
        <w:t>8</w:t>
      </w:r>
      <w:r w:rsidRPr="00D375DC">
        <w:rPr>
          <w:rFonts w:ascii="Times New Roman" w:hAnsi="Times New Roman" w:cs="Times New Roman"/>
          <w:b/>
          <w:bCs/>
          <w:sz w:val="26"/>
          <w:szCs w:val="26"/>
        </w:rPr>
        <w:t xml:space="preserve"> года по </w:t>
      </w:r>
      <w:r w:rsidR="002340FE">
        <w:rPr>
          <w:rFonts w:ascii="Times New Roman" w:hAnsi="Times New Roman" w:cs="Times New Roman"/>
          <w:b/>
          <w:bCs/>
          <w:sz w:val="26"/>
          <w:szCs w:val="26"/>
        </w:rPr>
        <w:t>31</w:t>
      </w:r>
      <w:r w:rsidRPr="00D375DC">
        <w:rPr>
          <w:rFonts w:ascii="Times New Roman" w:hAnsi="Times New Roman" w:cs="Times New Roman"/>
          <w:b/>
          <w:bCs/>
          <w:sz w:val="26"/>
          <w:szCs w:val="26"/>
        </w:rPr>
        <w:t xml:space="preserve"> </w:t>
      </w:r>
      <w:r w:rsidR="002340FE">
        <w:rPr>
          <w:rFonts w:ascii="Times New Roman" w:hAnsi="Times New Roman" w:cs="Times New Roman"/>
          <w:b/>
          <w:bCs/>
          <w:sz w:val="26"/>
          <w:szCs w:val="26"/>
        </w:rPr>
        <w:t>декабря</w:t>
      </w:r>
      <w:r w:rsidRPr="00D375DC">
        <w:rPr>
          <w:rFonts w:ascii="Times New Roman" w:hAnsi="Times New Roman" w:cs="Times New Roman"/>
          <w:b/>
          <w:bCs/>
          <w:sz w:val="26"/>
          <w:szCs w:val="26"/>
        </w:rPr>
        <w:t xml:space="preserve"> 201</w:t>
      </w:r>
      <w:r w:rsidR="0051686F">
        <w:rPr>
          <w:rFonts w:ascii="Times New Roman" w:hAnsi="Times New Roman" w:cs="Times New Roman"/>
          <w:b/>
          <w:bCs/>
          <w:sz w:val="26"/>
          <w:szCs w:val="26"/>
        </w:rPr>
        <w:t>9</w:t>
      </w:r>
      <w:r w:rsidRPr="00D375DC">
        <w:rPr>
          <w:rFonts w:ascii="Times New Roman" w:hAnsi="Times New Roman" w:cs="Times New Roman"/>
          <w:b/>
          <w:bCs/>
          <w:sz w:val="26"/>
          <w:szCs w:val="26"/>
        </w:rPr>
        <w:t xml:space="preserve"> года</w:t>
      </w:r>
    </w:p>
    <w:p w14:paraId="6C90C367" w14:textId="77777777" w:rsidR="00243854" w:rsidRPr="001661F9" w:rsidRDefault="00243854" w:rsidP="00243854">
      <w:pPr>
        <w:pStyle w:val="a3"/>
        <w:spacing w:before="0" w:beforeAutospacing="0" w:after="0"/>
        <w:jc w:val="center"/>
        <w:rPr>
          <w:b/>
          <w:bCs/>
          <w:sz w:val="26"/>
          <w:szCs w:val="26"/>
        </w:rPr>
      </w:pPr>
    </w:p>
    <w:p w14:paraId="08A53F95" w14:textId="77777777" w:rsidR="00243854" w:rsidRDefault="00243854" w:rsidP="00243854">
      <w:pPr>
        <w:pStyle w:val="a3"/>
        <w:spacing w:before="0" w:beforeAutospacing="0" w:after="0"/>
        <w:jc w:val="center"/>
        <w:rPr>
          <w:b/>
          <w:bCs/>
          <w:sz w:val="26"/>
          <w:szCs w:val="26"/>
        </w:rPr>
      </w:pPr>
      <w:r w:rsidRPr="001661F9">
        <w:rPr>
          <w:b/>
          <w:bCs/>
          <w:sz w:val="26"/>
          <w:szCs w:val="26"/>
        </w:rPr>
        <w:t xml:space="preserve">В ходе проведения </w:t>
      </w:r>
      <w:r>
        <w:rPr>
          <w:b/>
          <w:bCs/>
          <w:sz w:val="26"/>
          <w:szCs w:val="26"/>
        </w:rPr>
        <w:t>проверки</w:t>
      </w:r>
      <w:r w:rsidRPr="001661F9">
        <w:rPr>
          <w:b/>
          <w:bCs/>
          <w:sz w:val="26"/>
          <w:szCs w:val="26"/>
        </w:rPr>
        <w:t xml:space="preserve"> были выявлены следующие нарушения:</w:t>
      </w:r>
    </w:p>
    <w:p w14:paraId="4684DFAA" w14:textId="77777777" w:rsidR="00243854" w:rsidRDefault="00243854" w:rsidP="00243854">
      <w:pPr>
        <w:spacing w:after="0"/>
        <w:rPr>
          <w:sz w:val="26"/>
          <w:szCs w:val="26"/>
        </w:rPr>
      </w:pPr>
    </w:p>
    <w:p w14:paraId="5739F40F" w14:textId="22BA1FAC" w:rsidR="00C575EE" w:rsidRPr="00595F9A" w:rsidRDefault="007541DF" w:rsidP="00243854">
      <w:pPr>
        <w:pStyle w:val="western"/>
        <w:numPr>
          <w:ilvl w:val="0"/>
          <w:numId w:val="1"/>
        </w:numPr>
        <w:spacing w:before="0" w:beforeAutospacing="0" w:after="0"/>
        <w:ind w:left="357" w:hanging="357"/>
        <w:rPr>
          <w:sz w:val="26"/>
          <w:szCs w:val="26"/>
        </w:rPr>
      </w:pPr>
      <w:r w:rsidRPr="00595F9A">
        <w:rPr>
          <w:sz w:val="26"/>
          <w:szCs w:val="26"/>
        </w:rPr>
        <w:t>Нарушение ч.6 ст.17 Федерального закона №44-ФЗ – в планы закупок изменения вносились не своевременно.</w:t>
      </w:r>
    </w:p>
    <w:p w14:paraId="595DBFCE" w14:textId="6E14753A" w:rsidR="007541DF" w:rsidRPr="00595F9A" w:rsidRDefault="007541DF" w:rsidP="00243854">
      <w:pPr>
        <w:pStyle w:val="western"/>
        <w:numPr>
          <w:ilvl w:val="0"/>
          <w:numId w:val="1"/>
        </w:numPr>
        <w:spacing w:before="0" w:beforeAutospacing="0" w:after="0"/>
        <w:ind w:left="357" w:hanging="357"/>
        <w:rPr>
          <w:sz w:val="26"/>
          <w:szCs w:val="26"/>
        </w:rPr>
      </w:pPr>
      <w:r w:rsidRPr="00595F9A">
        <w:rPr>
          <w:sz w:val="26"/>
          <w:szCs w:val="26"/>
        </w:rPr>
        <w:t>Нарушение ч.13 ст.21 Федерального закона №44-ФЗ – в план-график закупок изменения вносились не своевременно.</w:t>
      </w:r>
    </w:p>
    <w:p w14:paraId="728560DC" w14:textId="51C26D44" w:rsidR="00243854" w:rsidRPr="00C819E6" w:rsidRDefault="00E430EC" w:rsidP="00243854">
      <w:pPr>
        <w:pStyle w:val="western"/>
        <w:numPr>
          <w:ilvl w:val="0"/>
          <w:numId w:val="1"/>
        </w:numPr>
        <w:spacing w:before="0" w:beforeAutospacing="0" w:after="0"/>
        <w:ind w:left="357" w:hanging="357"/>
        <w:rPr>
          <w:sz w:val="26"/>
          <w:szCs w:val="26"/>
        </w:rPr>
      </w:pPr>
      <w:r w:rsidRPr="00C819E6">
        <w:rPr>
          <w:sz w:val="26"/>
          <w:szCs w:val="26"/>
        </w:rPr>
        <w:t>Нарушение ч.</w:t>
      </w:r>
      <w:r w:rsidR="008A460E" w:rsidRPr="00C819E6">
        <w:rPr>
          <w:sz w:val="26"/>
          <w:szCs w:val="26"/>
        </w:rPr>
        <w:t>5</w:t>
      </w:r>
      <w:r w:rsidRPr="00C819E6">
        <w:rPr>
          <w:sz w:val="26"/>
          <w:szCs w:val="26"/>
        </w:rPr>
        <w:t xml:space="preserve"> ст.</w:t>
      </w:r>
      <w:r w:rsidR="008A460E" w:rsidRPr="00C819E6">
        <w:rPr>
          <w:sz w:val="26"/>
          <w:szCs w:val="26"/>
        </w:rPr>
        <w:t>34</w:t>
      </w:r>
      <w:r w:rsidRPr="00C819E6">
        <w:rPr>
          <w:sz w:val="26"/>
          <w:szCs w:val="26"/>
        </w:rPr>
        <w:t xml:space="preserve"> Федерального закона №44-ФЗ</w:t>
      </w:r>
      <w:r w:rsidR="001C154A" w:rsidRPr="00C819E6">
        <w:rPr>
          <w:sz w:val="26"/>
          <w:szCs w:val="26"/>
        </w:rPr>
        <w:t xml:space="preserve"> – </w:t>
      </w:r>
      <w:r w:rsidR="00302C83" w:rsidRPr="00C819E6">
        <w:rPr>
          <w:sz w:val="26"/>
          <w:szCs w:val="26"/>
        </w:rPr>
        <w:t>нарушение заказчиком условий контрактов</w:t>
      </w:r>
      <w:r w:rsidR="00CE2CA0" w:rsidRPr="00C819E6">
        <w:rPr>
          <w:sz w:val="26"/>
          <w:szCs w:val="26"/>
        </w:rPr>
        <w:t xml:space="preserve"> (просрочка оплаты по контрактам)</w:t>
      </w:r>
      <w:r w:rsidR="0033090D" w:rsidRPr="00C819E6">
        <w:rPr>
          <w:sz w:val="26"/>
          <w:szCs w:val="26"/>
        </w:rPr>
        <w:t>.</w:t>
      </w:r>
    </w:p>
    <w:sectPr w:rsidR="00243854" w:rsidRPr="00C819E6" w:rsidSect="00E01743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0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673F1A68"/>
    <w:multiLevelType w:val="hybridMultilevel"/>
    <w:tmpl w:val="C6B21C98"/>
    <w:lvl w:ilvl="0" w:tplc="71D2FC50">
      <w:start w:val="1"/>
      <w:numFmt w:val="decimal"/>
      <w:lvlText w:val="%1."/>
      <w:lvlJc w:val="left"/>
      <w:pPr>
        <w:ind w:left="360" w:hanging="360"/>
      </w:pPr>
      <w:rPr>
        <w:color w:val="auto"/>
        <w:sz w:val="26"/>
        <w:szCs w:val="26"/>
      </w:rPr>
    </w:lvl>
    <w:lvl w:ilvl="1" w:tplc="04190019">
      <w:start w:val="1"/>
      <w:numFmt w:val="lowerLetter"/>
      <w:lvlText w:val="%2."/>
      <w:lvlJc w:val="left"/>
      <w:pPr>
        <w:ind w:left="1080" w:hanging="360"/>
      </w:pPr>
    </w:lvl>
    <w:lvl w:ilvl="2" w:tplc="0419001B">
      <w:start w:val="1"/>
      <w:numFmt w:val="lowerRoman"/>
      <w:lvlText w:val="%3."/>
      <w:lvlJc w:val="right"/>
      <w:pPr>
        <w:ind w:left="1800" w:hanging="180"/>
      </w:pPr>
    </w:lvl>
    <w:lvl w:ilvl="3" w:tplc="0419000F">
      <w:start w:val="1"/>
      <w:numFmt w:val="decimal"/>
      <w:lvlText w:val="%4."/>
      <w:lvlJc w:val="left"/>
      <w:pPr>
        <w:ind w:left="2520" w:hanging="360"/>
      </w:pPr>
    </w:lvl>
    <w:lvl w:ilvl="4" w:tplc="04190019">
      <w:start w:val="1"/>
      <w:numFmt w:val="lowerLetter"/>
      <w:lvlText w:val="%5."/>
      <w:lvlJc w:val="left"/>
      <w:pPr>
        <w:ind w:left="3240" w:hanging="360"/>
      </w:pPr>
    </w:lvl>
    <w:lvl w:ilvl="5" w:tplc="0419001B">
      <w:start w:val="1"/>
      <w:numFmt w:val="lowerRoman"/>
      <w:lvlText w:val="%6."/>
      <w:lvlJc w:val="right"/>
      <w:pPr>
        <w:ind w:left="3960" w:hanging="180"/>
      </w:pPr>
    </w:lvl>
    <w:lvl w:ilvl="6" w:tplc="0419000F">
      <w:start w:val="1"/>
      <w:numFmt w:val="decimal"/>
      <w:lvlText w:val="%7."/>
      <w:lvlJc w:val="left"/>
      <w:pPr>
        <w:ind w:left="4680" w:hanging="360"/>
      </w:pPr>
    </w:lvl>
    <w:lvl w:ilvl="7" w:tplc="04190019">
      <w:start w:val="1"/>
      <w:numFmt w:val="lowerLetter"/>
      <w:lvlText w:val="%8."/>
      <w:lvlJc w:val="left"/>
      <w:pPr>
        <w:ind w:left="5400" w:hanging="360"/>
      </w:pPr>
    </w:lvl>
    <w:lvl w:ilvl="8" w:tplc="0419001B">
      <w:start w:val="1"/>
      <w:numFmt w:val="lowerRoman"/>
      <w:lvlText w:val="%9."/>
      <w:lvlJc w:val="right"/>
      <w:pPr>
        <w:ind w:left="612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43854"/>
    <w:rsid w:val="00013075"/>
    <w:rsid w:val="000775F5"/>
    <w:rsid w:val="000901FF"/>
    <w:rsid w:val="000969BB"/>
    <w:rsid w:val="00097151"/>
    <w:rsid w:val="000B2F90"/>
    <w:rsid w:val="000C1391"/>
    <w:rsid w:val="00105E28"/>
    <w:rsid w:val="00130E46"/>
    <w:rsid w:val="001C154A"/>
    <w:rsid w:val="00207661"/>
    <w:rsid w:val="002340FE"/>
    <w:rsid w:val="00243854"/>
    <w:rsid w:val="00264DFF"/>
    <w:rsid w:val="00302C83"/>
    <w:rsid w:val="00303F36"/>
    <w:rsid w:val="00304567"/>
    <w:rsid w:val="00321F0E"/>
    <w:rsid w:val="0033090D"/>
    <w:rsid w:val="003873F1"/>
    <w:rsid w:val="00463CB4"/>
    <w:rsid w:val="0051686F"/>
    <w:rsid w:val="0056630C"/>
    <w:rsid w:val="00584ED9"/>
    <w:rsid w:val="00595F9A"/>
    <w:rsid w:val="005F128F"/>
    <w:rsid w:val="005F4EA9"/>
    <w:rsid w:val="00657019"/>
    <w:rsid w:val="006606C4"/>
    <w:rsid w:val="007447DB"/>
    <w:rsid w:val="007541DF"/>
    <w:rsid w:val="007714BD"/>
    <w:rsid w:val="007739A1"/>
    <w:rsid w:val="00786D47"/>
    <w:rsid w:val="007A1FB1"/>
    <w:rsid w:val="008262A3"/>
    <w:rsid w:val="00833D1B"/>
    <w:rsid w:val="00852EEB"/>
    <w:rsid w:val="0087700D"/>
    <w:rsid w:val="008866F9"/>
    <w:rsid w:val="008A460E"/>
    <w:rsid w:val="008F7D9A"/>
    <w:rsid w:val="00974639"/>
    <w:rsid w:val="009A1D11"/>
    <w:rsid w:val="009C566F"/>
    <w:rsid w:val="009C64B5"/>
    <w:rsid w:val="009D601D"/>
    <w:rsid w:val="00A265D4"/>
    <w:rsid w:val="00B67683"/>
    <w:rsid w:val="00B8464A"/>
    <w:rsid w:val="00C575EE"/>
    <w:rsid w:val="00C819E6"/>
    <w:rsid w:val="00CE1464"/>
    <w:rsid w:val="00CE2CA0"/>
    <w:rsid w:val="00CF780E"/>
    <w:rsid w:val="00D00138"/>
    <w:rsid w:val="00E430EC"/>
    <w:rsid w:val="00E50110"/>
    <w:rsid w:val="00EA279E"/>
    <w:rsid w:val="00F3528B"/>
    <w:rsid w:val="00F63AAA"/>
    <w:rsid w:val="00F935FC"/>
    <w:rsid w:val="00FC42EB"/>
    <w:rsid w:val="00FC542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8DC1355"/>
  <w15:docId w15:val="{968B9BD5-6531-4D11-A878-FE18737874D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243854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unhideWhenUsed/>
    <w:rsid w:val="00243854"/>
    <w:pPr>
      <w:spacing w:before="100" w:beforeAutospacing="1" w:after="119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western">
    <w:name w:val="western"/>
    <w:basedOn w:val="a"/>
    <w:uiPriority w:val="99"/>
    <w:rsid w:val="00243854"/>
    <w:pPr>
      <w:spacing w:before="100" w:beforeAutospacing="1" w:after="119" w:line="240" w:lineRule="auto"/>
      <w:jc w:val="both"/>
    </w:pPr>
    <w:rPr>
      <w:rFonts w:ascii="Times New Roman" w:eastAsia="Times New Roman" w:hAnsi="Times New Roman" w:cs="Times New Roman"/>
      <w:sz w:val="28"/>
      <w:szCs w:val="28"/>
      <w:lang w:eastAsia="ru-RU"/>
    </w:rPr>
  </w:style>
  <w:style w:type="paragraph" w:styleId="a4">
    <w:name w:val="List Paragraph"/>
    <w:basedOn w:val="a"/>
    <w:uiPriority w:val="99"/>
    <w:qFormat/>
    <w:rsid w:val="00243854"/>
    <w:pPr>
      <w:ind w:left="720"/>
    </w:pPr>
    <w:rPr>
      <w:rFonts w:ascii="Calibri" w:eastAsia="Calibri" w:hAnsi="Calibri" w:cs="Calibri"/>
    </w:rPr>
  </w:style>
  <w:style w:type="character" w:styleId="a5">
    <w:name w:val="Hyperlink"/>
    <w:basedOn w:val="a0"/>
    <w:uiPriority w:val="99"/>
    <w:unhideWhenUsed/>
    <w:rsid w:val="00A265D4"/>
    <w:rPr>
      <w:color w:val="0000FF" w:themeColor="hyperlink"/>
      <w:u w:val="single"/>
    </w:rPr>
  </w:style>
  <w:style w:type="character" w:styleId="a6">
    <w:name w:val="Unresolved Mention"/>
    <w:basedOn w:val="a0"/>
    <w:uiPriority w:val="99"/>
    <w:semiHidden/>
    <w:unhideWhenUsed/>
    <w:rsid w:val="00A265D4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114</Words>
  <Characters>653</Characters>
  <Application>Microsoft Office Word</Application>
  <DocSecurity>0</DocSecurity>
  <Lines>5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Grizli777</Company>
  <LinksUpToDate>false</LinksUpToDate>
  <CharactersWithSpaces>766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dc:description/>
  <cp:lastModifiedBy>Barinova-Admin</cp:lastModifiedBy>
  <cp:revision>2</cp:revision>
  <dcterms:created xsi:type="dcterms:W3CDTF">2021-01-11T08:11:00Z</dcterms:created>
  <dcterms:modified xsi:type="dcterms:W3CDTF">2021-01-11T08:11:00Z</dcterms:modified>
</cp:coreProperties>
</file>