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8F1" w:rsidRDefault="00B518F1" w:rsidP="00B518F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B518F1" w:rsidRDefault="00B518F1" w:rsidP="00B518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B518F1" w:rsidRDefault="00B518F1" w:rsidP="00B518F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518F1" w:rsidRDefault="00B518F1" w:rsidP="00B518F1">
      <w:pPr>
        <w:jc w:val="center"/>
        <w:rPr>
          <w:sz w:val="28"/>
          <w:szCs w:val="28"/>
        </w:rPr>
      </w:pPr>
    </w:p>
    <w:p w:rsidR="00B518F1" w:rsidRDefault="00B518F1" w:rsidP="00B518F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B518F1" w:rsidRDefault="00B518F1" w:rsidP="00B518F1">
      <w:pPr>
        <w:jc w:val="center"/>
        <w:rPr>
          <w:sz w:val="28"/>
          <w:szCs w:val="28"/>
        </w:rPr>
      </w:pPr>
    </w:p>
    <w:p w:rsidR="00B518F1" w:rsidRDefault="00B518F1" w:rsidP="00B518F1">
      <w:pPr>
        <w:jc w:val="center"/>
        <w:rPr>
          <w:sz w:val="28"/>
          <w:szCs w:val="28"/>
        </w:rPr>
      </w:pPr>
    </w:p>
    <w:p w:rsidR="00B518F1" w:rsidRDefault="00B518F1" w:rsidP="00B518F1">
      <w:pPr>
        <w:rPr>
          <w:sz w:val="28"/>
          <w:szCs w:val="28"/>
        </w:rPr>
      </w:pPr>
      <w:r>
        <w:rPr>
          <w:sz w:val="28"/>
          <w:szCs w:val="28"/>
        </w:rPr>
        <w:t xml:space="preserve">10.11.2019г.                                   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                                     №341</w:t>
      </w: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закреплении </w:t>
      </w:r>
      <w:proofErr w:type="gramStart"/>
      <w:r>
        <w:rPr>
          <w:sz w:val="28"/>
          <w:szCs w:val="28"/>
        </w:rPr>
        <w:t>ответственных</w:t>
      </w:r>
      <w:proofErr w:type="gramEnd"/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осуществления проектной деятельности в администрации Чамзинского муниципального района, </w:t>
      </w:r>
      <w:proofErr w:type="gramStart"/>
      <w:r>
        <w:rPr>
          <w:sz w:val="28"/>
          <w:szCs w:val="28"/>
        </w:rPr>
        <w:t>руководствуясь Постановлением Правительства Республики Мордовия от 30.01.2017</w:t>
      </w:r>
      <w:proofErr w:type="gramEnd"/>
      <w:r>
        <w:rPr>
          <w:sz w:val="28"/>
          <w:szCs w:val="28"/>
        </w:rPr>
        <w:t xml:space="preserve">г. №79 «Об организации проектной деятельности в Республике Мордовия», Распоряжением Правительства Республики Мордовия от 05.11.2019г. №761-Р, </w:t>
      </w: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Default="00B518F1" w:rsidP="00B518F1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1.Закрепить персональную ответственность муниципальных служащих администрации Чамзинского муниципального района за достижение, мониторинг и контроль целевых показателей региональных проектов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распоряжению.</w:t>
      </w:r>
    </w:p>
    <w:p w:rsidR="00B518F1" w:rsidRPr="00E721DA" w:rsidRDefault="00B518F1" w:rsidP="00B518F1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E721DA">
        <w:rPr>
          <w:sz w:val="28"/>
          <w:szCs w:val="28"/>
        </w:rPr>
        <w:t xml:space="preserve">Закрепить в качестве ответственного за организацию проектной деятельности и общую координацию реализации региональных проектов на территории Чамзинского муниципального района </w:t>
      </w:r>
      <w:r>
        <w:rPr>
          <w:sz w:val="28"/>
          <w:szCs w:val="28"/>
        </w:rPr>
        <w:t>заместителя Главы Чамзинского муниципального район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начальника Финансового управления Вяткину Ю.А.</w:t>
      </w:r>
    </w:p>
    <w:p w:rsidR="00B518F1" w:rsidRPr="00DA62ED" w:rsidRDefault="00B518F1" w:rsidP="00B518F1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Руководителю аппарата администрации Чамзинского муниципального района Настиной С.М. довести настоящее распоряжение до сведения заинтересованных лиц.</w:t>
      </w:r>
    </w:p>
    <w:p w:rsidR="00B518F1" w:rsidRDefault="00B518F1" w:rsidP="00B518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распоряжение вступает в силу со дня его подписания.</w:t>
      </w:r>
    </w:p>
    <w:p w:rsidR="00B518F1" w:rsidRDefault="00B518F1" w:rsidP="00B518F1">
      <w:pPr>
        <w:ind w:firstLine="709"/>
        <w:jc w:val="both"/>
        <w:rPr>
          <w:sz w:val="28"/>
          <w:szCs w:val="28"/>
        </w:rPr>
      </w:pPr>
    </w:p>
    <w:p w:rsidR="00B518F1" w:rsidRDefault="00B518F1" w:rsidP="00B518F1">
      <w:pPr>
        <w:ind w:firstLine="709"/>
        <w:jc w:val="both"/>
        <w:rPr>
          <w:sz w:val="28"/>
          <w:szCs w:val="28"/>
        </w:rPr>
      </w:pPr>
    </w:p>
    <w:p w:rsidR="00B518F1" w:rsidRDefault="00B518F1" w:rsidP="00B518F1">
      <w:pPr>
        <w:ind w:firstLine="709"/>
        <w:jc w:val="both"/>
        <w:rPr>
          <w:sz w:val="28"/>
          <w:szCs w:val="28"/>
        </w:rPr>
      </w:pPr>
    </w:p>
    <w:p w:rsidR="00B518F1" w:rsidRDefault="00B518F1" w:rsidP="00B518F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B518F1" w:rsidRPr="00475439" w:rsidRDefault="00B518F1" w:rsidP="00B518F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В.Г.Цыбаков</w:t>
      </w:r>
    </w:p>
    <w:p w:rsidR="00B518F1" w:rsidRDefault="00B518F1" w:rsidP="00B518F1">
      <w:pPr>
        <w:jc w:val="both"/>
        <w:rPr>
          <w:sz w:val="28"/>
          <w:szCs w:val="28"/>
        </w:rPr>
      </w:pPr>
    </w:p>
    <w:p w:rsidR="00B518F1" w:rsidRPr="00475439" w:rsidRDefault="00B518F1" w:rsidP="00B518F1">
      <w:pPr>
        <w:jc w:val="both"/>
        <w:rPr>
          <w:sz w:val="28"/>
          <w:szCs w:val="28"/>
        </w:rPr>
      </w:pPr>
    </w:p>
    <w:p w:rsidR="00E55788" w:rsidRDefault="00E55788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B518F1" w:rsidRDefault="00B518F1" w:rsidP="00E55788">
      <w:pPr>
        <w:jc w:val="both"/>
        <w:rPr>
          <w:sz w:val="28"/>
          <w:szCs w:val="28"/>
        </w:rPr>
      </w:pPr>
    </w:p>
    <w:p w:rsidR="00E55788" w:rsidRPr="00B97872" w:rsidRDefault="00E55788" w:rsidP="00E55788">
      <w:pPr>
        <w:jc w:val="right"/>
        <w:rPr>
          <w:sz w:val="22"/>
          <w:szCs w:val="22"/>
        </w:rPr>
      </w:pPr>
      <w:r w:rsidRPr="00B97872">
        <w:rPr>
          <w:sz w:val="22"/>
          <w:szCs w:val="22"/>
        </w:rPr>
        <w:t>Приложение</w:t>
      </w:r>
    </w:p>
    <w:p w:rsidR="00E55788" w:rsidRPr="00B97872" w:rsidRDefault="00E55788" w:rsidP="00E55788">
      <w:pPr>
        <w:jc w:val="right"/>
        <w:rPr>
          <w:sz w:val="22"/>
          <w:szCs w:val="22"/>
        </w:rPr>
      </w:pPr>
      <w:r w:rsidRPr="00B97872">
        <w:rPr>
          <w:sz w:val="22"/>
          <w:szCs w:val="22"/>
        </w:rPr>
        <w:t xml:space="preserve">к распоряжению администрации </w:t>
      </w:r>
    </w:p>
    <w:p w:rsidR="00E55788" w:rsidRPr="00B97872" w:rsidRDefault="00E55788" w:rsidP="00E55788">
      <w:pPr>
        <w:jc w:val="right"/>
        <w:rPr>
          <w:sz w:val="22"/>
          <w:szCs w:val="22"/>
        </w:rPr>
      </w:pPr>
      <w:r w:rsidRPr="00B97872">
        <w:rPr>
          <w:sz w:val="22"/>
          <w:szCs w:val="22"/>
        </w:rPr>
        <w:t>Чамзинского муниципального района</w:t>
      </w:r>
    </w:p>
    <w:p w:rsidR="00E55788" w:rsidRPr="00B97872" w:rsidRDefault="00B97872" w:rsidP="00E55788">
      <w:pPr>
        <w:jc w:val="right"/>
        <w:rPr>
          <w:sz w:val="22"/>
          <w:szCs w:val="22"/>
        </w:rPr>
      </w:pPr>
      <w:r w:rsidRPr="00B97872">
        <w:rPr>
          <w:sz w:val="22"/>
          <w:szCs w:val="22"/>
        </w:rPr>
        <w:t>от 10.11.2019г. №341</w:t>
      </w:r>
    </w:p>
    <w:p w:rsidR="00E55788" w:rsidRDefault="00E55788" w:rsidP="00E55788">
      <w:pPr>
        <w:jc w:val="right"/>
        <w:rPr>
          <w:sz w:val="28"/>
          <w:szCs w:val="28"/>
        </w:rPr>
      </w:pPr>
    </w:p>
    <w:p w:rsidR="00E55788" w:rsidRDefault="00E55788" w:rsidP="00E55788">
      <w:pPr>
        <w:jc w:val="right"/>
        <w:rPr>
          <w:sz w:val="28"/>
          <w:szCs w:val="28"/>
        </w:rPr>
      </w:pPr>
    </w:p>
    <w:p w:rsidR="00E55788" w:rsidRDefault="00E55788" w:rsidP="00E55788">
      <w:pPr>
        <w:jc w:val="right"/>
        <w:rPr>
          <w:sz w:val="28"/>
          <w:szCs w:val="28"/>
        </w:rPr>
      </w:pPr>
    </w:p>
    <w:p w:rsidR="00E55788" w:rsidRDefault="00E55788" w:rsidP="00E557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Закрепление персональной ответственность муниципальных служащих администрации Чамзинского муниципального района </w:t>
      </w:r>
    </w:p>
    <w:p w:rsidR="00B518F1" w:rsidRDefault="00B518F1" w:rsidP="00E55788">
      <w:pPr>
        <w:jc w:val="center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878"/>
        <w:gridCol w:w="3832"/>
        <w:gridCol w:w="2055"/>
      </w:tblGrid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№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center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Наименование регионального проекта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055" w:type="dxa"/>
            <w:shd w:val="clear" w:color="auto" w:fill="auto"/>
          </w:tcPr>
          <w:p w:rsidR="00E55788" w:rsidRPr="003F78E4" w:rsidRDefault="00E55788" w:rsidP="00A14058">
            <w:pPr>
              <w:jc w:val="center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ФИО </w:t>
            </w:r>
            <w:proofErr w:type="gramStart"/>
            <w:r w:rsidRPr="003F78E4">
              <w:rPr>
                <w:sz w:val="28"/>
                <w:szCs w:val="28"/>
              </w:rPr>
              <w:t>ответственного</w:t>
            </w:r>
            <w:proofErr w:type="gramEnd"/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Акселерация субъектов малого и среднего предпринимательств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1.Количество субъектов МСП и </w:t>
            </w:r>
            <w:proofErr w:type="spellStart"/>
            <w:r w:rsidRPr="003F78E4">
              <w:rPr>
                <w:sz w:val="28"/>
                <w:szCs w:val="28"/>
              </w:rPr>
              <w:t>самозанятых</w:t>
            </w:r>
            <w:proofErr w:type="spellEnd"/>
            <w:r w:rsidRPr="003F78E4">
              <w:rPr>
                <w:sz w:val="28"/>
                <w:szCs w:val="28"/>
              </w:rPr>
              <w:t xml:space="preserve"> граждан, получивших поддержку в рамках регионального проекта;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2.Количество субъектов МСП выведенных на экспорт при поддержке центров (агентств) координации поддержки экспортн</w:t>
            </w:r>
            <w:proofErr w:type="gramStart"/>
            <w:r w:rsidRPr="003F78E4">
              <w:rPr>
                <w:sz w:val="28"/>
                <w:szCs w:val="28"/>
              </w:rPr>
              <w:t>о-</w:t>
            </w:r>
            <w:proofErr w:type="gramEnd"/>
            <w:r w:rsidRPr="003F78E4">
              <w:rPr>
                <w:sz w:val="28"/>
                <w:szCs w:val="28"/>
              </w:rPr>
              <w:t xml:space="preserve"> ориентированных субъектов МСП, нарастающим итогом. </w:t>
            </w:r>
          </w:p>
        </w:tc>
        <w:tc>
          <w:tcPr>
            <w:tcW w:w="2055" w:type="dxa"/>
            <w:shd w:val="clear" w:color="auto" w:fill="auto"/>
          </w:tcPr>
          <w:p w:rsidR="008B4559" w:rsidRDefault="008B4559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8B4559" w:rsidRDefault="008B4559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Улучшение условий ведения предпринимательской деятельности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Количество </w:t>
            </w:r>
            <w:proofErr w:type="spellStart"/>
            <w:r w:rsidRPr="003F78E4">
              <w:rPr>
                <w:sz w:val="28"/>
                <w:szCs w:val="28"/>
              </w:rPr>
              <w:t>самозанятых</w:t>
            </w:r>
            <w:proofErr w:type="spellEnd"/>
            <w:r w:rsidRPr="003F78E4">
              <w:rPr>
                <w:sz w:val="28"/>
                <w:szCs w:val="28"/>
              </w:rPr>
              <w:t xml:space="preserve"> граждан, зафиксировавших свой статус, с учетом введения налогового режима для </w:t>
            </w:r>
            <w:proofErr w:type="spellStart"/>
            <w:r w:rsidRPr="003F78E4">
              <w:rPr>
                <w:sz w:val="28"/>
                <w:szCs w:val="28"/>
              </w:rPr>
              <w:t>самозанятых</w:t>
            </w:r>
            <w:proofErr w:type="spellEnd"/>
            <w:r w:rsidRPr="003F78E4">
              <w:rPr>
                <w:sz w:val="28"/>
                <w:szCs w:val="28"/>
              </w:rPr>
              <w:t>, нарастающим итогом.</w:t>
            </w:r>
          </w:p>
        </w:tc>
        <w:tc>
          <w:tcPr>
            <w:tcW w:w="2055" w:type="dxa"/>
            <w:shd w:val="clear" w:color="auto" w:fill="auto"/>
          </w:tcPr>
          <w:p w:rsidR="0053337A" w:rsidRDefault="0053337A" w:rsidP="00533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53337A" w:rsidRDefault="0053337A" w:rsidP="00533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3538" w:rsidRPr="003F78E4" w:rsidRDefault="0053337A" w:rsidP="00E535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3.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Популяризация предпринимательства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1.Количество физических ли</w:t>
            </w:r>
            <w:proofErr w:type="gramStart"/>
            <w:r w:rsidRPr="003F78E4">
              <w:rPr>
                <w:sz w:val="28"/>
                <w:szCs w:val="28"/>
              </w:rPr>
              <w:t>ц-</w:t>
            </w:r>
            <w:proofErr w:type="gramEnd"/>
            <w:r w:rsidRPr="003F78E4">
              <w:rPr>
                <w:sz w:val="28"/>
                <w:szCs w:val="28"/>
              </w:rPr>
              <w:t xml:space="preserve"> участников регионального проекта, занятых в сфере  малого и среднего предпринимательства, по итогам участия в региональном проекте;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2.Количество вновь созданных субъектов МСП;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E3DAB" w:rsidRDefault="00EE3DAB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3. Количество </w:t>
            </w:r>
            <w:proofErr w:type="gramStart"/>
            <w:r w:rsidRPr="003F78E4">
              <w:rPr>
                <w:sz w:val="28"/>
                <w:szCs w:val="28"/>
              </w:rPr>
              <w:t>обученных</w:t>
            </w:r>
            <w:proofErr w:type="gramEnd"/>
            <w:r w:rsidRPr="003F78E4">
              <w:rPr>
                <w:sz w:val="28"/>
                <w:szCs w:val="28"/>
              </w:rPr>
              <w:t xml:space="preserve"> основам ведения бизнеса, финансовой грамотности и </w:t>
            </w:r>
            <w:r w:rsidRPr="003F78E4">
              <w:rPr>
                <w:sz w:val="28"/>
                <w:szCs w:val="28"/>
              </w:rPr>
              <w:lastRenderedPageBreak/>
              <w:t>иным навыкам предпринимательской деятельности;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4. Количество физических ли</w:t>
            </w:r>
            <w:proofErr w:type="gramStart"/>
            <w:r w:rsidRPr="003F78E4">
              <w:rPr>
                <w:sz w:val="28"/>
                <w:szCs w:val="28"/>
              </w:rPr>
              <w:t>ц-</w:t>
            </w:r>
            <w:proofErr w:type="gramEnd"/>
            <w:r w:rsidRPr="003F78E4">
              <w:rPr>
                <w:sz w:val="28"/>
                <w:szCs w:val="28"/>
              </w:rPr>
              <w:t xml:space="preserve"> участников регионального проекта;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5. Темп роста числа субъектов малого и среднего предпринимательства;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6. Численность </w:t>
            </w:r>
            <w:proofErr w:type="gramStart"/>
            <w:r w:rsidRPr="003F78E4">
              <w:rPr>
                <w:sz w:val="28"/>
                <w:szCs w:val="28"/>
              </w:rPr>
              <w:t>занятых</w:t>
            </w:r>
            <w:proofErr w:type="gramEnd"/>
            <w:r w:rsidRPr="003F78E4">
              <w:rPr>
                <w:sz w:val="28"/>
                <w:szCs w:val="28"/>
              </w:rPr>
              <w:t xml:space="preserve"> в сфере малого и среднего предпринимательства.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Вяткина Ю.А.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 С.В.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Создание системы поддержки фермеров и развитие сельской кооперации.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1.Количество вновь созданных субъектов малого и среднего предпринимательства в сельском хозяйстве, включая крестьянские (фермерские) хозяйства и сельскохозяйственные производственные кооперативы;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2.Количество членов сельскохозяйственных потребительских кооперативов;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2.1. количество вновь </w:t>
            </w:r>
            <w:proofErr w:type="gramStart"/>
            <w:r w:rsidRPr="003F78E4">
              <w:rPr>
                <w:sz w:val="28"/>
                <w:szCs w:val="28"/>
              </w:rPr>
              <w:t>принятых</w:t>
            </w:r>
            <w:proofErr w:type="gramEnd"/>
            <w:r w:rsidRPr="003F78E4">
              <w:rPr>
                <w:sz w:val="28"/>
                <w:szCs w:val="28"/>
              </w:rPr>
              <w:t xml:space="preserve"> в члены </w:t>
            </w:r>
            <w:proofErr w:type="spellStart"/>
            <w:r w:rsidRPr="003F78E4">
              <w:rPr>
                <w:sz w:val="28"/>
                <w:szCs w:val="28"/>
              </w:rPr>
              <w:t>СПоК</w:t>
            </w:r>
            <w:proofErr w:type="spellEnd"/>
            <w:r w:rsidRPr="003F78E4">
              <w:rPr>
                <w:sz w:val="28"/>
                <w:szCs w:val="28"/>
              </w:rPr>
              <w:t xml:space="preserve"> из числа ЛПХ;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3. Количество вновь </w:t>
            </w:r>
            <w:proofErr w:type="gramStart"/>
            <w:r w:rsidRPr="003F78E4">
              <w:rPr>
                <w:sz w:val="28"/>
                <w:szCs w:val="28"/>
              </w:rPr>
              <w:t>созданных</w:t>
            </w:r>
            <w:proofErr w:type="gramEnd"/>
            <w:r w:rsidRPr="003F78E4">
              <w:rPr>
                <w:sz w:val="28"/>
                <w:szCs w:val="28"/>
              </w:rPr>
              <w:t xml:space="preserve"> товарных ЛПХ в сельском хозяйстве;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4. Количество вновь </w:t>
            </w:r>
            <w:proofErr w:type="gramStart"/>
            <w:r w:rsidRPr="003F78E4">
              <w:rPr>
                <w:sz w:val="28"/>
                <w:szCs w:val="28"/>
              </w:rPr>
              <w:t>созданных</w:t>
            </w:r>
            <w:proofErr w:type="gramEnd"/>
            <w:r w:rsidRPr="003F78E4">
              <w:rPr>
                <w:sz w:val="28"/>
                <w:szCs w:val="28"/>
              </w:rPr>
              <w:t xml:space="preserve"> КФХ из числа товарных ЛПХ.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  <w:p w:rsidR="00E55788" w:rsidRDefault="00EE3DAB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Мартьянова Е.А.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  <w:p w:rsidR="00EE3DAB" w:rsidRDefault="00EE3DAB" w:rsidP="00EE3D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Мартьянова Е.А.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  <w:p w:rsidR="00E55788" w:rsidRDefault="00EE3DAB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Мартьянова Е.А.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  <w:p w:rsidR="00E55788" w:rsidRDefault="00EE3DAB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Мартьянова Е.А.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Лямзин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  <w:p w:rsidR="00EE3DAB" w:rsidRDefault="00EE3DAB" w:rsidP="00EE3D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Мартьянова Е.А.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5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Чистая вода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Доля населения, обеспеченного качественной питьевой водой из систем централизованного водоснабжения.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М.П.</w:t>
            </w:r>
          </w:p>
          <w:p w:rsidR="00E53538" w:rsidRPr="003F78E4" w:rsidRDefault="00E5353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Суняева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6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Обеспечение устойчивого сокращения непригодного для </w:t>
            </w:r>
            <w:r w:rsidRPr="003F78E4">
              <w:rPr>
                <w:sz w:val="28"/>
                <w:szCs w:val="28"/>
              </w:rPr>
              <w:lastRenderedPageBreak/>
              <w:t>проживания жилищного фонда</w:t>
            </w:r>
          </w:p>
        </w:tc>
        <w:tc>
          <w:tcPr>
            <w:tcW w:w="3832" w:type="dxa"/>
            <w:shd w:val="clear" w:color="auto" w:fill="auto"/>
          </w:tcPr>
          <w:p w:rsidR="00EE3DAB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 xml:space="preserve">1.Количество квадратных метров, </w:t>
            </w:r>
            <w:proofErr w:type="gramStart"/>
            <w:r w:rsidRPr="003F78E4">
              <w:rPr>
                <w:sz w:val="28"/>
                <w:szCs w:val="28"/>
              </w:rPr>
              <w:t>расселенного</w:t>
            </w:r>
            <w:proofErr w:type="gramEnd"/>
            <w:r w:rsidRPr="003F78E4">
              <w:rPr>
                <w:sz w:val="28"/>
                <w:szCs w:val="28"/>
              </w:rPr>
              <w:t xml:space="preserve"> </w:t>
            </w:r>
          </w:p>
          <w:p w:rsidR="00EE3DAB" w:rsidRDefault="00EE3DAB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аварийного жилищного </w:t>
            </w:r>
            <w:r w:rsidRPr="003F78E4">
              <w:rPr>
                <w:sz w:val="28"/>
                <w:szCs w:val="28"/>
              </w:rPr>
              <w:lastRenderedPageBreak/>
              <w:t>фонда;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2.Количество граждан, расселенных из аварийного жилищного фонда.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М.П.</w:t>
            </w:r>
          </w:p>
          <w:p w:rsidR="00E55788" w:rsidRDefault="00E5353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Суняева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М.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</w:p>
          <w:p w:rsidR="00E53538" w:rsidRPr="003F78E4" w:rsidRDefault="00E5353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Суняева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Среднее значение индекса качества городской среды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в муниципальном образовании, на территории которых реализуются проекты по созданию комфортной городской среды.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М.П.</w:t>
            </w:r>
          </w:p>
          <w:p w:rsidR="00E53538" w:rsidRPr="003F78E4" w:rsidRDefault="00E5353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Суняева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8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Жилье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Общая площадь введенного в эксплуатацию жилья с учетом индивидуального жилищного строительства.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Тюрякин А.Ю</w:t>
            </w:r>
            <w:r w:rsidR="00E53538">
              <w:rPr>
                <w:sz w:val="28"/>
                <w:szCs w:val="28"/>
              </w:rPr>
              <w:t>.</w:t>
            </w:r>
          </w:p>
          <w:p w:rsidR="00E53538" w:rsidRPr="003F78E4" w:rsidRDefault="00E5353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Андряшин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0E35FF">
              <w:rPr>
                <w:sz w:val="28"/>
                <w:szCs w:val="28"/>
              </w:rPr>
              <w:t>О.В.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9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Финансовая поддержка семей при рождении детей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1.Число </w:t>
            </w:r>
            <w:proofErr w:type="gramStart"/>
            <w:r w:rsidRPr="003F78E4">
              <w:rPr>
                <w:sz w:val="28"/>
                <w:szCs w:val="28"/>
              </w:rPr>
              <w:t>родившихся</w:t>
            </w:r>
            <w:proofErr w:type="gramEnd"/>
            <w:r w:rsidRPr="003F78E4">
              <w:rPr>
                <w:sz w:val="28"/>
                <w:szCs w:val="28"/>
              </w:rPr>
              <w:t>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2.Суммарный коэффициент рождаемости;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3. Коэффициент рождаемости в возрастной группе 20-24года;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4. Коэффициент рождаемости в возрастной группе 25-29лет;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5. Коэффициент рождаемости в возрастной группе 30-34года.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Кочеватов</w:t>
            </w:r>
            <w:proofErr w:type="spellEnd"/>
            <w:r>
              <w:rPr>
                <w:sz w:val="28"/>
                <w:szCs w:val="28"/>
              </w:rPr>
              <w:t xml:space="preserve"> Е.П. (по согласованию), Саулина С.А., 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10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Формирование </w:t>
            </w:r>
            <w:r w:rsidRPr="003F78E4">
              <w:rPr>
                <w:sz w:val="28"/>
                <w:szCs w:val="28"/>
              </w:rPr>
              <w:lastRenderedPageBreak/>
              <w:t>системы мотивации граждан к здоровому образу жизни, включая здоровое питание и отказ от вредных привычек в Республике Мордовия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 xml:space="preserve">1.Смертность мужчин в </w:t>
            </w:r>
            <w:r w:rsidRPr="003F78E4">
              <w:rPr>
                <w:sz w:val="28"/>
                <w:szCs w:val="28"/>
              </w:rPr>
              <w:lastRenderedPageBreak/>
              <w:t>возрасте 16-59 лет (на 100тыс. населения);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 Смертность женщин в возрасте 16-54 лет (на 100тыс. населения);</w:t>
            </w:r>
          </w:p>
          <w:p w:rsidR="00E55788" w:rsidRDefault="00E55788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3.Розничные продажи алкогольной продукции на душу населения (в литрах этанола).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Криулькин </w:t>
            </w:r>
            <w:r>
              <w:rPr>
                <w:sz w:val="28"/>
                <w:szCs w:val="28"/>
              </w:rPr>
              <w:lastRenderedPageBreak/>
              <w:t>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Волкова Н.А.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Разработка и реализация программы системной поддержки и повышения качества жизни граждан старшего поколения «Старшее поколение»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Численность лиц </w:t>
            </w:r>
            <w:proofErr w:type="spellStart"/>
            <w:r w:rsidRPr="003F78E4">
              <w:rPr>
                <w:sz w:val="28"/>
                <w:szCs w:val="28"/>
              </w:rPr>
              <w:t>предпенсионного</w:t>
            </w:r>
            <w:proofErr w:type="spellEnd"/>
            <w:r w:rsidRPr="003F78E4">
              <w:rPr>
                <w:sz w:val="28"/>
                <w:szCs w:val="28"/>
              </w:rPr>
              <w:t xml:space="preserve"> возраста, прошедших профессиональное обучение и дополнительное профессиональное образование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Буткееев</w:t>
            </w:r>
            <w:proofErr w:type="spellEnd"/>
            <w:r>
              <w:rPr>
                <w:sz w:val="28"/>
                <w:szCs w:val="28"/>
              </w:rPr>
              <w:t xml:space="preserve"> В.А.(по согласованию)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12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Содействие занятости женщи</w:t>
            </w:r>
            <w:proofErr w:type="gramStart"/>
            <w:r w:rsidRPr="003F78E4">
              <w:rPr>
                <w:sz w:val="28"/>
                <w:szCs w:val="28"/>
              </w:rPr>
              <w:t>н-</w:t>
            </w:r>
            <w:proofErr w:type="gramEnd"/>
            <w:r w:rsidRPr="003F78E4">
              <w:rPr>
                <w:sz w:val="28"/>
                <w:szCs w:val="28"/>
              </w:rPr>
              <w:t xml:space="preserve"> создание условий дошкольного образования для детей в возрасте до трех лет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1.Численность женщин, находящихся в отпуске по уходу за ребенком до трех лет, прошедших профессиональное обучение и дополнительное профессиональное обучение;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2.Создание 100% доступности (к 2021году) дошкольного образования для детей в возрасте до трех лет.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Буткееев</w:t>
            </w:r>
            <w:proofErr w:type="spellEnd"/>
            <w:r>
              <w:rPr>
                <w:sz w:val="28"/>
                <w:szCs w:val="28"/>
              </w:rPr>
              <w:t xml:space="preserve"> В.А.(по согласованию)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13.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Обеспечение качественно нового уровня развития инфраструктуры культуры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1.Увеличение на 15% числа посещений организаций культуры;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2.Увеличение числа обращений к цифровым ресурсам в сфере культуры в 5 раз;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3.Количество созданных (реконструированных) и капитально отремонтированных объектов организаций культуры;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4.Количество организаций культуры, получивших </w:t>
            </w:r>
            <w:r w:rsidRPr="003F78E4">
              <w:rPr>
                <w:sz w:val="28"/>
                <w:szCs w:val="28"/>
              </w:rPr>
              <w:lastRenderedPageBreak/>
              <w:t>современное оборудование.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Создание условий для реализации творческого потенциала нации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 Количество специалистов,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 Количество волонтеров, вовлеченных в программу «Волонтеры культуры».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15.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proofErr w:type="spellStart"/>
            <w:r w:rsidRPr="003F78E4">
              <w:rPr>
                <w:sz w:val="28"/>
                <w:szCs w:val="28"/>
              </w:rPr>
              <w:t>Цифровизация</w:t>
            </w:r>
            <w:proofErr w:type="spellEnd"/>
            <w:r w:rsidRPr="003F78E4">
              <w:rPr>
                <w:sz w:val="28"/>
                <w:szCs w:val="28"/>
              </w:rPr>
              <w:t xml:space="preserve"> услуг и формирование информационного пространства в сфере культуры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1.Количество онлайн- трансляций (публикаций в АИС ЕИПСК)  мероприятий, размещаемых на портале «</w:t>
            </w:r>
            <w:proofErr w:type="spellStart"/>
            <w:r w:rsidRPr="003F78E4">
              <w:rPr>
                <w:sz w:val="28"/>
                <w:szCs w:val="28"/>
              </w:rPr>
              <w:t>Культура</w:t>
            </w:r>
            <w:proofErr w:type="gramStart"/>
            <w:r w:rsidRPr="003F78E4">
              <w:rPr>
                <w:sz w:val="28"/>
                <w:szCs w:val="28"/>
              </w:rPr>
              <w:t>.Р</w:t>
            </w:r>
            <w:proofErr w:type="gramEnd"/>
            <w:r w:rsidRPr="003F78E4">
              <w:rPr>
                <w:sz w:val="28"/>
                <w:szCs w:val="28"/>
              </w:rPr>
              <w:t>Ф</w:t>
            </w:r>
            <w:proofErr w:type="spellEnd"/>
            <w:r w:rsidRPr="003F78E4">
              <w:rPr>
                <w:sz w:val="28"/>
                <w:szCs w:val="28"/>
              </w:rPr>
              <w:t>».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Пигарев</w:t>
            </w:r>
            <w:proofErr w:type="spellEnd"/>
            <w:r>
              <w:rPr>
                <w:sz w:val="28"/>
                <w:szCs w:val="28"/>
              </w:rPr>
              <w:t xml:space="preserve"> А.П., Щетинина Т.А.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16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Современная школа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Число об</w:t>
            </w:r>
            <w:r>
              <w:rPr>
                <w:sz w:val="28"/>
                <w:szCs w:val="28"/>
              </w:rPr>
              <w:t>щеобразовательных организаций, р</w:t>
            </w:r>
            <w:r w:rsidRPr="003F78E4">
              <w:rPr>
                <w:sz w:val="28"/>
                <w:szCs w:val="28"/>
              </w:rPr>
              <w:t>асположенных в сельской местности и малых городах, обновивших материально- техническую базу для реализации основных и дополнительных общеобразовательных программ цифрового, естественнонаучного и гуманитарного профилей.</w:t>
            </w:r>
          </w:p>
        </w:tc>
        <w:tc>
          <w:tcPr>
            <w:tcW w:w="2055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17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Успех каждого ребенка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1.Внедрение модели персонифицированного финансирования дополнительного образования детей;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2.Обновление материально- технической базы для занятий физической культурой и спортом в 8 общеобразовательных организациях, расположенных в сельской местности.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Т.В.,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Т.В.,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18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Цифровая образовательная среда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Внедрение целевой модели цифровой образовательной среды в образовательных организациях, реализующих </w:t>
            </w:r>
            <w:r w:rsidRPr="003F78E4">
              <w:rPr>
                <w:sz w:val="28"/>
                <w:szCs w:val="28"/>
              </w:rPr>
              <w:lastRenderedPageBreak/>
              <w:t>образовательные программы общего образования и среднего профессионального образования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Махаева Т.В.,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Поддержка семей, имеющих детей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Внедрение в Республике Мордовия целевой модели информационн</w:t>
            </w:r>
            <w:proofErr w:type="gramStart"/>
            <w:r w:rsidRPr="003F78E4">
              <w:rPr>
                <w:sz w:val="28"/>
                <w:szCs w:val="28"/>
              </w:rPr>
              <w:t>о-</w:t>
            </w:r>
            <w:proofErr w:type="gramEnd"/>
            <w:r w:rsidRPr="003F78E4">
              <w:rPr>
                <w:sz w:val="28"/>
                <w:szCs w:val="28"/>
              </w:rPr>
              <w:t xml:space="preserve"> просветительской поддержки родителей</w:t>
            </w: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Т.В.,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20.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Создание для всех категорий и групп населения условий для занятия физической культурой и спортом, массовым спортом, в том числе повышение уровня обеспеченности населения объектами спорта, а также подготовка спортивного резерва.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1.Доля детей и молодежи (возраст 3-29 лет), систематически занимающихся физической культурой и спортом;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 Доля граждан среднего возраста (женщины: 30-54года; мужчины: 30-59лет) систематически занимающихся физической культурой и спортом;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3. Доля граждан старшего возраста (женщины: 55-79года; мужчины: 60-79лет) систематически занимающихся физической культурой и спортом;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4. Уровень обеспеченности граждан спортивными сооружениями исходя из единовременной пропускной способности объектов спорта.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</w:tcPr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Махаева Т.В.,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CC0854" w:rsidRDefault="00CC0854" w:rsidP="00CC08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CC0854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CC0854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</w:tc>
      </w:tr>
      <w:tr w:rsidR="00E55788" w:rsidRPr="003F78E4" w:rsidTr="00A14058">
        <w:tc>
          <w:tcPr>
            <w:tcW w:w="566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21</w:t>
            </w:r>
          </w:p>
        </w:tc>
        <w:tc>
          <w:tcPr>
            <w:tcW w:w="2878" w:type="dxa"/>
            <w:shd w:val="clear" w:color="auto" w:fill="auto"/>
          </w:tcPr>
          <w:p w:rsidR="00E55788" w:rsidRPr="003F78E4" w:rsidRDefault="00E55788" w:rsidP="00A14058">
            <w:pPr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Социальная активность</w:t>
            </w:r>
          </w:p>
        </w:tc>
        <w:tc>
          <w:tcPr>
            <w:tcW w:w="3832" w:type="dxa"/>
            <w:shd w:val="clear" w:color="auto" w:fill="auto"/>
          </w:tcPr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1.Численность обучающихся вовлеченных в деятельность общественных объединений, в том числе волонтерских и добровольческих, млн. человек нарастающим итогом;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2.Доля граждан, вовлеченных в добровольческую деятельность;</w:t>
            </w:r>
          </w:p>
          <w:p w:rsidR="00CC0854" w:rsidRDefault="00CC0854" w:rsidP="00A14058">
            <w:pPr>
              <w:jc w:val="both"/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 xml:space="preserve">3.Доля молодежи, задействованной в мероприятиях по вовлечению </w:t>
            </w:r>
            <w:r w:rsidRPr="003F78E4">
              <w:rPr>
                <w:sz w:val="28"/>
                <w:szCs w:val="28"/>
              </w:rPr>
              <w:lastRenderedPageBreak/>
              <w:t>в творческую деятельность, от общего числа молодежи в муниципальном образовании;</w:t>
            </w:r>
          </w:p>
          <w:p w:rsidR="00E55788" w:rsidRPr="003F78E4" w:rsidRDefault="00E55788" w:rsidP="00A14058">
            <w:pPr>
              <w:jc w:val="both"/>
              <w:rPr>
                <w:sz w:val="28"/>
                <w:szCs w:val="28"/>
              </w:rPr>
            </w:pPr>
            <w:r w:rsidRPr="003F78E4">
              <w:rPr>
                <w:sz w:val="28"/>
                <w:szCs w:val="28"/>
              </w:rPr>
              <w:t>4.Доля студентов, вовлеченных в клубное студенческое движение, от общего числа студентов муниципального образования</w:t>
            </w:r>
          </w:p>
        </w:tc>
        <w:tc>
          <w:tcPr>
            <w:tcW w:w="2055" w:type="dxa"/>
            <w:shd w:val="clear" w:color="auto" w:fill="auto"/>
          </w:tcPr>
          <w:p w:rsidR="00CC0854" w:rsidRDefault="00CC0854" w:rsidP="00CC08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CC0854" w:rsidRDefault="00CC0854" w:rsidP="00CC08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CC0854" w:rsidRDefault="00CC0854" w:rsidP="008B4559">
            <w:pPr>
              <w:rPr>
                <w:sz w:val="28"/>
                <w:szCs w:val="28"/>
              </w:rPr>
            </w:pPr>
          </w:p>
          <w:p w:rsidR="008B4559" w:rsidRDefault="008B4559" w:rsidP="008B45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8B4559" w:rsidRDefault="008B4559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 В.Ф.</w:t>
            </w: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Default="00E55788" w:rsidP="00A14058">
            <w:pPr>
              <w:rPr>
                <w:sz w:val="28"/>
                <w:szCs w:val="28"/>
              </w:rPr>
            </w:pPr>
          </w:p>
          <w:p w:rsidR="00E55788" w:rsidRPr="003F78E4" w:rsidRDefault="00E55788" w:rsidP="00A14058">
            <w:pPr>
              <w:rPr>
                <w:sz w:val="28"/>
                <w:szCs w:val="28"/>
              </w:rPr>
            </w:pPr>
          </w:p>
        </w:tc>
      </w:tr>
    </w:tbl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E55788" w:rsidRDefault="00E55788" w:rsidP="00E55788">
      <w:pPr>
        <w:rPr>
          <w:sz w:val="28"/>
          <w:szCs w:val="28"/>
        </w:rPr>
      </w:pPr>
    </w:p>
    <w:p w:rsidR="00B537B9" w:rsidRDefault="00B537B9"/>
    <w:sectPr w:rsidR="00B537B9" w:rsidSect="00EE3DAB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788"/>
    <w:rsid w:val="000E35FF"/>
    <w:rsid w:val="002557AF"/>
    <w:rsid w:val="0053337A"/>
    <w:rsid w:val="008B4559"/>
    <w:rsid w:val="00B518F1"/>
    <w:rsid w:val="00B537B9"/>
    <w:rsid w:val="00B97872"/>
    <w:rsid w:val="00CC0854"/>
    <w:rsid w:val="00E53538"/>
    <w:rsid w:val="00E55788"/>
    <w:rsid w:val="00EE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5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5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5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5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2019-12-19T09:31:00Z</cp:lastPrinted>
  <dcterms:created xsi:type="dcterms:W3CDTF">2019-11-13T06:35:00Z</dcterms:created>
  <dcterms:modified xsi:type="dcterms:W3CDTF">2019-12-19T09:31:00Z</dcterms:modified>
</cp:coreProperties>
</file>