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733D6" w:rsidRPr="005A49A1" w:rsidRDefault="009733D6" w:rsidP="009806A4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Theme="minorEastAsia" w:hAnsi="Times New Roman" w:cs="Times New Roman"/>
          <w:bCs/>
          <w:color w:val="26282F"/>
          <w:sz w:val="24"/>
          <w:szCs w:val="24"/>
          <w:lang w:eastAsia="ru-RU"/>
        </w:rPr>
      </w:pPr>
    </w:p>
    <w:p w:rsidR="009733D6" w:rsidRPr="005A49A1" w:rsidRDefault="005A49A1" w:rsidP="009806A4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Theme="minorEastAsia" w:hAnsi="Times New Roman" w:cs="Times New Roman"/>
          <w:bCs/>
          <w:color w:val="26282F"/>
          <w:sz w:val="24"/>
          <w:szCs w:val="24"/>
          <w:lang w:eastAsia="ru-RU"/>
        </w:rPr>
      </w:pPr>
      <w:r w:rsidRPr="005A49A1">
        <w:rPr>
          <w:rFonts w:ascii="Times New Roman" w:eastAsiaTheme="minorEastAsia" w:hAnsi="Times New Roman" w:cs="Times New Roman"/>
          <w:bCs/>
          <w:color w:val="26282F"/>
          <w:sz w:val="24"/>
          <w:szCs w:val="24"/>
          <w:lang w:eastAsia="ru-RU"/>
        </w:rPr>
        <w:tab/>
      </w:r>
      <w:r w:rsidRPr="005A49A1">
        <w:rPr>
          <w:rFonts w:ascii="Times New Roman" w:eastAsiaTheme="minorEastAsia" w:hAnsi="Times New Roman" w:cs="Times New Roman"/>
          <w:bCs/>
          <w:color w:val="26282F"/>
          <w:sz w:val="24"/>
          <w:szCs w:val="24"/>
          <w:lang w:eastAsia="ru-RU"/>
        </w:rPr>
        <w:tab/>
      </w:r>
      <w:r w:rsidRPr="005A49A1">
        <w:rPr>
          <w:rFonts w:ascii="Times New Roman" w:eastAsiaTheme="minorEastAsia" w:hAnsi="Times New Roman" w:cs="Times New Roman"/>
          <w:bCs/>
          <w:color w:val="26282F"/>
          <w:sz w:val="24"/>
          <w:szCs w:val="24"/>
          <w:lang w:eastAsia="ru-RU"/>
        </w:rPr>
        <w:tab/>
      </w:r>
      <w:r w:rsidRPr="005A49A1">
        <w:rPr>
          <w:rFonts w:ascii="Times New Roman" w:eastAsiaTheme="minorEastAsia" w:hAnsi="Times New Roman" w:cs="Times New Roman"/>
          <w:bCs/>
          <w:color w:val="26282F"/>
          <w:sz w:val="24"/>
          <w:szCs w:val="24"/>
          <w:lang w:eastAsia="ru-RU"/>
        </w:rPr>
        <w:tab/>
      </w:r>
      <w:r w:rsidRPr="005A49A1">
        <w:rPr>
          <w:rFonts w:ascii="Times New Roman" w:eastAsiaTheme="minorEastAsia" w:hAnsi="Times New Roman" w:cs="Times New Roman"/>
          <w:bCs/>
          <w:color w:val="26282F"/>
          <w:sz w:val="24"/>
          <w:szCs w:val="24"/>
          <w:lang w:eastAsia="ru-RU"/>
        </w:rPr>
        <w:tab/>
      </w:r>
      <w:r w:rsidRPr="005A49A1">
        <w:rPr>
          <w:rFonts w:ascii="Times New Roman" w:eastAsiaTheme="minorEastAsia" w:hAnsi="Times New Roman" w:cs="Times New Roman"/>
          <w:bCs/>
          <w:color w:val="26282F"/>
          <w:sz w:val="24"/>
          <w:szCs w:val="24"/>
          <w:lang w:eastAsia="ru-RU"/>
        </w:rPr>
        <w:tab/>
      </w:r>
      <w:r w:rsidRPr="005A49A1">
        <w:rPr>
          <w:rFonts w:ascii="Times New Roman" w:eastAsiaTheme="minorEastAsia" w:hAnsi="Times New Roman" w:cs="Times New Roman"/>
          <w:bCs/>
          <w:color w:val="26282F"/>
          <w:sz w:val="24"/>
          <w:szCs w:val="24"/>
          <w:lang w:eastAsia="ru-RU"/>
        </w:rPr>
        <w:tab/>
      </w:r>
      <w:r w:rsidRPr="005A49A1">
        <w:rPr>
          <w:rFonts w:ascii="Times New Roman" w:eastAsiaTheme="minorEastAsia" w:hAnsi="Times New Roman" w:cs="Times New Roman"/>
          <w:bCs/>
          <w:color w:val="26282F"/>
          <w:sz w:val="24"/>
          <w:szCs w:val="24"/>
          <w:lang w:eastAsia="ru-RU"/>
        </w:rPr>
        <w:tab/>
      </w:r>
      <w:r w:rsidRPr="005A49A1">
        <w:rPr>
          <w:rFonts w:ascii="Times New Roman" w:eastAsiaTheme="minorEastAsia" w:hAnsi="Times New Roman" w:cs="Times New Roman"/>
          <w:bCs/>
          <w:color w:val="26282F"/>
          <w:sz w:val="24"/>
          <w:szCs w:val="24"/>
          <w:lang w:eastAsia="ru-RU"/>
        </w:rPr>
        <w:tab/>
      </w:r>
      <w:r w:rsidRPr="005A49A1">
        <w:rPr>
          <w:rFonts w:ascii="Times New Roman" w:eastAsiaTheme="minorEastAsia" w:hAnsi="Times New Roman" w:cs="Times New Roman"/>
          <w:bCs/>
          <w:color w:val="26282F"/>
          <w:sz w:val="24"/>
          <w:szCs w:val="24"/>
          <w:lang w:eastAsia="ru-RU"/>
        </w:rPr>
        <w:tab/>
      </w:r>
      <w:r w:rsidRPr="005A49A1">
        <w:rPr>
          <w:rFonts w:ascii="Times New Roman" w:eastAsiaTheme="minorEastAsia" w:hAnsi="Times New Roman" w:cs="Times New Roman"/>
          <w:bCs/>
          <w:color w:val="26282F"/>
          <w:sz w:val="24"/>
          <w:szCs w:val="24"/>
          <w:lang w:eastAsia="ru-RU"/>
        </w:rPr>
        <w:tab/>
      </w:r>
      <w:r>
        <w:rPr>
          <w:rFonts w:ascii="Times New Roman" w:eastAsiaTheme="minorEastAsia" w:hAnsi="Times New Roman" w:cs="Times New Roman"/>
          <w:bCs/>
          <w:color w:val="26282F"/>
          <w:sz w:val="24"/>
          <w:szCs w:val="24"/>
          <w:lang w:eastAsia="ru-RU"/>
        </w:rPr>
        <w:t xml:space="preserve">             </w:t>
      </w:r>
      <w:r w:rsidRPr="005A49A1">
        <w:rPr>
          <w:rFonts w:ascii="Times New Roman" w:eastAsiaTheme="minorEastAsia" w:hAnsi="Times New Roman" w:cs="Times New Roman"/>
          <w:bCs/>
          <w:color w:val="26282F"/>
          <w:sz w:val="24"/>
          <w:szCs w:val="24"/>
          <w:lang w:eastAsia="ru-RU"/>
        </w:rPr>
        <w:t>проект</w:t>
      </w:r>
    </w:p>
    <w:p w:rsidR="009733D6" w:rsidRPr="005A49A1" w:rsidRDefault="009733D6" w:rsidP="009806A4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Theme="minorEastAsia" w:hAnsi="Times New Roman" w:cs="Times New Roman"/>
          <w:bCs/>
          <w:color w:val="26282F"/>
          <w:sz w:val="16"/>
          <w:szCs w:val="16"/>
          <w:lang w:eastAsia="ru-RU"/>
        </w:rPr>
      </w:pPr>
    </w:p>
    <w:p w:rsidR="009806A4" w:rsidRPr="005A49A1" w:rsidRDefault="009806A4" w:rsidP="005A49A1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Theme="minorEastAsia" w:hAnsi="Times New Roman" w:cs="Times New Roman"/>
          <w:bCs/>
          <w:color w:val="26282F"/>
          <w:sz w:val="24"/>
          <w:szCs w:val="24"/>
          <w:lang w:eastAsia="ru-RU"/>
        </w:rPr>
      </w:pPr>
      <w:r w:rsidRPr="005A49A1">
        <w:rPr>
          <w:rFonts w:ascii="Times New Roman" w:eastAsiaTheme="minorEastAsia" w:hAnsi="Times New Roman" w:cs="Times New Roman"/>
          <w:bCs/>
          <w:color w:val="26282F"/>
          <w:sz w:val="24"/>
          <w:szCs w:val="24"/>
          <w:lang w:eastAsia="ru-RU"/>
        </w:rPr>
        <w:t>Республика Мордовия</w:t>
      </w:r>
    </w:p>
    <w:p w:rsidR="009806A4" w:rsidRPr="005A49A1" w:rsidRDefault="009806A4" w:rsidP="005A49A1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5A49A1">
        <w:rPr>
          <w:rFonts w:ascii="Times New Roman" w:eastAsiaTheme="minorEastAsia" w:hAnsi="Times New Roman" w:cs="Times New Roman"/>
          <w:sz w:val="24"/>
          <w:szCs w:val="24"/>
          <w:lang w:eastAsia="ru-RU"/>
        </w:rPr>
        <w:t>Совет депутатов Чамзинского муниципального района</w:t>
      </w:r>
    </w:p>
    <w:p w:rsidR="009806A4" w:rsidRPr="005A49A1" w:rsidRDefault="009806A4" w:rsidP="005A49A1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</w:pPr>
    </w:p>
    <w:p w:rsidR="005A49A1" w:rsidRPr="005A49A1" w:rsidRDefault="005A49A1" w:rsidP="005A49A1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 CYR" w:eastAsiaTheme="minorEastAsia" w:hAnsi="Times New Roman CYR" w:cs="Times New Roman CYR"/>
          <w:sz w:val="16"/>
          <w:szCs w:val="16"/>
          <w:lang w:eastAsia="ru-RU"/>
        </w:rPr>
      </w:pPr>
    </w:p>
    <w:p w:rsidR="009806A4" w:rsidRPr="005A49A1" w:rsidRDefault="009806A4" w:rsidP="005A49A1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 CYR" w:eastAsiaTheme="minorEastAsia" w:hAnsi="Times New Roman CYR" w:cs="Times New Roman CYR"/>
          <w:b/>
          <w:sz w:val="24"/>
          <w:szCs w:val="24"/>
          <w:lang w:eastAsia="ru-RU"/>
        </w:rPr>
      </w:pPr>
      <w:r w:rsidRPr="005A49A1">
        <w:rPr>
          <w:rFonts w:ascii="Times New Roman CYR" w:eastAsiaTheme="minorEastAsia" w:hAnsi="Times New Roman CYR" w:cs="Times New Roman CYR"/>
          <w:b/>
          <w:sz w:val="24"/>
          <w:szCs w:val="24"/>
          <w:lang w:eastAsia="ru-RU"/>
        </w:rPr>
        <w:t>РЕШЕНИЕ</w:t>
      </w:r>
    </w:p>
    <w:p w:rsidR="009806A4" w:rsidRPr="005A49A1" w:rsidRDefault="009806A4" w:rsidP="005A49A1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</w:pPr>
      <w:r w:rsidRPr="005A49A1"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  <w:t>(</w:t>
      </w:r>
      <w:r w:rsidR="005A49A1" w:rsidRPr="005A49A1">
        <w:rPr>
          <w:rFonts w:ascii="Times New Roman CYR" w:eastAsiaTheme="minorEastAsia" w:hAnsi="Times New Roman CYR" w:cs="Times New Roman CYR"/>
          <w:sz w:val="24"/>
          <w:szCs w:val="24"/>
          <w:lang w:val="en-US" w:eastAsia="ru-RU"/>
        </w:rPr>
        <w:t>LIII</w:t>
      </w:r>
      <w:r w:rsidRPr="005A49A1"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  <w:t>-я сессия )</w:t>
      </w:r>
    </w:p>
    <w:p w:rsidR="009806A4" w:rsidRPr="005A49A1" w:rsidRDefault="009806A4" w:rsidP="005A49A1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</w:pPr>
    </w:p>
    <w:p w:rsidR="009806A4" w:rsidRPr="005A49A1" w:rsidRDefault="005A49A1" w:rsidP="005A49A1">
      <w:pPr>
        <w:widowControl w:val="0"/>
        <w:tabs>
          <w:tab w:val="left" w:pos="456"/>
        </w:tabs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 CYR" w:eastAsiaTheme="minorEastAsia" w:hAnsi="Times New Roman CYR" w:cs="Times New Roman CYR"/>
          <w:b/>
          <w:bCs/>
          <w:color w:val="26282F"/>
          <w:sz w:val="24"/>
          <w:szCs w:val="24"/>
          <w:lang w:eastAsia="ru-RU"/>
        </w:rPr>
      </w:pPr>
      <w:r w:rsidRPr="005A49A1">
        <w:rPr>
          <w:rFonts w:ascii="Times New Roman CYR" w:eastAsiaTheme="minorEastAsia" w:hAnsi="Times New Roman CYR" w:cs="Times New Roman CYR"/>
          <w:b/>
          <w:bCs/>
          <w:color w:val="26282F"/>
          <w:sz w:val="24"/>
          <w:szCs w:val="24"/>
          <w:lang w:eastAsia="ru-RU"/>
        </w:rPr>
        <w:t>25.12.</w:t>
      </w:r>
      <w:r w:rsidR="009806A4" w:rsidRPr="005A49A1">
        <w:rPr>
          <w:rFonts w:ascii="Times New Roman CYR" w:eastAsiaTheme="minorEastAsia" w:hAnsi="Times New Roman CYR" w:cs="Times New Roman CYR"/>
          <w:b/>
          <w:bCs/>
          <w:color w:val="26282F"/>
          <w:sz w:val="24"/>
          <w:szCs w:val="24"/>
          <w:lang w:eastAsia="ru-RU"/>
        </w:rPr>
        <w:t xml:space="preserve">2020г.                                           </w:t>
      </w:r>
      <w:r>
        <w:rPr>
          <w:rFonts w:ascii="Times New Roman CYR" w:eastAsiaTheme="minorEastAsia" w:hAnsi="Times New Roman CYR" w:cs="Times New Roman CYR"/>
          <w:b/>
          <w:bCs/>
          <w:color w:val="26282F"/>
          <w:sz w:val="24"/>
          <w:szCs w:val="24"/>
          <w:lang w:eastAsia="ru-RU"/>
        </w:rPr>
        <w:t xml:space="preserve">                           </w:t>
      </w:r>
      <w:r w:rsidRPr="005A49A1">
        <w:rPr>
          <w:rFonts w:ascii="Times New Roman CYR" w:eastAsiaTheme="minorEastAsia" w:hAnsi="Times New Roman CYR" w:cs="Times New Roman CYR"/>
          <w:b/>
          <w:bCs/>
          <w:color w:val="26282F"/>
          <w:sz w:val="24"/>
          <w:szCs w:val="24"/>
          <w:lang w:eastAsia="ru-RU"/>
        </w:rPr>
        <w:t xml:space="preserve">                       </w:t>
      </w:r>
      <w:r w:rsidR="009806A4" w:rsidRPr="005A49A1">
        <w:rPr>
          <w:rFonts w:ascii="Times New Roman CYR" w:eastAsiaTheme="minorEastAsia" w:hAnsi="Times New Roman CYR" w:cs="Times New Roman CYR"/>
          <w:b/>
          <w:bCs/>
          <w:color w:val="26282F"/>
          <w:sz w:val="24"/>
          <w:szCs w:val="24"/>
          <w:lang w:eastAsia="ru-RU"/>
        </w:rPr>
        <w:t xml:space="preserve">                         №</w:t>
      </w:r>
      <w:r w:rsidRPr="005A49A1">
        <w:rPr>
          <w:rFonts w:ascii="Times New Roman CYR" w:eastAsiaTheme="minorEastAsia" w:hAnsi="Times New Roman CYR" w:cs="Times New Roman CYR"/>
          <w:b/>
          <w:bCs/>
          <w:color w:val="26282F"/>
          <w:sz w:val="24"/>
          <w:szCs w:val="24"/>
          <w:lang w:eastAsia="ru-RU"/>
        </w:rPr>
        <w:t xml:space="preserve"> 292</w:t>
      </w:r>
    </w:p>
    <w:p w:rsidR="009806A4" w:rsidRPr="005A49A1" w:rsidRDefault="009806A4" w:rsidP="005A49A1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</w:pPr>
      <w:r w:rsidRPr="005A49A1"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  <w:t>р.п. Чамзинка</w:t>
      </w:r>
    </w:p>
    <w:p w:rsidR="005A49A1" w:rsidRPr="005A49A1" w:rsidRDefault="005A49A1" w:rsidP="005A49A1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 CYR" w:eastAsiaTheme="minorEastAsia" w:hAnsi="Times New Roman CYR" w:cs="Times New Roman CYR"/>
          <w:sz w:val="16"/>
          <w:szCs w:val="16"/>
          <w:lang w:eastAsia="ru-RU"/>
        </w:rPr>
      </w:pPr>
    </w:p>
    <w:p w:rsidR="005A49A1" w:rsidRPr="005A49A1" w:rsidRDefault="005A49A1" w:rsidP="009806A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</w:pPr>
    </w:p>
    <w:p w:rsidR="009806A4" w:rsidRPr="005A49A1" w:rsidRDefault="00A7625D" w:rsidP="005A49A1">
      <w:pPr>
        <w:widowControl w:val="0"/>
        <w:autoSpaceDE w:val="0"/>
        <w:autoSpaceDN w:val="0"/>
        <w:adjustRightInd w:val="0"/>
        <w:spacing w:after="0" w:line="240" w:lineRule="auto"/>
        <w:ind w:left="-567" w:firstLine="425"/>
        <w:jc w:val="center"/>
        <w:rPr>
          <w:rFonts w:ascii="Times New Roman CYR" w:eastAsiaTheme="minorEastAsia" w:hAnsi="Times New Roman CYR" w:cs="Times New Roman CYR"/>
          <w:b/>
          <w:bCs/>
          <w:color w:val="26282F"/>
          <w:sz w:val="24"/>
          <w:szCs w:val="24"/>
          <w:lang w:eastAsia="ru-RU"/>
        </w:rPr>
      </w:pPr>
      <w:r w:rsidRPr="005A49A1">
        <w:rPr>
          <w:rFonts w:ascii="Times New Roman CYR" w:eastAsiaTheme="minorEastAsia" w:hAnsi="Times New Roman CYR" w:cs="Times New Roman CYR"/>
          <w:b/>
          <w:sz w:val="24"/>
          <w:szCs w:val="24"/>
          <w:lang w:eastAsia="ru-RU"/>
        </w:rPr>
        <w:t xml:space="preserve">О внесении изменений в решение Совета депутатов Чаизинского муниципального района РМ от 22.09.2020 г. </w:t>
      </w:r>
      <w:r w:rsidR="005A49A1">
        <w:rPr>
          <w:rFonts w:ascii="Times New Roman CYR" w:eastAsiaTheme="minorEastAsia" w:hAnsi="Times New Roman CYR" w:cs="Times New Roman CYR"/>
          <w:b/>
          <w:sz w:val="24"/>
          <w:szCs w:val="24"/>
          <w:lang w:eastAsia="ru-RU"/>
        </w:rPr>
        <w:t xml:space="preserve"> </w:t>
      </w:r>
      <w:r w:rsidRPr="005A49A1">
        <w:rPr>
          <w:rFonts w:ascii="Times New Roman CYR" w:eastAsiaTheme="minorEastAsia" w:hAnsi="Times New Roman CYR" w:cs="Times New Roman CYR"/>
          <w:b/>
          <w:sz w:val="24"/>
          <w:szCs w:val="24"/>
          <w:lang w:eastAsia="ru-RU"/>
        </w:rPr>
        <w:t>№</w:t>
      </w:r>
      <w:r w:rsidR="005A49A1" w:rsidRPr="005A49A1">
        <w:rPr>
          <w:rFonts w:ascii="Times New Roman CYR" w:eastAsiaTheme="minorEastAsia" w:hAnsi="Times New Roman CYR" w:cs="Times New Roman CYR"/>
          <w:b/>
          <w:sz w:val="24"/>
          <w:szCs w:val="24"/>
          <w:lang w:eastAsia="ru-RU"/>
        </w:rPr>
        <w:t xml:space="preserve"> </w:t>
      </w:r>
      <w:r w:rsidRPr="005A49A1">
        <w:rPr>
          <w:rFonts w:ascii="Times New Roman CYR" w:eastAsiaTheme="minorEastAsia" w:hAnsi="Times New Roman CYR" w:cs="Times New Roman CYR"/>
          <w:b/>
          <w:sz w:val="24"/>
          <w:szCs w:val="24"/>
          <w:lang w:eastAsia="ru-RU"/>
        </w:rPr>
        <w:t xml:space="preserve">279 </w:t>
      </w:r>
      <w:r w:rsidR="009806A4" w:rsidRPr="005A49A1">
        <w:rPr>
          <w:rFonts w:ascii="Times New Roman CYR" w:eastAsiaTheme="minorEastAsia" w:hAnsi="Times New Roman CYR" w:cs="Times New Roman CYR"/>
          <w:b/>
          <w:bCs/>
          <w:color w:val="26282F"/>
          <w:sz w:val="24"/>
          <w:szCs w:val="24"/>
          <w:lang w:eastAsia="ru-RU"/>
        </w:rPr>
        <w:t>"О Порядке согласования решения муниципального унитарного предприятия</w:t>
      </w:r>
      <w:r w:rsidR="006615F3" w:rsidRPr="005A49A1">
        <w:rPr>
          <w:rFonts w:ascii="Times New Roman CYR" w:eastAsiaTheme="minorEastAsia" w:hAnsi="Times New Roman CYR" w:cs="Times New Roman CYR"/>
          <w:b/>
          <w:bCs/>
          <w:color w:val="26282F"/>
          <w:sz w:val="24"/>
          <w:szCs w:val="24"/>
          <w:lang w:eastAsia="ru-RU"/>
        </w:rPr>
        <w:t xml:space="preserve"> </w:t>
      </w:r>
      <w:r w:rsidR="009806A4" w:rsidRPr="005A49A1">
        <w:rPr>
          <w:rFonts w:ascii="Times New Roman CYR" w:eastAsiaTheme="minorEastAsia" w:hAnsi="Times New Roman CYR" w:cs="Times New Roman CYR"/>
          <w:b/>
          <w:bCs/>
          <w:color w:val="26282F"/>
          <w:sz w:val="24"/>
          <w:szCs w:val="24"/>
          <w:lang w:eastAsia="ru-RU"/>
        </w:rPr>
        <w:t>Чамзинского муниципального района  о совершении сделки"</w:t>
      </w:r>
    </w:p>
    <w:p w:rsidR="009806A4" w:rsidRPr="005A49A1" w:rsidRDefault="009806A4" w:rsidP="006615F3">
      <w:pPr>
        <w:widowControl w:val="0"/>
        <w:autoSpaceDE w:val="0"/>
        <w:autoSpaceDN w:val="0"/>
        <w:adjustRightInd w:val="0"/>
        <w:spacing w:after="0" w:line="240" w:lineRule="auto"/>
        <w:ind w:left="-567"/>
        <w:jc w:val="both"/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</w:pPr>
    </w:p>
    <w:p w:rsidR="009806A4" w:rsidRPr="005A49A1" w:rsidRDefault="005A49A1" w:rsidP="009806A4">
      <w:pPr>
        <w:widowControl w:val="0"/>
        <w:autoSpaceDE w:val="0"/>
        <w:autoSpaceDN w:val="0"/>
        <w:adjustRightInd w:val="0"/>
        <w:spacing w:after="0" w:line="240" w:lineRule="auto"/>
        <w:ind w:left="-567"/>
        <w:jc w:val="both"/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</w:pPr>
      <w:r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  <w:t xml:space="preserve"> </w:t>
      </w:r>
      <w:r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  <w:tab/>
      </w:r>
      <w:r w:rsidR="009806A4" w:rsidRPr="005A49A1"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  <w:t xml:space="preserve">В соответствии с </w:t>
      </w:r>
      <w:hyperlink r:id="rId4" w:history="1">
        <w:r w:rsidR="009806A4" w:rsidRPr="005A49A1">
          <w:rPr>
            <w:rFonts w:ascii="Times New Roman CYR" w:eastAsiaTheme="minorEastAsia" w:hAnsi="Times New Roman CYR" w:cs="Times New Roman CYR"/>
            <w:color w:val="000000"/>
            <w:sz w:val="24"/>
            <w:szCs w:val="24"/>
            <w:lang w:eastAsia="ru-RU"/>
          </w:rPr>
          <w:t>Гражданским кодексом</w:t>
        </w:r>
      </w:hyperlink>
      <w:r w:rsidR="009806A4" w:rsidRPr="005A49A1"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  <w:t xml:space="preserve"> Российской Федерации, </w:t>
      </w:r>
      <w:hyperlink r:id="rId5" w:history="1">
        <w:r w:rsidR="009806A4" w:rsidRPr="005A49A1">
          <w:rPr>
            <w:rFonts w:ascii="Times New Roman CYR" w:eastAsiaTheme="minorEastAsia" w:hAnsi="Times New Roman CYR" w:cs="Times New Roman CYR"/>
            <w:color w:val="000000"/>
            <w:sz w:val="24"/>
            <w:szCs w:val="24"/>
            <w:lang w:eastAsia="ru-RU"/>
          </w:rPr>
          <w:t>частью 4 статьи 51</w:t>
        </w:r>
      </w:hyperlink>
      <w:r w:rsidR="009806A4" w:rsidRPr="005A49A1"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  <w:t xml:space="preserve"> Федерального закона от 6 октября 2003 года </w:t>
      </w:r>
      <w:r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  <w:t>№</w:t>
      </w:r>
      <w:r w:rsidR="009806A4" w:rsidRPr="005A49A1"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  <w:t xml:space="preserve"> 131-ФЗ "Об общих принципах организации местного самоуправления в Российской Федерации", </w:t>
      </w:r>
      <w:hyperlink r:id="rId6" w:history="1">
        <w:r w:rsidR="009806A4" w:rsidRPr="005A49A1">
          <w:rPr>
            <w:rFonts w:ascii="Times New Roman CYR" w:eastAsiaTheme="minorEastAsia" w:hAnsi="Times New Roman CYR" w:cs="Times New Roman CYR"/>
            <w:color w:val="000000"/>
            <w:sz w:val="24"/>
            <w:szCs w:val="24"/>
            <w:lang w:eastAsia="ru-RU"/>
          </w:rPr>
          <w:t>подпунктом 15 пункта 1 статьи 20</w:t>
        </w:r>
      </w:hyperlink>
      <w:r w:rsidR="009806A4" w:rsidRPr="005A49A1"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  <w:t xml:space="preserve">, </w:t>
      </w:r>
      <w:hyperlink r:id="rId7" w:history="1">
        <w:r w:rsidR="009806A4" w:rsidRPr="005A49A1">
          <w:rPr>
            <w:rFonts w:ascii="Times New Roman CYR" w:eastAsiaTheme="minorEastAsia" w:hAnsi="Times New Roman CYR" w:cs="Times New Roman CYR"/>
            <w:color w:val="000000"/>
            <w:sz w:val="24"/>
            <w:szCs w:val="24"/>
            <w:lang w:eastAsia="ru-RU"/>
          </w:rPr>
          <w:t>статьей 23</w:t>
        </w:r>
      </w:hyperlink>
      <w:r w:rsidR="009806A4" w:rsidRPr="005A49A1"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  <w:t xml:space="preserve"> Федерального закона от 14 ноября 2002 года </w:t>
      </w:r>
      <w:r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  <w:t>№</w:t>
      </w:r>
      <w:r w:rsidR="009806A4" w:rsidRPr="005A49A1"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  <w:t xml:space="preserve"> 161-ФЗ "О государственных и муниципальных унитарных предприятиях" и руководствуясь </w:t>
      </w:r>
      <w:hyperlink r:id="rId8" w:history="1">
        <w:r w:rsidR="009806A4" w:rsidRPr="005A49A1">
          <w:rPr>
            <w:rFonts w:ascii="Times New Roman CYR" w:eastAsiaTheme="minorEastAsia" w:hAnsi="Times New Roman CYR" w:cs="Times New Roman CYR"/>
            <w:color w:val="000000"/>
            <w:sz w:val="24"/>
            <w:szCs w:val="24"/>
            <w:lang w:eastAsia="ru-RU"/>
          </w:rPr>
          <w:t>Уставом</w:t>
        </w:r>
      </w:hyperlink>
      <w:r w:rsidR="009806A4" w:rsidRPr="005A49A1">
        <w:rPr>
          <w:rFonts w:ascii="Times New Roman CYR" w:eastAsiaTheme="minorEastAsia" w:hAnsi="Times New Roman CYR" w:cs="Times New Roman CYR"/>
          <w:color w:val="000000"/>
          <w:sz w:val="24"/>
          <w:szCs w:val="24"/>
          <w:lang w:eastAsia="ru-RU"/>
        </w:rPr>
        <w:t xml:space="preserve"> Чамзинского муниципального района</w:t>
      </w:r>
      <w:r w:rsidR="009806A4" w:rsidRPr="005A49A1"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  <w:t xml:space="preserve">, </w:t>
      </w:r>
    </w:p>
    <w:p w:rsidR="009806A4" w:rsidRPr="005A49A1" w:rsidRDefault="009806A4" w:rsidP="009806A4">
      <w:pPr>
        <w:widowControl w:val="0"/>
        <w:autoSpaceDE w:val="0"/>
        <w:autoSpaceDN w:val="0"/>
        <w:adjustRightInd w:val="0"/>
        <w:spacing w:after="0" w:line="240" w:lineRule="auto"/>
        <w:ind w:left="-567"/>
        <w:jc w:val="both"/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</w:pPr>
      <w:r w:rsidRPr="005A49A1"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  <w:t xml:space="preserve"> </w:t>
      </w:r>
    </w:p>
    <w:p w:rsidR="009806A4" w:rsidRPr="005A49A1" w:rsidRDefault="009806A4" w:rsidP="005A49A1">
      <w:pPr>
        <w:widowControl w:val="0"/>
        <w:autoSpaceDE w:val="0"/>
        <w:autoSpaceDN w:val="0"/>
        <w:adjustRightInd w:val="0"/>
        <w:spacing w:after="0" w:line="240" w:lineRule="auto"/>
        <w:ind w:left="-567"/>
        <w:jc w:val="center"/>
        <w:rPr>
          <w:rFonts w:ascii="Times New Roman CYR" w:eastAsiaTheme="minorEastAsia" w:hAnsi="Times New Roman CYR" w:cs="Times New Roman CYR"/>
          <w:b/>
          <w:sz w:val="24"/>
          <w:szCs w:val="24"/>
          <w:lang w:eastAsia="ru-RU"/>
        </w:rPr>
      </w:pPr>
      <w:r w:rsidRPr="005A49A1">
        <w:rPr>
          <w:rFonts w:ascii="Times New Roman CYR" w:eastAsiaTheme="minorEastAsia" w:hAnsi="Times New Roman CYR" w:cs="Times New Roman CYR"/>
          <w:b/>
          <w:sz w:val="24"/>
          <w:szCs w:val="24"/>
          <w:lang w:eastAsia="ru-RU"/>
        </w:rPr>
        <w:t>Совет депутатов Чамзинского муниципального района РЕШИЛ:</w:t>
      </w:r>
    </w:p>
    <w:p w:rsidR="009806A4" w:rsidRPr="005A49A1" w:rsidRDefault="009806A4" w:rsidP="009806A4">
      <w:pPr>
        <w:widowControl w:val="0"/>
        <w:autoSpaceDE w:val="0"/>
        <w:autoSpaceDN w:val="0"/>
        <w:adjustRightInd w:val="0"/>
        <w:spacing w:after="0" w:line="240" w:lineRule="auto"/>
        <w:ind w:left="-567"/>
        <w:jc w:val="both"/>
        <w:rPr>
          <w:rFonts w:ascii="Times New Roman CYR" w:eastAsiaTheme="minorEastAsia" w:hAnsi="Times New Roman CYR" w:cs="Times New Roman CYR"/>
          <w:b/>
          <w:sz w:val="24"/>
          <w:szCs w:val="24"/>
          <w:lang w:eastAsia="ru-RU"/>
        </w:rPr>
      </w:pPr>
    </w:p>
    <w:p w:rsidR="00A7625D" w:rsidRPr="005A49A1" w:rsidRDefault="009806A4" w:rsidP="009806A4">
      <w:pPr>
        <w:widowControl w:val="0"/>
        <w:autoSpaceDE w:val="0"/>
        <w:autoSpaceDN w:val="0"/>
        <w:adjustRightInd w:val="0"/>
        <w:spacing w:after="0" w:line="240" w:lineRule="auto"/>
        <w:ind w:left="-567"/>
        <w:jc w:val="both"/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</w:pPr>
      <w:r w:rsidRPr="005A49A1"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  <w:t xml:space="preserve">      </w:t>
      </w:r>
      <w:bookmarkStart w:id="0" w:name="sub_1"/>
      <w:r w:rsidRPr="005A49A1">
        <w:rPr>
          <w:rFonts w:ascii="Times New Roman CYR" w:eastAsiaTheme="minorEastAsia" w:hAnsi="Times New Roman CYR" w:cs="Times New Roman CYR"/>
          <w:b/>
          <w:sz w:val="24"/>
          <w:szCs w:val="24"/>
          <w:lang w:eastAsia="ru-RU"/>
        </w:rPr>
        <w:t>1.</w:t>
      </w:r>
      <w:r w:rsidRPr="005A49A1"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  <w:t xml:space="preserve"> </w:t>
      </w:r>
      <w:r w:rsidR="00A7625D" w:rsidRPr="005A49A1"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  <w:t>Внести в</w:t>
      </w:r>
      <w:r w:rsidRPr="005A49A1"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  <w:t xml:space="preserve"> Положение о порядке согласования сделок, совершаемых муниципальными унитарными предприятиями   Чамзинского муниципального района </w:t>
      </w:r>
      <w:r w:rsidR="00A7625D" w:rsidRPr="005A49A1"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  <w:t>сле</w:t>
      </w:r>
      <w:r w:rsidR="00A3786D" w:rsidRPr="005A49A1"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  <w:t>д</w:t>
      </w:r>
      <w:r w:rsidR="00A7625D" w:rsidRPr="005A49A1"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  <w:t>ую</w:t>
      </w:r>
      <w:r w:rsidR="00A3786D" w:rsidRPr="005A49A1"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  <w:t>щ</w:t>
      </w:r>
      <w:r w:rsidR="00A7625D" w:rsidRPr="005A49A1"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  <w:t>ие изменения:</w:t>
      </w:r>
    </w:p>
    <w:p w:rsidR="00A7625D" w:rsidRPr="005A49A1" w:rsidRDefault="00A7625D" w:rsidP="009806A4">
      <w:pPr>
        <w:widowControl w:val="0"/>
        <w:autoSpaceDE w:val="0"/>
        <w:autoSpaceDN w:val="0"/>
        <w:adjustRightInd w:val="0"/>
        <w:spacing w:after="0" w:line="240" w:lineRule="auto"/>
        <w:ind w:left="-567"/>
        <w:jc w:val="both"/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</w:pPr>
      <w:r w:rsidRPr="005A49A1"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  <w:t xml:space="preserve">     </w:t>
      </w:r>
      <w:r w:rsidR="00450C6F" w:rsidRPr="005A49A1"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  <w:t xml:space="preserve"> </w:t>
      </w:r>
      <w:r w:rsidRPr="005A49A1"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  <w:t>1.1. Пункт 13 Положения изложить в следующий редакции:</w:t>
      </w:r>
    </w:p>
    <w:p w:rsidR="009806A4" w:rsidRPr="005A49A1" w:rsidRDefault="00A7625D" w:rsidP="009806A4">
      <w:pPr>
        <w:widowControl w:val="0"/>
        <w:autoSpaceDE w:val="0"/>
        <w:autoSpaceDN w:val="0"/>
        <w:adjustRightInd w:val="0"/>
        <w:spacing w:after="0" w:line="240" w:lineRule="auto"/>
        <w:ind w:left="-567"/>
        <w:jc w:val="both"/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</w:pPr>
      <w:r w:rsidRPr="005A49A1"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  <w:t xml:space="preserve">     </w:t>
      </w:r>
      <w:r w:rsidR="00450C6F" w:rsidRPr="005A49A1"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  <w:t xml:space="preserve"> </w:t>
      </w:r>
      <w:r w:rsidRPr="005A49A1"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  <w:t>«13. Для получения согласия на совершение сделок, связанных с переводом долга, предприятие предоставляет документы, указанные в подпунктах 3.1-3.8 пункта 3 настоящего Положения, а также, заверенный руководителем предприятия проект соглашения о переводе</w:t>
      </w:r>
      <w:r w:rsidR="00A3786D" w:rsidRPr="005A49A1"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  <w:t xml:space="preserve"> долга</w:t>
      </w:r>
      <w:r w:rsidRPr="005A49A1"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  <w:t xml:space="preserve">, копии договоров на выполнение услуг, оказание услуг, поставку товара, заключенные с юридическими или физическими лицами, долговые обязательства </w:t>
      </w:r>
      <w:r w:rsidR="00A3786D" w:rsidRPr="005A49A1"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  <w:t>подлежащих</w:t>
      </w:r>
      <w:r w:rsidRPr="005A49A1"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  <w:t xml:space="preserve"> </w:t>
      </w:r>
      <w:r w:rsidR="00A3786D" w:rsidRPr="005A49A1"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  <w:t>переводу долга</w:t>
      </w:r>
      <w:r w:rsidRPr="005A49A1"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  <w:t>, акты сверки  обязательств сторон.».</w:t>
      </w:r>
    </w:p>
    <w:p w:rsidR="00A7625D" w:rsidRPr="005A49A1" w:rsidRDefault="00A7625D" w:rsidP="009806A4">
      <w:pPr>
        <w:widowControl w:val="0"/>
        <w:autoSpaceDE w:val="0"/>
        <w:autoSpaceDN w:val="0"/>
        <w:adjustRightInd w:val="0"/>
        <w:spacing w:after="0" w:line="240" w:lineRule="auto"/>
        <w:ind w:left="-567"/>
        <w:jc w:val="both"/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</w:pPr>
      <w:r w:rsidRPr="005A49A1"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  <w:t xml:space="preserve">      </w:t>
      </w:r>
      <w:r w:rsidR="00450C6F" w:rsidRPr="005A49A1"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  <w:t xml:space="preserve"> </w:t>
      </w:r>
      <w:r w:rsidRPr="005A49A1"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  <w:t>1.2. Пункт 14 Положения изложить в следующий редакции:</w:t>
      </w:r>
    </w:p>
    <w:p w:rsidR="00A7625D" w:rsidRPr="005A49A1" w:rsidRDefault="00A3786D" w:rsidP="00A7625D">
      <w:pPr>
        <w:widowControl w:val="0"/>
        <w:autoSpaceDE w:val="0"/>
        <w:autoSpaceDN w:val="0"/>
        <w:adjustRightInd w:val="0"/>
        <w:spacing w:after="0" w:line="240" w:lineRule="auto"/>
        <w:ind w:left="-567"/>
        <w:jc w:val="both"/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</w:pPr>
      <w:r w:rsidRPr="005A49A1"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  <w:t xml:space="preserve">      </w:t>
      </w:r>
      <w:r w:rsidR="00450C6F" w:rsidRPr="005A49A1"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  <w:t xml:space="preserve"> </w:t>
      </w:r>
      <w:r w:rsidR="00A7625D" w:rsidRPr="005A49A1"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  <w:t>« 14. Для получения согласия на совершение сделок, связанных с уступкой требования, предприятие представляет документы, указанные в подпунктах 3.1-3.8 пункта 3 настоящего Положения, а также, заверенный руководителем предприятия проект договора уступки требования, копии договоров на выполнение услуг, оказание услуг, поставку товара, заключенные с юридическими или физическими лицами, долговые обязательства которых подлежат переуступке права долга, акты сверки  обязательств сторон.».</w:t>
      </w:r>
    </w:p>
    <w:p w:rsidR="00A7625D" w:rsidRPr="005A49A1" w:rsidRDefault="00A7625D" w:rsidP="009806A4">
      <w:pPr>
        <w:widowControl w:val="0"/>
        <w:autoSpaceDE w:val="0"/>
        <w:autoSpaceDN w:val="0"/>
        <w:adjustRightInd w:val="0"/>
        <w:spacing w:after="0" w:line="240" w:lineRule="auto"/>
        <w:ind w:left="-567"/>
        <w:jc w:val="both"/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</w:pPr>
    </w:p>
    <w:bookmarkEnd w:id="0"/>
    <w:p w:rsidR="004418B2" w:rsidRDefault="009806A4" w:rsidP="004418B2">
      <w:pPr>
        <w:widowControl w:val="0"/>
        <w:autoSpaceDE w:val="0"/>
        <w:autoSpaceDN w:val="0"/>
        <w:adjustRightInd w:val="0"/>
        <w:spacing w:after="0" w:line="240" w:lineRule="auto"/>
        <w:ind w:left="-567"/>
        <w:jc w:val="both"/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</w:pPr>
      <w:r w:rsidRPr="005A49A1"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  <w:t xml:space="preserve">      </w:t>
      </w:r>
      <w:r w:rsidR="00450C6F" w:rsidRPr="005A49A1"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  <w:t xml:space="preserve"> </w:t>
      </w:r>
      <w:r w:rsidRPr="005A49A1">
        <w:rPr>
          <w:rFonts w:ascii="Times New Roman CYR" w:eastAsiaTheme="minorEastAsia" w:hAnsi="Times New Roman CYR" w:cs="Times New Roman CYR"/>
          <w:b/>
          <w:sz w:val="24"/>
          <w:szCs w:val="24"/>
          <w:lang w:eastAsia="ru-RU"/>
        </w:rPr>
        <w:t>2.</w:t>
      </w:r>
      <w:r w:rsidRPr="005A49A1"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  <w:t xml:space="preserve"> Настоящее решение вступает в силу со дня </w:t>
      </w:r>
      <w:hyperlink r:id="rId9" w:history="1">
        <w:r w:rsidRPr="005A49A1">
          <w:rPr>
            <w:rFonts w:ascii="Times New Roman CYR" w:eastAsiaTheme="minorEastAsia" w:hAnsi="Times New Roman CYR" w:cs="Times New Roman CYR"/>
            <w:color w:val="000000"/>
            <w:sz w:val="24"/>
            <w:szCs w:val="24"/>
            <w:lang w:eastAsia="ru-RU"/>
          </w:rPr>
          <w:t>официального опубликования</w:t>
        </w:r>
      </w:hyperlink>
      <w:r w:rsidRPr="005A49A1">
        <w:rPr>
          <w:rFonts w:ascii="Times New Roman CYR" w:eastAsiaTheme="minorEastAsia" w:hAnsi="Times New Roman CYR" w:cs="Times New Roman CYR"/>
          <w:color w:val="000000"/>
          <w:sz w:val="24"/>
          <w:szCs w:val="24"/>
          <w:lang w:eastAsia="ru-RU"/>
        </w:rPr>
        <w:t xml:space="preserve"> в Информационном бюллетене Чамзинского муниципального района Республики Мордовия</w:t>
      </w:r>
      <w:r w:rsidRPr="005A49A1"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  <w:t>.</w:t>
      </w:r>
    </w:p>
    <w:p w:rsidR="004418B2" w:rsidRDefault="004418B2" w:rsidP="004418B2">
      <w:pPr>
        <w:widowControl w:val="0"/>
        <w:autoSpaceDE w:val="0"/>
        <w:autoSpaceDN w:val="0"/>
        <w:adjustRightInd w:val="0"/>
        <w:spacing w:after="0" w:line="240" w:lineRule="auto"/>
        <w:ind w:left="-567"/>
        <w:jc w:val="both"/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</w:pPr>
    </w:p>
    <w:p w:rsidR="004418B2" w:rsidRPr="004418B2" w:rsidRDefault="004418B2" w:rsidP="004418B2">
      <w:pPr>
        <w:widowControl w:val="0"/>
        <w:autoSpaceDE w:val="0"/>
        <w:autoSpaceDN w:val="0"/>
        <w:adjustRightInd w:val="0"/>
        <w:spacing w:after="0" w:line="240" w:lineRule="auto"/>
        <w:ind w:left="-567"/>
        <w:jc w:val="both"/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Председатель Совета депутатов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</w:t>
      </w:r>
      <w:r>
        <w:rPr>
          <w:rFonts w:ascii="Times New Roman" w:hAnsi="Times New Roman" w:cs="Times New Roman"/>
          <w:sz w:val="24"/>
          <w:szCs w:val="24"/>
        </w:rPr>
        <w:t>Глава</w:t>
      </w:r>
    </w:p>
    <w:p w:rsidR="004418B2" w:rsidRDefault="004418B2" w:rsidP="004418B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Чамзинского муниципального района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</w:t>
      </w:r>
      <w:r>
        <w:rPr>
          <w:rFonts w:ascii="Times New Roman" w:hAnsi="Times New Roman" w:cs="Times New Roman"/>
          <w:sz w:val="24"/>
          <w:szCs w:val="24"/>
        </w:rPr>
        <w:t>Чамзинского муниципального района</w:t>
      </w:r>
    </w:p>
    <w:p w:rsidR="004418B2" w:rsidRDefault="004418B2" w:rsidP="004418B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Республики Мордовия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>Республики Мордовия</w:t>
      </w:r>
    </w:p>
    <w:p w:rsidR="004418B2" w:rsidRDefault="004418B2" w:rsidP="004418B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418B2" w:rsidRDefault="004418B2" w:rsidP="004418B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 В.Я.Борисов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___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                                </w:t>
      </w:r>
      <w:r>
        <w:rPr>
          <w:rFonts w:ascii="Times New Roman" w:hAnsi="Times New Roman" w:cs="Times New Roman"/>
          <w:sz w:val="24"/>
          <w:szCs w:val="24"/>
        </w:rPr>
        <w:t>В.Г.Цыбаков</w:t>
      </w:r>
    </w:p>
    <w:p w:rsidR="004418B2" w:rsidRDefault="004418B2" w:rsidP="004418B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A49A1" w:rsidRPr="004418B2" w:rsidRDefault="005A49A1" w:rsidP="005A49A1">
      <w:pPr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bookmarkStart w:id="1" w:name="_GoBack"/>
      <w:bookmarkEnd w:id="1"/>
    </w:p>
    <w:p w:rsidR="005A49A1" w:rsidRPr="005A49A1" w:rsidRDefault="005A49A1" w:rsidP="005A49A1">
      <w:pPr>
        <w:spacing w:after="0" w:line="240" w:lineRule="auto"/>
        <w:ind w:left="-567"/>
        <w:jc w:val="both"/>
        <w:rPr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 w:rsidRPr="005A49A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Срок внесения заключений по данному проекту составляет 4 дня с даты опубликования на сайте.</w:t>
      </w:r>
    </w:p>
    <w:sectPr w:rsidR="005A49A1" w:rsidRPr="005A49A1" w:rsidSect="005A49A1">
      <w:pgSz w:w="11906" w:h="16838"/>
      <w:pgMar w:top="567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06A4"/>
    <w:rsid w:val="000F0062"/>
    <w:rsid w:val="004418B2"/>
    <w:rsid w:val="00450C6F"/>
    <w:rsid w:val="00467B22"/>
    <w:rsid w:val="005A49A1"/>
    <w:rsid w:val="006615F3"/>
    <w:rsid w:val="009733D6"/>
    <w:rsid w:val="009806A4"/>
    <w:rsid w:val="00A3786D"/>
    <w:rsid w:val="00A762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388BBE4-33EE-40E6-97CF-58C5FCB69B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A49A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5A49A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ternet.garant.ru/document/redirect/8932829/10000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internet.garant.ru/document/redirect/12128965/23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internet.garant.ru/document/redirect/12128965/20115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internet.garant.ru/document/redirect/186367/5104" TargetMode="External"/><Relationship Id="rId10" Type="http://schemas.openxmlformats.org/officeDocument/2006/relationships/fontTable" Target="fontTable.xml"/><Relationship Id="rId4" Type="http://schemas.openxmlformats.org/officeDocument/2006/relationships/hyperlink" Target="http://internet.garant.ru/document/redirect/10164072/0" TargetMode="External"/><Relationship Id="rId9" Type="http://schemas.openxmlformats.org/officeDocument/2006/relationships/hyperlink" Target="http://internet.garant.ru/document/redirect/9055680/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495</Words>
  <Characters>2828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3317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Natalya</dc:creator>
  <cp:lastModifiedBy>Козырева Наталья Вас</cp:lastModifiedBy>
  <cp:revision>6</cp:revision>
  <cp:lastPrinted>2020-12-21T12:29:00Z</cp:lastPrinted>
  <dcterms:created xsi:type="dcterms:W3CDTF">2020-12-18T09:10:00Z</dcterms:created>
  <dcterms:modified xsi:type="dcterms:W3CDTF">2020-12-21T12:30:00Z</dcterms:modified>
</cp:coreProperties>
</file>