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80274F">
      <w:pPr>
        <w:pStyle w:val="Style3"/>
        <w:widowControl/>
        <w:spacing w:line="240" w:lineRule="exact"/>
        <w:rPr>
          <w:sz w:val="20"/>
          <w:szCs w:val="20"/>
        </w:rPr>
      </w:pPr>
    </w:p>
    <w:p w:rsidR="00000000" w:rsidRDefault="0080274F" w:rsidP="00182576">
      <w:pPr>
        <w:pStyle w:val="Style3"/>
        <w:widowControl/>
        <w:spacing w:line="240" w:lineRule="exact"/>
        <w:ind w:firstLine="0"/>
        <w:rPr>
          <w:sz w:val="20"/>
          <w:szCs w:val="20"/>
        </w:rPr>
      </w:pPr>
    </w:p>
    <w:p w:rsidR="00000000" w:rsidRDefault="0080274F">
      <w:pPr>
        <w:pStyle w:val="Style3"/>
        <w:widowControl/>
        <w:spacing w:before="126" w:line="367" w:lineRule="exact"/>
        <w:rPr>
          <w:rStyle w:val="FontStyle16"/>
        </w:rPr>
      </w:pPr>
      <w:proofErr w:type="gramStart"/>
      <w:r>
        <w:rPr>
          <w:rStyle w:val="FontStyle16"/>
        </w:rPr>
        <w:t>В целях повышения эффективности против</w:t>
      </w:r>
      <w:r>
        <w:rPr>
          <w:rStyle w:val="FontStyle16"/>
        </w:rPr>
        <w:t>одействия незаконному обороту промышленной продукции, а также в связи с обращениями от представителей региональных министерств и ведомств о повторении цикла семинаров, Международной ассоциацией «</w:t>
      </w:r>
      <w:proofErr w:type="spellStart"/>
      <w:r>
        <w:rPr>
          <w:rStyle w:val="FontStyle16"/>
        </w:rPr>
        <w:t>Антиконтрафакт</w:t>
      </w:r>
      <w:proofErr w:type="spellEnd"/>
      <w:r>
        <w:rPr>
          <w:rStyle w:val="FontStyle16"/>
        </w:rPr>
        <w:t>», совместно с Центром развития перспективных т</w:t>
      </w:r>
      <w:r>
        <w:rPr>
          <w:rStyle w:val="FontStyle16"/>
        </w:rPr>
        <w:t xml:space="preserve">ехнологий (единый оператор национальной системы цифровой маркировки и </w:t>
      </w:r>
      <w:proofErr w:type="spellStart"/>
      <w:r>
        <w:rPr>
          <w:rStyle w:val="FontStyle16"/>
        </w:rPr>
        <w:t>прослеживаемости</w:t>
      </w:r>
      <w:proofErr w:type="spellEnd"/>
      <w:r>
        <w:rPr>
          <w:rStyle w:val="FontStyle16"/>
        </w:rPr>
        <w:t xml:space="preserve"> товаров «Честный знак» (далее — ООО «ЦРПТ»), при содействии Экспертного совета при Государственной комиссии по противодействию незаконному обороту промышленной</w:t>
      </w:r>
      <w:proofErr w:type="gramEnd"/>
      <w:r>
        <w:rPr>
          <w:rStyle w:val="FontStyle16"/>
        </w:rPr>
        <w:t xml:space="preserve"> продукции</w:t>
      </w:r>
      <w:r>
        <w:rPr>
          <w:rStyle w:val="FontStyle16"/>
        </w:rPr>
        <w:t xml:space="preserve"> (далее — Экспертный Совет) подготовлен повторный цикл обучающих семинаров на тему: </w:t>
      </w:r>
      <w:proofErr w:type="gramStart"/>
      <w:r>
        <w:rPr>
          <w:rStyle w:val="FontStyle16"/>
        </w:rPr>
        <w:t xml:space="preserve">«Маркировка и система </w:t>
      </w:r>
      <w:proofErr w:type="spellStart"/>
      <w:r>
        <w:rPr>
          <w:rStyle w:val="FontStyle16"/>
        </w:rPr>
        <w:t>прослеживаемости</w:t>
      </w:r>
      <w:proofErr w:type="spellEnd"/>
      <w:r>
        <w:rPr>
          <w:rStyle w:val="FontStyle16"/>
        </w:rPr>
        <w:t xml:space="preserve"> продукции — эффективный метод противодействия незаконному обороту промышленной продукции в Российской Федерации», который планируется</w:t>
      </w:r>
      <w:r>
        <w:rPr>
          <w:rStyle w:val="FontStyle16"/>
        </w:rPr>
        <w:t xml:space="preserve"> провести во всех регионах России в период 2020-2021 гг. (график проведения семинаров (прилагается).</w:t>
      </w:r>
      <w:proofErr w:type="gramEnd"/>
    </w:p>
    <w:p w:rsidR="00000000" w:rsidRDefault="0080274F">
      <w:pPr>
        <w:pStyle w:val="Style3"/>
        <w:widowControl/>
        <w:spacing w:line="367" w:lineRule="exact"/>
        <w:ind w:left="715" w:firstLine="0"/>
        <w:jc w:val="left"/>
        <w:rPr>
          <w:rStyle w:val="FontStyle16"/>
        </w:rPr>
      </w:pPr>
      <w:r>
        <w:rPr>
          <w:rStyle w:val="FontStyle16"/>
        </w:rPr>
        <w:t>Продолжительность семинаров: 90 минут.</w:t>
      </w:r>
    </w:p>
    <w:p w:rsidR="00000000" w:rsidRDefault="0080274F">
      <w:pPr>
        <w:pStyle w:val="Style3"/>
        <w:widowControl/>
        <w:spacing w:line="367" w:lineRule="exact"/>
        <w:ind w:firstLine="672"/>
        <w:rPr>
          <w:rStyle w:val="FontStyle16"/>
        </w:rPr>
      </w:pPr>
      <w:r>
        <w:rPr>
          <w:rStyle w:val="FontStyle16"/>
        </w:rPr>
        <w:t xml:space="preserve">В рамках семинаров будут освещаться вопросы внедрения национальной системы маркировки и </w:t>
      </w:r>
      <w:proofErr w:type="spellStart"/>
      <w:r>
        <w:rPr>
          <w:rStyle w:val="FontStyle16"/>
        </w:rPr>
        <w:t>прослеживаемости</w:t>
      </w:r>
      <w:proofErr w:type="spellEnd"/>
      <w:r>
        <w:rPr>
          <w:rStyle w:val="FontStyle16"/>
        </w:rPr>
        <w:t xml:space="preserve"> товаров, о </w:t>
      </w:r>
      <w:r>
        <w:rPr>
          <w:rStyle w:val="FontStyle16"/>
        </w:rPr>
        <w:t>работе специальных приложений для государственных органов власти, о нарушениях правил маркировки в субъектах Российской Федерации, а также ответы на вопросы участников.</w:t>
      </w:r>
    </w:p>
    <w:p w:rsidR="00000000" w:rsidRDefault="0080274F">
      <w:pPr>
        <w:pStyle w:val="Style3"/>
        <w:widowControl/>
        <w:spacing w:before="67" w:line="367" w:lineRule="exact"/>
        <w:ind w:firstLine="672"/>
        <w:rPr>
          <w:rStyle w:val="FontStyle16"/>
        </w:rPr>
      </w:pPr>
      <w:r>
        <w:rPr>
          <w:rStyle w:val="FontStyle16"/>
        </w:rPr>
        <w:t>По итогам семинаров будет сформирован пакет обучающих материалов для сотрудников правоо</w:t>
      </w:r>
      <w:r>
        <w:rPr>
          <w:rStyle w:val="FontStyle16"/>
        </w:rPr>
        <w:t>хранительных и контролирующих органов для каждого субъекта Российской Федерации и направлен в соответствующие органы с целью повышения эффективности деятельности по противодействию незаконному обороту промышленной продукции.</w:t>
      </w:r>
    </w:p>
    <w:p w:rsidR="00000000" w:rsidRDefault="0080274F">
      <w:pPr>
        <w:pStyle w:val="Style3"/>
        <w:widowControl/>
        <w:spacing w:line="367" w:lineRule="exact"/>
        <w:ind w:firstLine="677"/>
        <w:rPr>
          <w:rStyle w:val="FontStyle16"/>
        </w:rPr>
      </w:pPr>
      <w:r>
        <w:rPr>
          <w:rStyle w:val="FontStyle16"/>
        </w:rPr>
        <w:t>Указанные семинары будут проход</w:t>
      </w:r>
      <w:r>
        <w:rPr>
          <w:rStyle w:val="FontStyle16"/>
        </w:rPr>
        <w:t xml:space="preserve">ить в режиме видео-конференц-связи на безвозмездной основе, с привлечением специалистов в области борьбы </w:t>
      </w:r>
      <w:proofErr w:type="gramStart"/>
      <w:r>
        <w:rPr>
          <w:rStyle w:val="FontStyle16"/>
        </w:rPr>
        <w:t>с</w:t>
      </w:r>
      <w:proofErr w:type="gramEnd"/>
      <w:r>
        <w:rPr>
          <w:rStyle w:val="FontStyle16"/>
        </w:rPr>
        <w:t xml:space="preserve"> незаконным оборотом промышленной продукции: представителей департамента системы цифровой маркировки товаров и легализации оборота продукции </w:t>
      </w:r>
      <w:proofErr w:type="spellStart"/>
      <w:r>
        <w:rPr>
          <w:rStyle w:val="FontStyle16"/>
        </w:rPr>
        <w:t>Минпромто</w:t>
      </w:r>
      <w:r>
        <w:rPr>
          <w:rStyle w:val="FontStyle16"/>
        </w:rPr>
        <w:t>рга</w:t>
      </w:r>
      <w:proofErr w:type="spellEnd"/>
      <w:r>
        <w:rPr>
          <w:rStyle w:val="FontStyle16"/>
        </w:rPr>
        <w:t xml:space="preserve"> России, членов Экспертного совета, ведущих специалистов ООО «ЦРПТ», Международной ассоциации «</w:t>
      </w:r>
      <w:proofErr w:type="spellStart"/>
      <w:r>
        <w:rPr>
          <w:rStyle w:val="FontStyle16"/>
        </w:rPr>
        <w:t>Антиконтрафакт</w:t>
      </w:r>
      <w:proofErr w:type="spellEnd"/>
      <w:r>
        <w:rPr>
          <w:rStyle w:val="FontStyle16"/>
        </w:rPr>
        <w:t>».</w:t>
      </w:r>
    </w:p>
    <w:p w:rsidR="00000000" w:rsidRPr="00182576" w:rsidRDefault="0080274F">
      <w:pPr>
        <w:pStyle w:val="Style3"/>
        <w:widowControl/>
        <w:spacing w:line="367" w:lineRule="exact"/>
        <w:ind w:firstLine="672"/>
        <w:rPr>
          <w:rStyle w:val="FontStyle16"/>
        </w:rPr>
      </w:pPr>
      <w:r>
        <w:rPr>
          <w:rStyle w:val="FontStyle16"/>
        </w:rPr>
        <w:t>По всем вопросам, связанным с семинарами, следует обращаться к генеральному директору Международной ассоциации «</w:t>
      </w:r>
      <w:proofErr w:type="spellStart"/>
      <w:r>
        <w:rPr>
          <w:rStyle w:val="FontStyle16"/>
        </w:rPr>
        <w:t>Антиконтрафакт</w:t>
      </w:r>
      <w:proofErr w:type="spellEnd"/>
      <w:r>
        <w:rPr>
          <w:rStyle w:val="FontStyle16"/>
        </w:rPr>
        <w:t xml:space="preserve">» </w:t>
      </w:r>
      <w:proofErr w:type="spellStart"/>
      <w:r>
        <w:rPr>
          <w:rStyle w:val="FontStyle16"/>
        </w:rPr>
        <w:t>Квасовой</w:t>
      </w:r>
      <w:proofErr w:type="spellEnd"/>
      <w:r>
        <w:rPr>
          <w:rStyle w:val="FontStyle16"/>
        </w:rPr>
        <w:t xml:space="preserve"> Светлане Викторовне, тел. +7 926 096 61 41, электронная почта: </w:t>
      </w:r>
      <w:hyperlink r:id="rId7" w:history="1">
        <w:r>
          <w:rPr>
            <w:rStyle w:val="FontStyle16"/>
            <w:u w:val="single"/>
            <w:lang w:val="en-US"/>
          </w:rPr>
          <w:t>org</w:t>
        </w:r>
        <w:r w:rsidRPr="00182576">
          <w:rPr>
            <w:rStyle w:val="FontStyle16"/>
            <w:u w:val="single"/>
          </w:rPr>
          <w:t>@</w:t>
        </w:r>
        <w:r>
          <w:rPr>
            <w:rStyle w:val="FontStyle16"/>
            <w:u w:val="single"/>
            <w:lang w:val="en-US"/>
          </w:rPr>
          <w:t>anti</w:t>
        </w:r>
        <w:r w:rsidRPr="00182576">
          <w:rPr>
            <w:rStyle w:val="FontStyle16"/>
            <w:u w:val="single"/>
          </w:rPr>
          <w:t>-</w:t>
        </w:r>
        <w:proofErr w:type="spellStart"/>
        <w:r>
          <w:rPr>
            <w:rStyle w:val="FontStyle16"/>
            <w:u w:val="single"/>
            <w:lang w:val="en-US"/>
          </w:rPr>
          <w:t>counterfeting</w:t>
        </w:r>
        <w:proofErr w:type="spellEnd"/>
        <w:r w:rsidRPr="00182576">
          <w:rPr>
            <w:rStyle w:val="FontStyle16"/>
            <w:u w:val="single"/>
          </w:rPr>
          <w:t>.</w:t>
        </w:r>
        <w:proofErr w:type="spellStart"/>
        <w:r>
          <w:rPr>
            <w:rStyle w:val="FontStyle16"/>
            <w:u w:val="single"/>
            <w:lang w:val="en-US"/>
          </w:rPr>
          <w:t>ru</w:t>
        </w:r>
        <w:proofErr w:type="spellEnd"/>
      </w:hyperlink>
      <w:r w:rsidRPr="00182576">
        <w:rPr>
          <w:rStyle w:val="FontStyle16"/>
        </w:rPr>
        <w:t>.</w:t>
      </w:r>
    </w:p>
    <w:p w:rsidR="00000000" w:rsidRDefault="0080274F">
      <w:pPr>
        <w:pStyle w:val="Style3"/>
        <w:widowControl/>
        <w:spacing w:line="240" w:lineRule="exact"/>
        <w:ind w:left="706" w:firstLine="0"/>
        <w:rPr>
          <w:sz w:val="20"/>
          <w:szCs w:val="20"/>
        </w:rPr>
      </w:pPr>
    </w:p>
    <w:p w:rsidR="00000000" w:rsidRDefault="0080274F">
      <w:pPr>
        <w:pStyle w:val="Style3"/>
        <w:widowControl/>
        <w:spacing w:line="240" w:lineRule="exact"/>
        <w:ind w:left="706" w:firstLine="0"/>
        <w:rPr>
          <w:sz w:val="20"/>
          <w:szCs w:val="20"/>
        </w:rPr>
      </w:pPr>
    </w:p>
    <w:p w:rsidR="00000000" w:rsidRDefault="0080274F">
      <w:pPr>
        <w:pStyle w:val="Style3"/>
        <w:widowControl/>
        <w:spacing w:before="116" w:after="691" w:line="240" w:lineRule="auto"/>
        <w:ind w:left="706" w:firstLine="0"/>
        <w:rPr>
          <w:rStyle w:val="FontStyle16"/>
        </w:rPr>
        <w:sectPr w:rsidR="00000000">
          <w:type w:val="continuous"/>
          <w:pgSz w:w="11905" w:h="16837"/>
          <w:pgMar w:top="679" w:right="984" w:bottom="988" w:left="1532" w:header="720" w:footer="720" w:gutter="0"/>
          <w:cols w:space="60"/>
          <w:noEndnote/>
        </w:sectPr>
      </w:pPr>
    </w:p>
    <w:p w:rsidR="00182576" w:rsidRDefault="00182576" w:rsidP="00182576">
      <w:pPr>
        <w:pStyle w:val="Style10"/>
        <w:widowControl/>
        <w:spacing w:line="219" w:lineRule="exact"/>
        <w:ind w:left="4158"/>
        <w:rPr>
          <w:rStyle w:val="FontStyle20"/>
        </w:rPr>
      </w:pPr>
      <w:bookmarkStart w:id="0" w:name="_GoBack"/>
      <w:bookmarkEnd w:id="0"/>
    </w:p>
    <w:sectPr w:rsidR="00182576">
      <w:type w:val="continuous"/>
      <w:pgSz w:w="11905" w:h="16837"/>
      <w:pgMar w:top="815" w:right="912" w:bottom="1440" w:left="1632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74F" w:rsidRDefault="0080274F">
      <w:r>
        <w:separator/>
      </w:r>
    </w:p>
  </w:endnote>
  <w:endnote w:type="continuationSeparator" w:id="0">
    <w:p w:rsidR="0080274F" w:rsidRDefault="00802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74F" w:rsidRDefault="0080274F">
      <w:r>
        <w:separator/>
      </w:r>
    </w:p>
  </w:footnote>
  <w:footnote w:type="continuationSeparator" w:id="0">
    <w:p w:rsidR="0080274F" w:rsidRDefault="008027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576"/>
    <w:rsid w:val="00182576"/>
    <w:rsid w:val="0080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322" w:lineRule="exact"/>
      <w:jc w:val="center"/>
    </w:pPr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  <w:pPr>
      <w:spacing w:line="370" w:lineRule="exact"/>
      <w:ind w:firstLine="668"/>
      <w:jc w:val="both"/>
    </w:pPr>
  </w:style>
  <w:style w:type="paragraph" w:customStyle="1" w:styleId="Style4">
    <w:name w:val="Style4"/>
    <w:basedOn w:val="a"/>
    <w:uiPriority w:val="99"/>
    <w:pPr>
      <w:spacing w:line="322" w:lineRule="exact"/>
    </w:pPr>
  </w:style>
  <w:style w:type="paragraph" w:customStyle="1" w:styleId="Style5">
    <w:name w:val="Style5"/>
    <w:basedOn w:val="a"/>
    <w:uiPriority w:val="99"/>
    <w:pPr>
      <w:spacing w:line="529" w:lineRule="exact"/>
      <w:ind w:firstLine="482"/>
    </w:pPr>
  </w:style>
  <w:style w:type="paragraph" w:customStyle="1" w:styleId="Style6">
    <w:name w:val="Style6"/>
    <w:basedOn w:val="a"/>
    <w:uiPriority w:val="99"/>
    <w:pPr>
      <w:spacing w:line="231" w:lineRule="exact"/>
      <w:jc w:val="center"/>
    </w:pPr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</w:style>
  <w:style w:type="paragraph" w:customStyle="1" w:styleId="Style9">
    <w:name w:val="Style9"/>
    <w:basedOn w:val="a"/>
    <w:uiPriority w:val="99"/>
    <w:pPr>
      <w:spacing w:line="234" w:lineRule="exact"/>
      <w:jc w:val="both"/>
    </w:pPr>
  </w:style>
  <w:style w:type="paragraph" w:customStyle="1" w:styleId="Style10">
    <w:name w:val="Style10"/>
    <w:basedOn w:val="a"/>
    <w:uiPriority w:val="99"/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15">
    <w:name w:val="Font Style15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17">
    <w:name w:val="Font Style17"/>
    <w:basedOn w:val="a0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18">
    <w:name w:val="Font Style18"/>
    <w:basedOn w:val="a0"/>
    <w:uiPriority w:val="99"/>
    <w:rPr>
      <w:rFonts w:ascii="Times New Roman" w:hAnsi="Times New Roman" w:cs="Times New Roman"/>
      <w:b/>
      <w:bCs/>
      <w:w w:val="40"/>
      <w:sz w:val="28"/>
      <w:szCs w:val="28"/>
    </w:rPr>
  </w:style>
  <w:style w:type="character" w:customStyle="1" w:styleId="FontStyle19">
    <w:name w:val="Font Style19"/>
    <w:basedOn w:val="a0"/>
    <w:uiPriority w:val="99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20">
    <w:name w:val="Font Style20"/>
    <w:basedOn w:val="a0"/>
    <w:uiPriority w:val="99"/>
    <w:rPr>
      <w:rFonts w:ascii="Times New Roman" w:hAnsi="Times New Roman" w:cs="Times New Roman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322" w:lineRule="exact"/>
      <w:jc w:val="center"/>
    </w:pPr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  <w:pPr>
      <w:spacing w:line="370" w:lineRule="exact"/>
      <w:ind w:firstLine="668"/>
      <w:jc w:val="both"/>
    </w:pPr>
  </w:style>
  <w:style w:type="paragraph" w:customStyle="1" w:styleId="Style4">
    <w:name w:val="Style4"/>
    <w:basedOn w:val="a"/>
    <w:uiPriority w:val="99"/>
    <w:pPr>
      <w:spacing w:line="322" w:lineRule="exact"/>
    </w:pPr>
  </w:style>
  <w:style w:type="paragraph" w:customStyle="1" w:styleId="Style5">
    <w:name w:val="Style5"/>
    <w:basedOn w:val="a"/>
    <w:uiPriority w:val="99"/>
    <w:pPr>
      <w:spacing w:line="529" w:lineRule="exact"/>
      <w:ind w:firstLine="482"/>
    </w:pPr>
  </w:style>
  <w:style w:type="paragraph" w:customStyle="1" w:styleId="Style6">
    <w:name w:val="Style6"/>
    <w:basedOn w:val="a"/>
    <w:uiPriority w:val="99"/>
    <w:pPr>
      <w:spacing w:line="231" w:lineRule="exact"/>
      <w:jc w:val="center"/>
    </w:pPr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</w:style>
  <w:style w:type="paragraph" w:customStyle="1" w:styleId="Style9">
    <w:name w:val="Style9"/>
    <w:basedOn w:val="a"/>
    <w:uiPriority w:val="99"/>
    <w:pPr>
      <w:spacing w:line="234" w:lineRule="exact"/>
      <w:jc w:val="both"/>
    </w:pPr>
  </w:style>
  <w:style w:type="paragraph" w:customStyle="1" w:styleId="Style10">
    <w:name w:val="Style10"/>
    <w:basedOn w:val="a"/>
    <w:uiPriority w:val="99"/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15">
    <w:name w:val="Font Style15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17">
    <w:name w:val="Font Style17"/>
    <w:basedOn w:val="a0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18">
    <w:name w:val="Font Style18"/>
    <w:basedOn w:val="a0"/>
    <w:uiPriority w:val="99"/>
    <w:rPr>
      <w:rFonts w:ascii="Times New Roman" w:hAnsi="Times New Roman" w:cs="Times New Roman"/>
      <w:b/>
      <w:bCs/>
      <w:w w:val="40"/>
      <w:sz w:val="28"/>
      <w:szCs w:val="28"/>
    </w:rPr>
  </w:style>
  <w:style w:type="character" w:customStyle="1" w:styleId="FontStyle19">
    <w:name w:val="Font Style19"/>
    <w:basedOn w:val="a0"/>
    <w:uiPriority w:val="99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20">
    <w:name w:val="Font Style20"/>
    <w:basedOn w:val="a0"/>
    <w:uiPriority w:val="99"/>
    <w:rPr>
      <w:rFonts w:ascii="Times New Roman" w:hAnsi="Times New Roman" w:cs="Times New Roman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rg@anti-counterfeting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2020-12-10T14:15:00Z</dcterms:created>
  <dcterms:modified xsi:type="dcterms:W3CDTF">2020-12-10T14:19:00Z</dcterms:modified>
</cp:coreProperties>
</file>