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Мир новостей, 17.11.2020, 06:12, Лишат ли пенсии, если не снимать ее долго с карты?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 xml:space="preserve">Когда я был на обеспечении дочери, то несколько месяцев не снимал 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пенсию с карты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(думал подкопить деньжат), а недавно прочитал, что если не снимать долго пенсию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с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карты, то она пропадет. Неужели это правда и я могу лишиться своих накоплений? На</w:t>
      </w:r>
      <w:r w:rsidR="005C0CF2">
        <w:rPr>
          <w:rFonts w:ascii="sans-serif" w:hAnsi="sans-serif"/>
          <w:sz w:val="28"/>
          <w:szCs w:val="28"/>
          <w:lang w:val="en-US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каких основаниях? Что мне делать, если денег на карте не окажется?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Пенсионер</w:t>
      </w:r>
    </w:p>
    <w:p w:rsidR="00A62A58" w:rsidRDefault="00C87FF6">
      <w:pPr>
        <w:rPr>
          <w:rFonts w:ascii="sans-serif" w:hAnsi="sans-serif"/>
          <w:sz w:val="28"/>
          <w:szCs w:val="28"/>
          <w:lang w:val="en-US"/>
        </w:rPr>
      </w:pPr>
      <w:r w:rsidRPr="00C87FF6">
        <w:rPr>
          <w:rFonts w:ascii="sans-serif" w:hAnsi="sans-serif"/>
          <w:sz w:val="28"/>
          <w:szCs w:val="28"/>
        </w:rPr>
        <w:t xml:space="preserve">Н. Суржиков, </w:t>
      </w:r>
      <w:proofErr w:type="gramStart"/>
      <w:r w:rsidRPr="00C87FF6">
        <w:rPr>
          <w:rFonts w:ascii="sans-serif" w:hAnsi="sans-serif"/>
          <w:sz w:val="28"/>
          <w:szCs w:val="28"/>
        </w:rPr>
        <w:t>г</w:t>
      </w:r>
      <w:proofErr w:type="gramEnd"/>
      <w:r w:rsidRPr="00C87FF6">
        <w:rPr>
          <w:rFonts w:ascii="sans-serif" w:hAnsi="sans-serif"/>
          <w:sz w:val="28"/>
          <w:szCs w:val="28"/>
        </w:rPr>
        <w:t>. Химки.</w:t>
      </w:r>
    </w:p>
    <w:p w:rsidR="005C0CF2" w:rsidRPr="005C0CF2" w:rsidRDefault="005C0CF2">
      <w:pPr>
        <w:rPr>
          <w:rFonts w:ascii="sans-serif" w:hAnsi="sans-serif"/>
          <w:sz w:val="28"/>
          <w:szCs w:val="28"/>
          <w:lang w:val="en-US"/>
        </w:rPr>
      </w:pP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 xml:space="preserve">Начальник Главного управления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Пенсионного фонда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России No5 по </w:t>
      </w:r>
      <w:proofErr w:type="gramStart"/>
      <w:r w:rsidRPr="00C87FF6">
        <w:rPr>
          <w:rFonts w:ascii="sans-serif" w:hAnsi="sans-serif"/>
          <w:sz w:val="28"/>
          <w:szCs w:val="28"/>
        </w:rPr>
        <w:t>г</w:t>
      </w:r>
      <w:proofErr w:type="gramEnd"/>
      <w:r w:rsidRPr="00C87FF6">
        <w:rPr>
          <w:rFonts w:ascii="sans-serif" w:hAnsi="sans-serif"/>
          <w:sz w:val="28"/>
          <w:szCs w:val="28"/>
        </w:rPr>
        <w:t>. Москве 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Московской области Александр Акименко: «Согласно закону «О 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 xml:space="preserve">страховых </w:t>
      </w:r>
      <w:proofErr w:type="gramStart"/>
      <w:r w:rsidRPr="00C87FF6">
        <w:rPr>
          <w:rFonts w:ascii="sans-serif" w:hAnsi="sans-serif"/>
          <w:sz w:val="28"/>
          <w:szCs w:val="28"/>
        </w:rPr>
        <w:t>пенсиях</w:t>
      </w:r>
      <w:proofErr w:type="gramEnd"/>
      <w:r w:rsidRPr="00C87FF6">
        <w:rPr>
          <w:rFonts w:ascii="sans-serif" w:hAnsi="sans-serif"/>
          <w:sz w:val="28"/>
          <w:szCs w:val="28"/>
        </w:rPr>
        <w:t>»,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при неполучении установленной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в течение шести месяцев подряд выплата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приостанавливается, однако все деньги на счету сохраняются.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Если человек не обращался за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пенсией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в течение 12 месяцев, значит, все это время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пенсия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ему была не нужна. Со стороны наших служб по учету и </w:t>
      </w:r>
      <w:proofErr w:type="gramStart"/>
      <w:r w:rsidRPr="00C87FF6">
        <w:rPr>
          <w:rFonts w:ascii="sans-serif" w:hAnsi="sans-serif"/>
          <w:sz w:val="28"/>
          <w:szCs w:val="28"/>
        </w:rPr>
        <w:t>контролю за</w:t>
      </w:r>
      <w:proofErr w:type="gramEnd"/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расходованием государственных средств это обстоятельство не может не вызывать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вопросов о местонахождении 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пенсионера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и </w:t>
      </w:r>
      <w:proofErr w:type="gramStart"/>
      <w:r w:rsidRPr="00C87FF6">
        <w:rPr>
          <w:rFonts w:ascii="sans-serif" w:hAnsi="sans-serif"/>
          <w:sz w:val="28"/>
          <w:szCs w:val="28"/>
        </w:rPr>
        <w:t>состоянии</w:t>
      </w:r>
      <w:proofErr w:type="gramEnd"/>
      <w:r w:rsidRPr="00C87FF6">
        <w:rPr>
          <w:rFonts w:ascii="sans-serif" w:hAnsi="sans-serif"/>
          <w:sz w:val="28"/>
          <w:szCs w:val="28"/>
        </w:rPr>
        <w:t xml:space="preserve"> его здоровья. При этом ни выезд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за рубеж, ни наличие других накоплений, ни помощь со стороны детей основанием </w:t>
      </w:r>
      <w:proofErr w:type="gramStart"/>
      <w:r w:rsidRPr="00C87FF6">
        <w:rPr>
          <w:rFonts w:ascii="sans-serif" w:hAnsi="sans-serif"/>
          <w:sz w:val="28"/>
          <w:szCs w:val="28"/>
        </w:rPr>
        <w:t>для</w:t>
      </w:r>
      <w:proofErr w:type="gramEnd"/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 xml:space="preserve">прекращения выплаты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не являются.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 xml:space="preserve">Если у вас возникнут вопросы по снятию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с карты, обратитесь в ПФР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proofErr w:type="gramStart"/>
      <w:r w:rsidRPr="00C87FF6">
        <w:rPr>
          <w:rFonts w:ascii="sans-serif" w:hAnsi="sans-serif"/>
          <w:sz w:val="28"/>
          <w:szCs w:val="28"/>
        </w:rPr>
        <w:t>с</w:t>
      </w:r>
      <w:proofErr w:type="gramEnd"/>
    </w:p>
    <w:p w:rsidR="00A62A58" w:rsidRPr="005C0CF2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заявлением. После выяснения причин, повлекших приостановку начисления денег,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выплата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возобновится с первого числа месяца, следующего за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месяцем, в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котором органом, осуществляющим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пенсионное обеспечение, были получены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заявление о возобновлении выплаты 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и соответствующие документы.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Пенсионеру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в этом случае будет выплачена пенсия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за время, в течение которого ее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выплата была приостановлена. Можете не приходить в ПФР, а подать заявление через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личный кабинет на сайте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ПФР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или Единый портал </w:t>
      </w:r>
      <w:proofErr w:type="spellStart"/>
      <w:r w:rsidRPr="00C87FF6">
        <w:rPr>
          <w:rFonts w:ascii="sans-serif" w:hAnsi="sans-serif"/>
          <w:sz w:val="28"/>
          <w:szCs w:val="28"/>
        </w:rPr>
        <w:t>госуслуг</w:t>
      </w:r>
      <w:proofErr w:type="spellEnd"/>
      <w:r w:rsidRPr="00C87FF6">
        <w:rPr>
          <w:rFonts w:ascii="sans-serif" w:hAnsi="sans-serif"/>
          <w:sz w:val="28"/>
          <w:szCs w:val="28"/>
        </w:rPr>
        <w:t>.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 xml:space="preserve">Есть ситуации, при которых выплата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прекращается полностью: смерть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 xml:space="preserve">пенсионера, снятие инвалидности, достижение получателем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по потере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кормильца 18 лет или прекращение обучения на дневной форме, выезд гражданина за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пределы страны и получение иностранного гражданства в стране, с которой наша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страна не заключила договор.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Существуют и другие обстоятельства, при которых граждане лишаются права на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выплаты ПФР. Например, к ним относится компенсация по уходу за детьми-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 xml:space="preserve">инвалидами и пожилыми людьми, </w:t>
      </w:r>
      <w:proofErr w:type="gramStart"/>
      <w:r w:rsidRPr="00C87FF6">
        <w:rPr>
          <w:rFonts w:ascii="sans-serif" w:hAnsi="sans-serif"/>
          <w:sz w:val="28"/>
          <w:szCs w:val="28"/>
        </w:rPr>
        <w:t>предоставляемая</w:t>
      </w:r>
      <w:proofErr w:type="gramEnd"/>
      <w:r w:rsidRPr="00C87FF6">
        <w:rPr>
          <w:rFonts w:ascii="sans-serif" w:hAnsi="sans-serif"/>
          <w:sz w:val="28"/>
          <w:szCs w:val="28"/>
        </w:rPr>
        <w:t xml:space="preserve"> неработающим гражданам. По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закону получатель такой выплаты не должен иметь никаких источников дохода, но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если гражданин своевременно не сообщил о трудоустройстве, назначении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или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получении пособия по безработице, возникнет переплата, которую придется вернуть.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Получатели мер господдержки должны своевременно информировать ПФР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об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обстоятельствах, влекущих прекращение выплат.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lastRenderedPageBreak/>
        <w:t>Выплата пенсии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прекращается с первого числа месяца, следующего за месяцем, в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котором наступила смерть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пенсионера. По ряду причин родственники не всегда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вовремя получают свидетельство о смерти, а органы ЗАГС с опозданием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 xml:space="preserve">предоставляют в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ПФР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 xml:space="preserve">сведения о смерти 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пенсионера, и его пенсия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продолжает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зачисляться на счет автоматически. Эти деньги не должны сниматься родственниками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или иными лицами, имеющими доверенность или использующими пластиковую карту</w:t>
      </w:r>
      <w:r w:rsidR="005C0CF2" w:rsidRPr="005C0CF2">
        <w:rPr>
          <w:rFonts w:ascii="sans-serif" w:hAnsi="sans-serif"/>
          <w:sz w:val="28"/>
          <w:szCs w:val="28"/>
        </w:rPr>
        <w:t xml:space="preserve"> </w:t>
      </w:r>
      <w:proofErr w:type="gramStart"/>
      <w:r w:rsidRPr="00C87FF6">
        <w:rPr>
          <w:rFonts w:ascii="sans-serif" w:hAnsi="sans-serif"/>
          <w:sz w:val="28"/>
          <w:szCs w:val="28"/>
        </w:rPr>
        <w:t>умершего</w:t>
      </w:r>
      <w:proofErr w:type="gramEnd"/>
      <w:r w:rsidRPr="00C87FF6">
        <w:rPr>
          <w:rFonts w:ascii="sans-serif" w:hAnsi="sans-serif"/>
          <w:sz w:val="28"/>
          <w:szCs w:val="28"/>
        </w:rPr>
        <w:t xml:space="preserve">. В противном случае </w:t>
      </w:r>
      <w:r w:rsidR="005C0CF2">
        <w:rPr>
          <w:rFonts w:ascii="sans-serif" w:hAnsi="sans-serif"/>
          <w:sz w:val="28"/>
          <w:szCs w:val="28"/>
          <w:lang w:val="en-US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ПФР</w:t>
      </w:r>
    </w:p>
    <w:p w:rsidR="00A62A58" w:rsidRPr="00C87FF6" w:rsidRDefault="00C87FF6">
      <w:pPr>
        <w:rPr>
          <w:rFonts w:ascii="sans-serif" w:hAnsi="sans-serif"/>
          <w:sz w:val="28"/>
          <w:szCs w:val="28"/>
        </w:rPr>
      </w:pPr>
      <w:r w:rsidRPr="00C87FF6">
        <w:rPr>
          <w:rFonts w:ascii="sans-serif" w:hAnsi="sans-serif"/>
          <w:sz w:val="28"/>
          <w:szCs w:val="28"/>
        </w:rPr>
        <w:t>обратится в правоохранительные органы, чтобы</w:t>
      </w:r>
      <w:r w:rsidR="005C0CF2">
        <w:rPr>
          <w:rFonts w:ascii="sans-serif" w:hAnsi="sans-serif"/>
          <w:sz w:val="28"/>
          <w:szCs w:val="28"/>
          <w:lang w:val="en-US"/>
        </w:rPr>
        <w:t xml:space="preserve"> </w:t>
      </w:r>
      <w:r w:rsidRPr="00C87FF6">
        <w:rPr>
          <w:rFonts w:ascii="sans-serif" w:hAnsi="sans-serif"/>
          <w:sz w:val="28"/>
          <w:szCs w:val="28"/>
        </w:rPr>
        <w:t>те выявили лицо, незаконно снявшее средства с банковской карты умершего</w:t>
      </w:r>
      <w:r w:rsidR="005C0CF2">
        <w:rPr>
          <w:rFonts w:ascii="sans-serif" w:hAnsi="sans-serif"/>
          <w:sz w:val="28"/>
          <w:szCs w:val="28"/>
          <w:lang w:val="en-US"/>
        </w:rPr>
        <w:t xml:space="preserve"> </w:t>
      </w:r>
      <w:r w:rsidRPr="00C87FF6">
        <w:rPr>
          <w:rFonts w:ascii="sans-serif" w:hAnsi="sans-serif"/>
          <w:sz w:val="28"/>
          <w:szCs w:val="28"/>
        </w:rPr>
        <w:t>пенсионера».</w:t>
      </w:r>
    </w:p>
    <w:p w:rsidR="00A62A58" w:rsidRPr="00C87FF6" w:rsidRDefault="00A62A58">
      <w:pPr>
        <w:rPr>
          <w:sz w:val="28"/>
          <w:szCs w:val="28"/>
        </w:rPr>
      </w:pPr>
    </w:p>
    <w:p w:rsidR="00C87FF6" w:rsidRPr="00C87FF6" w:rsidRDefault="00C87FF6">
      <w:pPr>
        <w:rPr>
          <w:sz w:val="28"/>
          <w:szCs w:val="28"/>
        </w:rPr>
      </w:pPr>
    </w:p>
    <w:sectPr w:rsidR="00C87FF6" w:rsidRPr="00C87FF6" w:rsidSect="00A62A5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A62A58"/>
    <w:rsid w:val="005C0CF2"/>
    <w:rsid w:val="00A62A58"/>
    <w:rsid w:val="00C87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62A58"/>
  </w:style>
  <w:style w:type="paragraph" w:styleId="10">
    <w:name w:val="heading 1"/>
    <w:next w:val="a"/>
    <w:link w:val="11"/>
    <w:uiPriority w:val="9"/>
    <w:qFormat/>
    <w:rsid w:val="00A62A5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62A5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62A5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62A5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62A5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62A58"/>
  </w:style>
  <w:style w:type="paragraph" w:styleId="21">
    <w:name w:val="toc 2"/>
    <w:next w:val="a"/>
    <w:link w:val="22"/>
    <w:uiPriority w:val="39"/>
    <w:rsid w:val="00A62A58"/>
    <w:pPr>
      <w:ind w:left="200"/>
    </w:pPr>
  </w:style>
  <w:style w:type="character" w:customStyle="1" w:styleId="22">
    <w:name w:val="Оглавление 2 Знак"/>
    <w:link w:val="21"/>
    <w:rsid w:val="00A62A58"/>
  </w:style>
  <w:style w:type="paragraph" w:styleId="41">
    <w:name w:val="toc 4"/>
    <w:next w:val="a"/>
    <w:link w:val="42"/>
    <w:uiPriority w:val="39"/>
    <w:rsid w:val="00A62A58"/>
    <w:pPr>
      <w:ind w:left="600"/>
    </w:pPr>
  </w:style>
  <w:style w:type="character" w:customStyle="1" w:styleId="42">
    <w:name w:val="Оглавление 4 Знак"/>
    <w:link w:val="41"/>
    <w:rsid w:val="00A62A58"/>
  </w:style>
  <w:style w:type="paragraph" w:styleId="6">
    <w:name w:val="toc 6"/>
    <w:next w:val="a"/>
    <w:link w:val="60"/>
    <w:uiPriority w:val="39"/>
    <w:rsid w:val="00A62A58"/>
    <w:pPr>
      <w:ind w:left="1000"/>
    </w:pPr>
  </w:style>
  <w:style w:type="character" w:customStyle="1" w:styleId="60">
    <w:name w:val="Оглавление 6 Знак"/>
    <w:link w:val="6"/>
    <w:rsid w:val="00A62A58"/>
  </w:style>
  <w:style w:type="paragraph" w:styleId="7">
    <w:name w:val="toc 7"/>
    <w:next w:val="a"/>
    <w:link w:val="70"/>
    <w:uiPriority w:val="39"/>
    <w:rsid w:val="00A62A58"/>
    <w:pPr>
      <w:ind w:left="1200"/>
    </w:pPr>
  </w:style>
  <w:style w:type="character" w:customStyle="1" w:styleId="70">
    <w:name w:val="Оглавление 7 Знак"/>
    <w:link w:val="7"/>
    <w:rsid w:val="00A62A58"/>
  </w:style>
  <w:style w:type="paragraph" w:customStyle="1" w:styleId="Textbody">
    <w:name w:val="Text body"/>
    <w:basedOn w:val="a"/>
    <w:link w:val="Textbody0"/>
    <w:rsid w:val="00A62A5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62A58"/>
  </w:style>
  <w:style w:type="character" w:customStyle="1" w:styleId="30">
    <w:name w:val="Заголовок 3 Знак"/>
    <w:link w:val="3"/>
    <w:rsid w:val="00A62A58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A62A5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62A58"/>
    <w:rPr>
      <w:i/>
      <w:sz w:val="24"/>
    </w:rPr>
  </w:style>
  <w:style w:type="paragraph" w:styleId="31">
    <w:name w:val="toc 3"/>
    <w:next w:val="a"/>
    <w:link w:val="32"/>
    <w:uiPriority w:val="39"/>
    <w:rsid w:val="00A62A58"/>
    <w:pPr>
      <w:ind w:left="400"/>
    </w:pPr>
  </w:style>
  <w:style w:type="character" w:customStyle="1" w:styleId="32">
    <w:name w:val="Оглавление 3 Знак"/>
    <w:link w:val="31"/>
    <w:rsid w:val="00A62A58"/>
  </w:style>
  <w:style w:type="character" w:customStyle="1" w:styleId="50">
    <w:name w:val="Заголовок 5 Знак"/>
    <w:link w:val="5"/>
    <w:rsid w:val="00A62A5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62A5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62A58"/>
    <w:rPr>
      <w:color w:val="0000FF"/>
      <w:u w:val="single"/>
    </w:rPr>
  </w:style>
  <w:style w:type="character" w:styleId="a3">
    <w:name w:val="Hyperlink"/>
    <w:link w:val="12"/>
    <w:rsid w:val="00A62A58"/>
    <w:rPr>
      <w:color w:val="0000FF"/>
      <w:u w:val="single"/>
    </w:rPr>
  </w:style>
  <w:style w:type="paragraph" w:customStyle="1" w:styleId="Footnote">
    <w:name w:val="Footnote"/>
    <w:link w:val="Footnote0"/>
    <w:rsid w:val="00A62A5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62A5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62A58"/>
    <w:rPr>
      <w:rFonts w:ascii="XO Thames" w:hAnsi="XO Thames"/>
      <w:b/>
    </w:rPr>
  </w:style>
  <w:style w:type="character" w:customStyle="1" w:styleId="14">
    <w:name w:val="Оглавление 1 Знак"/>
    <w:link w:val="13"/>
    <w:rsid w:val="00A62A5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62A5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62A5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62A58"/>
    <w:pPr>
      <w:ind w:left="1600"/>
    </w:pPr>
  </w:style>
  <w:style w:type="character" w:customStyle="1" w:styleId="90">
    <w:name w:val="Оглавление 9 Знак"/>
    <w:link w:val="9"/>
    <w:rsid w:val="00A62A58"/>
  </w:style>
  <w:style w:type="paragraph" w:customStyle="1" w:styleId="Heading">
    <w:name w:val="Heading"/>
    <w:basedOn w:val="a"/>
    <w:next w:val="Textbody"/>
    <w:link w:val="Heading0"/>
    <w:rsid w:val="00A62A5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62A58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A62A58"/>
    <w:pPr>
      <w:ind w:left="1400"/>
    </w:pPr>
  </w:style>
  <w:style w:type="character" w:customStyle="1" w:styleId="80">
    <w:name w:val="Оглавление 8 Знак"/>
    <w:link w:val="8"/>
    <w:rsid w:val="00A62A58"/>
  </w:style>
  <w:style w:type="paragraph" w:styleId="a4">
    <w:name w:val="List"/>
    <w:basedOn w:val="Textbody"/>
    <w:link w:val="a5"/>
    <w:rsid w:val="00A62A58"/>
  </w:style>
  <w:style w:type="character" w:customStyle="1" w:styleId="a5">
    <w:name w:val="Список Знак"/>
    <w:basedOn w:val="Textbody0"/>
    <w:link w:val="a4"/>
    <w:rsid w:val="00A62A58"/>
  </w:style>
  <w:style w:type="paragraph" w:styleId="51">
    <w:name w:val="toc 5"/>
    <w:next w:val="a"/>
    <w:link w:val="52"/>
    <w:uiPriority w:val="39"/>
    <w:rsid w:val="00A62A58"/>
    <w:pPr>
      <w:ind w:left="800"/>
    </w:pPr>
  </w:style>
  <w:style w:type="character" w:customStyle="1" w:styleId="52">
    <w:name w:val="Оглавление 5 Знак"/>
    <w:link w:val="51"/>
    <w:rsid w:val="00A62A58"/>
  </w:style>
  <w:style w:type="paragraph" w:customStyle="1" w:styleId="Index">
    <w:name w:val="Index"/>
    <w:basedOn w:val="a"/>
    <w:link w:val="Index0"/>
    <w:rsid w:val="00A62A58"/>
  </w:style>
  <w:style w:type="character" w:customStyle="1" w:styleId="Index0">
    <w:name w:val="Index"/>
    <w:basedOn w:val="1"/>
    <w:link w:val="Index"/>
    <w:rsid w:val="00A62A58"/>
  </w:style>
  <w:style w:type="paragraph" w:styleId="a6">
    <w:name w:val="Subtitle"/>
    <w:next w:val="a"/>
    <w:link w:val="a7"/>
    <w:uiPriority w:val="11"/>
    <w:qFormat/>
    <w:rsid w:val="00A62A5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62A5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62A58"/>
    <w:pPr>
      <w:ind w:left="1800"/>
    </w:pPr>
  </w:style>
  <w:style w:type="character" w:customStyle="1" w:styleId="toc100">
    <w:name w:val="toc 10"/>
    <w:link w:val="toc10"/>
    <w:rsid w:val="00A62A58"/>
  </w:style>
  <w:style w:type="paragraph" w:styleId="a8">
    <w:name w:val="Title"/>
    <w:next w:val="a"/>
    <w:link w:val="a9"/>
    <w:uiPriority w:val="10"/>
    <w:qFormat/>
    <w:rsid w:val="00A62A5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62A5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62A5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62A5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2020-11-23T06:56:00Z</dcterms:created>
  <dcterms:modified xsi:type="dcterms:W3CDTF">2020-11-23T07:09:00Z</dcterms:modified>
</cp:coreProperties>
</file>