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8F1" w:rsidRPr="00597EC4" w:rsidRDefault="00597EC4">
      <w:pPr>
        <w:rPr>
          <w:rFonts w:ascii="sans-serif" w:hAnsi="sans-serif"/>
          <w:sz w:val="28"/>
          <w:szCs w:val="28"/>
        </w:rPr>
      </w:pPr>
      <w:r w:rsidRPr="00597EC4">
        <w:rPr>
          <w:rFonts w:ascii="sans-serif" w:hAnsi="sans-serif"/>
          <w:sz w:val="28"/>
          <w:szCs w:val="28"/>
        </w:rPr>
        <w:t xml:space="preserve">Парламентская газета, 13.11.2020, 01:33, Прожиточный </w:t>
      </w:r>
      <w:r w:rsidRPr="00597EC4">
        <w:rPr>
          <w:rFonts w:ascii="sans-serif" w:hAnsi="sans-serif"/>
          <w:sz w:val="28"/>
          <w:szCs w:val="28"/>
        </w:rPr>
        <w:t>минимум "отвяжут" от потребительской корзины</w:t>
      </w:r>
    </w:p>
    <w:p w:rsidR="00597EC4" w:rsidRDefault="00597EC4">
      <w:pPr>
        <w:rPr>
          <w:rFonts w:ascii="sans-serif" w:hAnsi="sans-serif"/>
          <w:sz w:val="28"/>
          <w:szCs w:val="28"/>
          <w:lang w:val="en-US"/>
        </w:rPr>
      </w:pPr>
    </w:p>
    <w:p w:rsidR="00597EC4" w:rsidRDefault="00597EC4">
      <w:pPr>
        <w:rPr>
          <w:rFonts w:ascii="sans-serif" w:hAnsi="sans-serif"/>
          <w:sz w:val="28"/>
          <w:szCs w:val="28"/>
          <w:lang w:val="en-US"/>
        </w:rPr>
      </w:pPr>
      <w:r w:rsidRPr="00597EC4">
        <w:rPr>
          <w:rFonts w:ascii="sans-serif" w:hAnsi="sans-serif"/>
          <w:sz w:val="28"/>
          <w:szCs w:val="28"/>
        </w:rPr>
        <w:t xml:space="preserve">Прожиточный минимум и МРОТ предлагают рассчитывать, исходя из медианного </w:t>
      </w:r>
      <w:r w:rsidRPr="00597EC4">
        <w:rPr>
          <w:rFonts w:ascii="sans-serif" w:hAnsi="sans-serif"/>
          <w:sz w:val="28"/>
          <w:szCs w:val="28"/>
        </w:rPr>
        <w:t>дохода и заработной платы. Такой законопроект Госдума приняла 11 ноября в первом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597EC4">
        <w:rPr>
          <w:rFonts w:ascii="sans-serif" w:hAnsi="sans-serif"/>
          <w:sz w:val="28"/>
          <w:szCs w:val="28"/>
        </w:rPr>
        <w:t>чтении.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</w:p>
    <w:p w:rsidR="000F28F1" w:rsidRPr="00597EC4" w:rsidRDefault="00597EC4">
      <w:pPr>
        <w:rPr>
          <w:rFonts w:ascii="sans-serif" w:hAnsi="sans-serif"/>
          <w:sz w:val="28"/>
          <w:szCs w:val="28"/>
        </w:rPr>
      </w:pPr>
      <w:r w:rsidRPr="00597EC4">
        <w:rPr>
          <w:rFonts w:ascii="sans-serif" w:hAnsi="sans-serif"/>
          <w:sz w:val="28"/>
          <w:szCs w:val="28"/>
        </w:rPr>
        <w:t xml:space="preserve">По словам </w:t>
      </w:r>
      <w:proofErr w:type="spellStart"/>
      <w:r w:rsidRPr="00597EC4">
        <w:rPr>
          <w:rFonts w:ascii="sans-serif" w:hAnsi="sans-serif"/>
          <w:sz w:val="28"/>
          <w:szCs w:val="28"/>
        </w:rPr>
        <w:t>замглавы</w:t>
      </w:r>
      <w:proofErr w:type="spellEnd"/>
      <w:r w:rsidRPr="00597EC4">
        <w:rPr>
          <w:rFonts w:ascii="sans-serif" w:hAnsi="sans-serif"/>
          <w:sz w:val="28"/>
          <w:szCs w:val="28"/>
        </w:rPr>
        <w:t xml:space="preserve"> Минтруда Андрея </w:t>
      </w:r>
      <w:proofErr w:type="spellStart"/>
      <w:r w:rsidRPr="00597EC4">
        <w:rPr>
          <w:rFonts w:ascii="sans-serif" w:hAnsi="sans-serif"/>
          <w:sz w:val="28"/>
          <w:szCs w:val="28"/>
        </w:rPr>
        <w:t>Пудова</w:t>
      </w:r>
      <w:proofErr w:type="spellEnd"/>
      <w:r w:rsidRPr="00597EC4">
        <w:rPr>
          <w:rFonts w:ascii="sans-serif" w:hAnsi="sans-serif"/>
          <w:sz w:val="28"/>
          <w:szCs w:val="28"/>
        </w:rPr>
        <w:t>, разработка документа вызвана</w:t>
      </w:r>
    </w:p>
    <w:p w:rsidR="000F28F1" w:rsidRPr="00597EC4" w:rsidRDefault="00597EC4">
      <w:pPr>
        <w:rPr>
          <w:rFonts w:ascii="sans-serif" w:hAnsi="sans-serif"/>
          <w:sz w:val="28"/>
          <w:szCs w:val="28"/>
        </w:rPr>
      </w:pPr>
      <w:r w:rsidRPr="00597EC4">
        <w:rPr>
          <w:rFonts w:ascii="sans-serif" w:hAnsi="sans-serif"/>
          <w:sz w:val="28"/>
          <w:szCs w:val="28"/>
        </w:rPr>
        <w:t xml:space="preserve">необходимостью изменения действующей модели определения этих величин </w:t>
      </w:r>
      <w:proofErr w:type="gramStart"/>
      <w:r w:rsidRPr="00597EC4">
        <w:rPr>
          <w:rFonts w:ascii="sans-serif" w:hAnsi="sans-serif"/>
          <w:sz w:val="28"/>
          <w:szCs w:val="28"/>
        </w:rPr>
        <w:t>в</w:t>
      </w:r>
      <w:proofErr w:type="gramEnd"/>
    </w:p>
    <w:p w:rsidR="000F28F1" w:rsidRPr="00597EC4" w:rsidRDefault="00597EC4">
      <w:pPr>
        <w:rPr>
          <w:rFonts w:ascii="sans-serif" w:hAnsi="sans-serif"/>
          <w:sz w:val="28"/>
          <w:szCs w:val="28"/>
        </w:rPr>
      </w:pPr>
      <w:r w:rsidRPr="00597EC4">
        <w:rPr>
          <w:rFonts w:ascii="sans-serif" w:hAnsi="sans-serif"/>
          <w:sz w:val="28"/>
          <w:szCs w:val="28"/>
        </w:rPr>
        <w:t xml:space="preserve">зависимости от потребительской корзины. "Анализ данного подхода выявил серьёзные </w:t>
      </w:r>
      <w:r w:rsidRPr="00597EC4">
        <w:rPr>
          <w:rFonts w:ascii="sans-serif" w:hAnsi="sans-serif"/>
          <w:sz w:val="28"/>
          <w:szCs w:val="28"/>
        </w:rPr>
        <w:t>недостатки, - сказал Пуд</w:t>
      </w:r>
      <w:r w:rsidRPr="00597EC4">
        <w:rPr>
          <w:rFonts w:ascii="sans-serif" w:hAnsi="sans-serif"/>
          <w:sz w:val="28"/>
          <w:szCs w:val="28"/>
        </w:rPr>
        <w:t xml:space="preserve">ов. - Эта модель жёстко ограничивает увеличение МРОТ и </w:t>
      </w:r>
      <w:r w:rsidRPr="00597EC4">
        <w:rPr>
          <w:rFonts w:ascii="sans-serif" w:hAnsi="sans-serif"/>
          <w:sz w:val="28"/>
          <w:szCs w:val="28"/>
        </w:rPr>
        <w:t xml:space="preserve">препятствует росту уровня жизни малообеспеченных граждан". </w:t>
      </w:r>
    </w:p>
    <w:p w:rsidR="000F28F1" w:rsidRPr="00597EC4" w:rsidRDefault="00597EC4">
      <w:pPr>
        <w:rPr>
          <w:rFonts w:ascii="sans-serif" w:hAnsi="sans-serif"/>
          <w:sz w:val="28"/>
          <w:szCs w:val="28"/>
        </w:rPr>
      </w:pPr>
      <w:r w:rsidRPr="00597EC4">
        <w:rPr>
          <w:rFonts w:ascii="sans-serif" w:hAnsi="sans-serif"/>
          <w:sz w:val="28"/>
          <w:szCs w:val="28"/>
        </w:rPr>
        <w:t xml:space="preserve">В связи с этим предлагается установить прожиточный минимум в соответствии с </w:t>
      </w:r>
      <w:r w:rsidRPr="00597EC4">
        <w:rPr>
          <w:rFonts w:ascii="sans-serif" w:hAnsi="sans-serif"/>
          <w:sz w:val="28"/>
          <w:szCs w:val="28"/>
        </w:rPr>
        <w:t xml:space="preserve">медианным доходом граждан, а МРОТ привязать к медианной зарплате. </w:t>
      </w:r>
      <w:r w:rsidRPr="00597EC4">
        <w:rPr>
          <w:rFonts w:ascii="sans-serif" w:hAnsi="sans-serif"/>
          <w:sz w:val="28"/>
          <w:szCs w:val="28"/>
        </w:rPr>
        <w:t xml:space="preserve">По словам </w:t>
      </w:r>
      <w:proofErr w:type="spellStart"/>
      <w:r w:rsidRPr="00597EC4">
        <w:rPr>
          <w:rFonts w:ascii="sans-serif" w:hAnsi="sans-serif"/>
          <w:sz w:val="28"/>
          <w:szCs w:val="28"/>
        </w:rPr>
        <w:t>Пудова</w:t>
      </w:r>
      <w:proofErr w:type="spellEnd"/>
      <w:r w:rsidRPr="00597EC4">
        <w:rPr>
          <w:rFonts w:ascii="sans-serif" w:hAnsi="sans-serif"/>
          <w:sz w:val="28"/>
          <w:szCs w:val="28"/>
        </w:rPr>
        <w:t xml:space="preserve">, прожиточный минимум для трудоспособного населения составит 109 </w:t>
      </w:r>
      <w:r w:rsidRPr="00597EC4">
        <w:rPr>
          <w:rFonts w:ascii="sans-serif" w:hAnsi="sans-serif"/>
          <w:sz w:val="28"/>
          <w:szCs w:val="28"/>
        </w:rPr>
        <w:t xml:space="preserve">процентов, для  </w:t>
      </w:r>
      <w:r w:rsidRPr="00597EC4">
        <w:rPr>
          <w:rFonts w:ascii="sans-serif" w:hAnsi="sans-serif"/>
          <w:sz w:val="28"/>
          <w:szCs w:val="28"/>
        </w:rPr>
        <w:t xml:space="preserve">пенсионеров </w:t>
      </w:r>
      <w:r w:rsidRPr="00597EC4">
        <w:rPr>
          <w:rFonts w:ascii="sans-serif" w:hAnsi="sans-serif"/>
          <w:sz w:val="28"/>
          <w:szCs w:val="28"/>
        </w:rPr>
        <w:t xml:space="preserve">- 86 процентов, для детей - 97 процентов от прожиточного </w:t>
      </w:r>
      <w:r w:rsidRPr="00597EC4">
        <w:rPr>
          <w:rFonts w:ascii="sans-serif" w:hAnsi="sans-serif"/>
          <w:sz w:val="28"/>
          <w:szCs w:val="28"/>
        </w:rPr>
        <w:t>минимума на душу населения в целом по России.</w:t>
      </w:r>
    </w:p>
    <w:p w:rsidR="000F28F1" w:rsidRPr="00597EC4" w:rsidRDefault="00597EC4">
      <w:pPr>
        <w:rPr>
          <w:rFonts w:ascii="sans-serif" w:hAnsi="sans-serif"/>
          <w:sz w:val="28"/>
          <w:szCs w:val="28"/>
        </w:rPr>
      </w:pPr>
      <w:r w:rsidRPr="00597EC4">
        <w:rPr>
          <w:rFonts w:ascii="sans-serif" w:hAnsi="sans-serif"/>
          <w:sz w:val="28"/>
          <w:szCs w:val="28"/>
        </w:rPr>
        <w:t>В регионах этот показатель предлагается уста</w:t>
      </w:r>
      <w:r w:rsidRPr="00597EC4">
        <w:rPr>
          <w:rFonts w:ascii="sans-serif" w:hAnsi="sans-serif"/>
          <w:sz w:val="28"/>
          <w:szCs w:val="28"/>
        </w:rPr>
        <w:t xml:space="preserve">навливать на уровне среднедушевого по </w:t>
      </w:r>
      <w:r w:rsidRPr="00597EC4">
        <w:rPr>
          <w:rFonts w:ascii="sans-serif" w:hAnsi="sans-serif"/>
          <w:sz w:val="28"/>
          <w:szCs w:val="28"/>
        </w:rPr>
        <w:t xml:space="preserve">России, а коэффициенты для разных категорий граждан определит Правительство с </w:t>
      </w:r>
      <w:r w:rsidRPr="00597EC4">
        <w:rPr>
          <w:rFonts w:ascii="sans-serif" w:hAnsi="sans-serif"/>
          <w:sz w:val="28"/>
          <w:szCs w:val="28"/>
        </w:rPr>
        <w:t xml:space="preserve">учётом ценообразования и потребления. Во многих субъектах Федерации минимум </w:t>
      </w:r>
      <w:r w:rsidRPr="00597EC4">
        <w:rPr>
          <w:rFonts w:ascii="sans-serif" w:hAnsi="sans-serif"/>
          <w:sz w:val="28"/>
          <w:szCs w:val="28"/>
        </w:rPr>
        <w:t>сейчас занижен, в связи с этим на 2021-2025 годы хотят ввести пе</w:t>
      </w:r>
      <w:r w:rsidRPr="00597EC4">
        <w:rPr>
          <w:rFonts w:ascii="sans-serif" w:hAnsi="sans-serif"/>
          <w:sz w:val="28"/>
          <w:szCs w:val="28"/>
        </w:rPr>
        <w:t xml:space="preserve">реходный период, в </w:t>
      </w:r>
      <w:r w:rsidRPr="00597EC4">
        <w:rPr>
          <w:rFonts w:ascii="sans-serif" w:hAnsi="sans-serif"/>
          <w:sz w:val="28"/>
          <w:szCs w:val="28"/>
        </w:rPr>
        <w:t xml:space="preserve">течение которого регионы приведут указанные показатели в соответствие с новыми </w:t>
      </w:r>
      <w:r w:rsidRPr="00597EC4">
        <w:rPr>
          <w:rFonts w:ascii="sans-serif" w:hAnsi="sans-serif"/>
          <w:sz w:val="28"/>
          <w:szCs w:val="28"/>
        </w:rPr>
        <w:t>правилами.</w:t>
      </w:r>
    </w:p>
    <w:p w:rsidR="000F28F1" w:rsidRPr="00597EC4" w:rsidRDefault="00597EC4">
      <w:pPr>
        <w:rPr>
          <w:rFonts w:ascii="sans-serif" w:hAnsi="sans-serif"/>
          <w:sz w:val="28"/>
          <w:szCs w:val="28"/>
        </w:rPr>
      </w:pPr>
      <w:r w:rsidRPr="00597EC4">
        <w:rPr>
          <w:rFonts w:ascii="sans-serif" w:hAnsi="sans-serif"/>
          <w:sz w:val="28"/>
          <w:szCs w:val="28"/>
        </w:rPr>
        <w:t>В Правительстве отмечают, что законопроект приведёт к устойчивому росту</w:t>
      </w:r>
    </w:p>
    <w:p w:rsidR="000F28F1" w:rsidRPr="00597EC4" w:rsidRDefault="00597EC4">
      <w:pPr>
        <w:rPr>
          <w:rFonts w:ascii="sans-serif" w:hAnsi="sans-serif"/>
          <w:sz w:val="28"/>
          <w:szCs w:val="28"/>
        </w:rPr>
      </w:pPr>
      <w:r w:rsidRPr="00597EC4">
        <w:rPr>
          <w:rFonts w:ascii="sans-serif" w:hAnsi="sans-serif"/>
          <w:sz w:val="28"/>
          <w:szCs w:val="28"/>
        </w:rPr>
        <w:t>прожиточного минимума и МРОТ. В 2021 году эти величины составят 11 653 рубл</w:t>
      </w:r>
      <w:r w:rsidRPr="00597EC4">
        <w:rPr>
          <w:rFonts w:ascii="sans-serif" w:hAnsi="sans-serif"/>
          <w:sz w:val="28"/>
          <w:szCs w:val="28"/>
        </w:rPr>
        <w:t xml:space="preserve">я и </w:t>
      </w:r>
      <w:r w:rsidRPr="00597EC4">
        <w:rPr>
          <w:rFonts w:ascii="sans-serif" w:hAnsi="sans-serif"/>
          <w:sz w:val="28"/>
          <w:szCs w:val="28"/>
        </w:rPr>
        <w:t>12 792 рубля соответственно.</w:t>
      </w:r>
    </w:p>
    <w:p w:rsidR="000F28F1" w:rsidRPr="00597EC4" w:rsidRDefault="00597EC4">
      <w:pPr>
        <w:rPr>
          <w:rFonts w:ascii="sans-serif" w:hAnsi="sans-serif"/>
          <w:sz w:val="28"/>
          <w:szCs w:val="28"/>
        </w:rPr>
      </w:pPr>
      <w:r w:rsidRPr="00597EC4">
        <w:rPr>
          <w:rFonts w:ascii="sans-serif" w:hAnsi="sans-serif"/>
          <w:sz w:val="28"/>
          <w:szCs w:val="28"/>
        </w:rPr>
        <w:t>11653 рубля - таким будет прожиточный минимум на душу населения в 2021 году по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597EC4">
        <w:rPr>
          <w:rFonts w:ascii="sans-serif" w:hAnsi="sans-serif"/>
          <w:sz w:val="28"/>
          <w:szCs w:val="28"/>
        </w:rPr>
        <w:t>новой методике расчёта</w:t>
      </w:r>
    </w:p>
    <w:p w:rsidR="000F28F1" w:rsidRPr="00597EC4" w:rsidRDefault="000F28F1">
      <w:pPr>
        <w:rPr>
          <w:sz w:val="28"/>
          <w:szCs w:val="28"/>
        </w:rPr>
      </w:pPr>
    </w:p>
    <w:sectPr w:rsidR="000F28F1" w:rsidRPr="00597EC4" w:rsidSect="000F28F1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characterSpacingControl w:val="doNotCompress"/>
  <w:compat/>
  <w:rsids>
    <w:rsidRoot w:val="000F28F1"/>
    <w:rsid w:val="000F28F1"/>
    <w:rsid w:val="00597E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0F28F1"/>
  </w:style>
  <w:style w:type="paragraph" w:styleId="10">
    <w:name w:val="heading 1"/>
    <w:next w:val="a"/>
    <w:link w:val="11"/>
    <w:uiPriority w:val="9"/>
    <w:qFormat/>
    <w:rsid w:val="000F28F1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0F28F1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0F28F1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0F28F1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0F28F1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0F28F1"/>
  </w:style>
  <w:style w:type="paragraph" w:styleId="21">
    <w:name w:val="toc 2"/>
    <w:next w:val="a"/>
    <w:link w:val="22"/>
    <w:uiPriority w:val="39"/>
    <w:rsid w:val="000F28F1"/>
    <w:pPr>
      <w:ind w:left="200"/>
    </w:pPr>
  </w:style>
  <w:style w:type="character" w:customStyle="1" w:styleId="22">
    <w:name w:val="Оглавление 2 Знак"/>
    <w:link w:val="21"/>
    <w:rsid w:val="000F28F1"/>
  </w:style>
  <w:style w:type="paragraph" w:styleId="41">
    <w:name w:val="toc 4"/>
    <w:next w:val="a"/>
    <w:link w:val="42"/>
    <w:uiPriority w:val="39"/>
    <w:rsid w:val="000F28F1"/>
    <w:pPr>
      <w:ind w:left="600"/>
    </w:pPr>
  </w:style>
  <w:style w:type="character" w:customStyle="1" w:styleId="42">
    <w:name w:val="Оглавление 4 Знак"/>
    <w:link w:val="41"/>
    <w:rsid w:val="000F28F1"/>
  </w:style>
  <w:style w:type="paragraph" w:styleId="6">
    <w:name w:val="toc 6"/>
    <w:next w:val="a"/>
    <w:link w:val="60"/>
    <w:uiPriority w:val="39"/>
    <w:rsid w:val="000F28F1"/>
    <w:pPr>
      <w:ind w:left="1000"/>
    </w:pPr>
  </w:style>
  <w:style w:type="character" w:customStyle="1" w:styleId="60">
    <w:name w:val="Оглавление 6 Знак"/>
    <w:link w:val="6"/>
    <w:rsid w:val="000F28F1"/>
  </w:style>
  <w:style w:type="paragraph" w:styleId="7">
    <w:name w:val="toc 7"/>
    <w:next w:val="a"/>
    <w:link w:val="70"/>
    <w:uiPriority w:val="39"/>
    <w:rsid w:val="000F28F1"/>
    <w:pPr>
      <w:ind w:left="1200"/>
    </w:pPr>
  </w:style>
  <w:style w:type="character" w:customStyle="1" w:styleId="70">
    <w:name w:val="Оглавление 7 Знак"/>
    <w:link w:val="7"/>
    <w:rsid w:val="000F28F1"/>
  </w:style>
  <w:style w:type="character" w:customStyle="1" w:styleId="30">
    <w:name w:val="Заголовок 3 Знак"/>
    <w:link w:val="3"/>
    <w:rsid w:val="000F28F1"/>
    <w:rPr>
      <w:rFonts w:ascii="XO Thames" w:hAnsi="XO Thames"/>
      <w:b/>
      <w:i/>
      <w:color w:val="000000"/>
    </w:rPr>
  </w:style>
  <w:style w:type="paragraph" w:styleId="a3">
    <w:name w:val="List"/>
    <w:basedOn w:val="Textbody"/>
    <w:link w:val="a4"/>
    <w:rsid w:val="000F28F1"/>
  </w:style>
  <w:style w:type="character" w:customStyle="1" w:styleId="a4">
    <w:name w:val="Список Знак"/>
    <w:basedOn w:val="Textbody0"/>
    <w:link w:val="a3"/>
    <w:rsid w:val="000F28F1"/>
  </w:style>
  <w:style w:type="paragraph" w:customStyle="1" w:styleId="Textbody">
    <w:name w:val="Text body"/>
    <w:basedOn w:val="a"/>
    <w:link w:val="Textbody0"/>
    <w:rsid w:val="000F28F1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0F28F1"/>
  </w:style>
  <w:style w:type="paragraph" w:styleId="31">
    <w:name w:val="toc 3"/>
    <w:next w:val="a"/>
    <w:link w:val="32"/>
    <w:uiPriority w:val="39"/>
    <w:rsid w:val="000F28F1"/>
    <w:pPr>
      <w:ind w:left="400"/>
    </w:pPr>
  </w:style>
  <w:style w:type="character" w:customStyle="1" w:styleId="32">
    <w:name w:val="Оглавление 3 Знак"/>
    <w:link w:val="31"/>
    <w:rsid w:val="000F28F1"/>
  </w:style>
  <w:style w:type="paragraph" w:customStyle="1" w:styleId="Caption">
    <w:name w:val="Caption"/>
    <w:basedOn w:val="a"/>
    <w:link w:val="Caption0"/>
    <w:rsid w:val="000F28F1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0F28F1"/>
    <w:rPr>
      <w:i/>
      <w:sz w:val="24"/>
    </w:rPr>
  </w:style>
  <w:style w:type="character" w:customStyle="1" w:styleId="50">
    <w:name w:val="Заголовок 5 Знак"/>
    <w:link w:val="5"/>
    <w:rsid w:val="000F28F1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0F28F1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0F28F1"/>
    <w:rPr>
      <w:color w:val="0000FF"/>
      <w:u w:val="single"/>
    </w:rPr>
  </w:style>
  <w:style w:type="character" w:styleId="a5">
    <w:name w:val="Hyperlink"/>
    <w:link w:val="12"/>
    <w:rsid w:val="000F28F1"/>
    <w:rPr>
      <w:color w:val="0000FF"/>
      <w:u w:val="single"/>
    </w:rPr>
  </w:style>
  <w:style w:type="paragraph" w:customStyle="1" w:styleId="Footnote">
    <w:name w:val="Footnote"/>
    <w:link w:val="Footnote0"/>
    <w:rsid w:val="000F28F1"/>
    <w:rPr>
      <w:rFonts w:ascii="XO Thames" w:hAnsi="XO Thames"/>
      <w:sz w:val="22"/>
    </w:rPr>
  </w:style>
  <w:style w:type="character" w:customStyle="1" w:styleId="Footnote0">
    <w:name w:val="Footnote"/>
    <w:link w:val="Footnote"/>
    <w:rsid w:val="000F28F1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0F28F1"/>
    <w:rPr>
      <w:rFonts w:ascii="XO Thames" w:hAnsi="XO Thames"/>
      <w:b/>
    </w:rPr>
  </w:style>
  <w:style w:type="character" w:customStyle="1" w:styleId="14">
    <w:name w:val="Оглавление 1 Знак"/>
    <w:link w:val="13"/>
    <w:rsid w:val="000F28F1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0F28F1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0F28F1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0F28F1"/>
    <w:pPr>
      <w:ind w:left="1600"/>
    </w:pPr>
  </w:style>
  <w:style w:type="character" w:customStyle="1" w:styleId="90">
    <w:name w:val="Оглавление 9 Знак"/>
    <w:link w:val="9"/>
    <w:rsid w:val="000F28F1"/>
  </w:style>
  <w:style w:type="paragraph" w:customStyle="1" w:styleId="Index">
    <w:name w:val="Index"/>
    <w:basedOn w:val="a"/>
    <w:link w:val="Index0"/>
    <w:rsid w:val="000F28F1"/>
  </w:style>
  <w:style w:type="character" w:customStyle="1" w:styleId="Index0">
    <w:name w:val="Index"/>
    <w:basedOn w:val="1"/>
    <w:link w:val="Index"/>
    <w:rsid w:val="000F28F1"/>
  </w:style>
  <w:style w:type="paragraph" w:styleId="8">
    <w:name w:val="toc 8"/>
    <w:next w:val="a"/>
    <w:link w:val="80"/>
    <w:uiPriority w:val="39"/>
    <w:rsid w:val="000F28F1"/>
    <w:pPr>
      <w:ind w:left="1400"/>
    </w:pPr>
  </w:style>
  <w:style w:type="character" w:customStyle="1" w:styleId="80">
    <w:name w:val="Оглавление 8 Знак"/>
    <w:link w:val="8"/>
    <w:rsid w:val="000F28F1"/>
  </w:style>
  <w:style w:type="paragraph" w:customStyle="1" w:styleId="Heading">
    <w:name w:val="Heading"/>
    <w:basedOn w:val="a"/>
    <w:next w:val="Textbody"/>
    <w:link w:val="Heading0"/>
    <w:rsid w:val="000F28F1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0F28F1"/>
    <w:rPr>
      <w:rFonts w:ascii="Liberation Sans" w:hAnsi="Liberation Sans"/>
      <w:sz w:val="28"/>
    </w:rPr>
  </w:style>
  <w:style w:type="paragraph" w:styleId="51">
    <w:name w:val="toc 5"/>
    <w:next w:val="a"/>
    <w:link w:val="52"/>
    <w:uiPriority w:val="39"/>
    <w:rsid w:val="000F28F1"/>
    <w:pPr>
      <w:ind w:left="800"/>
    </w:pPr>
  </w:style>
  <w:style w:type="character" w:customStyle="1" w:styleId="52">
    <w:name w:val="Оглавление 5 Знак"/>
    <w:link w:val="51"/>
    <w:rsid w:val="000F28F1"/>
  </w:style>
  <w:style w:type="paragraph" w:styleId="a6">
    <w:name w:val="Subtitle"/>
    <w:next w:val="a"/>
    <w:link w:val="a7"/>
    <w:uiPriority w:val="11"/>
    <w:qFormat/>
    <w:rsid w:val="000F28F1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0F28F1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0F28F1"/>
    <w:pPr>
      <w:ind w:left="1800"/>
    </w:pPr>
  </w:style>
  <w:style w:type="character" w:customStyle="1" w:styleId="toc100">
    <w:name w:val="toc 10"/>
    <w:link w:val="toc10"/>
    <w:rsid w:val="000F28F1"/>
  </w:style>
  <w:style w:type="paragraph" w:styleId="a8">
    <w:name w:val="Title"/>
    <w:next w:val="a"/>
    <w:link w:val="a9"/>
    <w:uiPriority w:val="10"/>
    <w:qFormat/>
    <w:rsid w:val="000F28F1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0F28F1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0F28F1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0F28F1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1422</Characters>
  <Application>Microsoft Office Word</Application>
  <DocSecurity>0</DocSecurity>
  <Lines>11</Lines>
  <Paragraphs>3</Paragraphs>
  <ScaleCrop>false</ScaleCrop>
  <Company/>
  <LinksUpToDate>false</LinksUpToDate>
  <CharactersWithSpaces>1668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2020-11-18T05:47:00Z</dcterms:created>
  <dcterms:modified xsi:type="dcterms:W3CDTF">2020-11-18T05:48:00Z</dcterms:modified>
</cp:coreProperties>
</file>