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DE" w:rsidRDefault="00C920DE">
      <w:pPr>
        <w:rPr>
          <w:rFonts w:ascii="sans-serif" w:hAnsi="sans-serif"/>
          <w:sz w:val="28"/>
          <w:szCs w:val="28"/>
          <w:lang w:val="en-US"/>
        </w:rPr>
      </w:pPr>
      <w:r w:rsidRPr="00C920DE">
        <w:rPr>
          <w:rFonts w:ascii="sans-serif" w:hAnsi="sans-serif"/>
          <w:sz w:val="28"/>
          <w:szCs w:val="28"/>
        </w:rPr>
        <w:t xml:space="preserve">Парламентская газета, 10.11.2020, 17:36, </w:t>
      </w:r>
    </w:p>
    <w:p w:rsidR="00C920DE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Бибикова: </w:t>
      </w:r>
      <w:r w:rsidRPr="00C920DE">
        <w:rPr>
          <w:rFonts w:ascii="sans-serif" w:hAnsi="sans-serif"/>
          <w:sz w:val="28"/>
          <w:szCs w:val="28"/>
        </w:rPr>
        <w:t xml:space="preserve">полный стаж в электронных трудовых книжках защитит </w:t>
      </w:r>
      <w:r w:rsidRPr="00C920DE">
        <w:rPr>
          <w:rFonts w:ascii="sans-serif" w:hAnsi="sans-serif"/>
          <w:sz w:val="28"/>
          <w:szCs w:val="28"/>
        </w:rPr>
        <w:t xml:space="preserve">права работников 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Россиянам позволят включить в свой индивидуальный лицевой счёт в </w:t>
      </w:r>
      <w:r w:rsidRPr="00C920DE">
        <w:rPr>
          <w:rFonts w:ascii="sans-serif" w:hAnsi="sans-serif"/>
          <w:sz w:val="28"/>
          <w:szCs w:val="28"/>
        </w:rPr>
        <w:t xml:space="preserve">ПФР </w:t>
      </w:r>
      <w:r w:rsidRPr="00C920DE">
        <w:rPr>
          <w:rFonts w:ascii="sans-serif" w:hAnsi="sans-serif"/>
          <w:sz w:val="28"/>
          <w:szCs w:val="28"/>
        </w:rPr>
        <w:t xml:space="preserve">данные о </w:t>
      </w:r>
      <w:r w:rsidRPr="00C920DE">
        <w:rPr>
          <w:rFonts w:ascii="sans-serif" w:hAnsi="sans-serif"/>
          <w:sz w:val="28"/>
          <w:szCs w:val="28"/>
        </w:rPr>
        <w:t xml:space="preserve">трудовой деятельности за все периоды работы. Такой </w:t>
      </w:r>
      <w:r w:rsidRPr="00C920DE">
        <w:rPr>
          <w:rFonts w:ascii="sans-serif" w:hAnsi="sans-serif"/>
          <w:sz w:val="28"/>
          <w:szCs w:val="28"/>
        </w:rPr>
        <w:t xml:space="preserve">подход поможет работникам в </w:t>
      </w:r>
      <w:r w:rsidRPr="00C920DE">
        <w:rPr>
          <w:rFonts w:ascii="sans-serif" w:hAnsi="sans-serif"/>
          <w:sz w:val="28"/>
          <w:szCs w:val="28"/>
        </w:rPr>
        <w:t xml:space="preserve">случае утраты традиционной трудовой книжки, сказала «Парламентской газете» </w:t>
      </w:r>
      <w:r w:rsidRPr="00C920DE">
        <w:rPr>
          <w:rFonts w:ascii="sans-serif" w:hAnsi="sans-serif"/>
          <w:sz w:val="28"/>
          <w:szCs w:val="28"/>
        </w:rPr>
        <w:t>зампредседателя Комитета Совета Федерации по социальной политике Елена Бибикова.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proofErr w:type="spellStart"/>
      <w:r w:rsidRPr="00C920DE">
        <w:rPr>
          <w:rFonts w:ascii="sans-serif" w:hAnsi="sans-serif"/>
          <w:sz w:val="28"/>
          <w:szCs w:val="28"/>
        </w:rPr>
        <w:t>Кабмин</w:t>
      </w:r>
      <w:proofErr w:type="spellEnd"/>
      <w:r w:rsidRPr="00C920DE">
        <w:rPr>
          <w:rFonts w:ascii="sans-serif" w:hAnsi="sans-serif"/>
          <w:sz w:val="28"/>
          <w:szCs w:val="28"/>
        </w:rPr>
        <w:t xml:space="preserve"> внёс в Госдуму законопроект с поправками к Трудовому кодексу и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>пе</w:t>
      </w:r>
      <w:r w:rsidRPr="00C920DE">
        <w:rPr>
          <w:rFonts w:ascii="sans-serif" w:hAnsi="sans-serif"/>
          <w:sz w:val="28"/>
          <w:szCs w:val="28"/>
        </w:rPr>
        <w:t xml:space="preserve">нсионному законодательству. Согласно документу, копия которого есть </w:t>
      </w:r>
      <w:proofErr w:type="gramStart"/>
      <w:r w:rsidRPr="00C920DE">
        <w:rPr>
          <w:rFonts w:ascii="sans-serif" w:hAnsi="sans-serif"/>
          <w:sz w:val="28"/>
          <w:szCs w:val="28"/>
        </w:rPr>
        <w:t>в</w:t>
      </w:r>
      <w:proofErr w:type="gramEnd"/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proofErr w:type="gramStart"/>
      <w:r w:rsidRPr="00C920DE">
        <w:rPr>
          <w:rFonts w:ascii="sans-serif" w:hAnsi="sans-serif"/>
          <w:sz w:val="28"/>
          <w:szCs w:val="28"/>
        </w:rPr>
        <w:t xml:space="preserve">распоряжении «Парламентской газеты», гражданам дадут возможность обратиться в </w:t>
      </w:r>
      <w:r w:rsidRPr="00C920DE">
        <w:rPr>
          <w:rFonts w:ascii="sans-serif" w:hAnsi="sans-serif"/>
          <w:sz w:val="28"/>
          <w:szCs w:val="28"/>
        </w:rPr>
        <w:t xml:space="preserve">Пенсионный фонд </w:t>
      </w:r>
      <w:r w:rsidRPr="00C920DE">
        <w:rPr>
          <w:rFonts w:ascii="sans-serif" w:hAnsi="sans-serif"/>
          <w:sz w:val="28"/>
          <w:szCs w:val="28"/>
        </w:rPr>
        <w:t xml:space="preserve">России с заявлением о включении в свой индивидуальный лицевой </w:t>
      </w:r>
      <w:r w:rsidRPr="00C920DE">
        <w:rPr>
          <w:rFonts w:ascii="sans-serif" w:hAnsi="sans-serif"/>
          <w:sz w:val="28"/>
          <w:szCs w:val="28"/>
        </w:rPr>
        <w:t>счёт сведений о трудовой деяте</w:t>
      </w:r>
      <w:r w:rsidRPr="00C920DE">
        <w:rPr>
          <w:rFonts w:ascii="sans-serif" w:hAnsi="sans-serif"/>
          <w:sz w:val="28"/>
          <w:szCs w:val="28"/>
        </w:rPr>
        <w:t xml:space="preserve">льности за периоды работы до 1 января 2020 г. Туда </w:t>
      </w:r>
      <w:r w:rsidRPr="00C920DE">
        <w:rPr>
          <w:rFonts w:ascii="sans-serif" w:hAnsi="sans-serif"/>
          <w:sz w:val="28"/>
          <w:szCs w:val="28"/>
        </w:rPr>
        <w:t>перенесут записи, содержащиеся в трудовой книжке.</w:t>
      </w:r>
      <w:proofErr w:type="gramEnd"/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«Базы </w:t>
      </w:r>
      <w:r w:rsidRPr="00C920DE">
        <w:rPr>
          <w:rFonts w:ascii="sans-serif" w:hAnsi="sans-serif"/>
          <w:sz w:val="28"/>
          <w:szCs w:val="28"/>
        </w:rPr>
        <w:t xml:space="preserve">Пенсионного фонда </w:t>
      </w:r>
      <w:r w:rsidRPr="00C920DE">
        <w:rPr>
          <w:sz w:val="28"/>
          <w:szCs w:val="28"/>
        </w:rPr>
        <w:t xml:space="preserve">— </w:t>
      </w:r>
      <w:r w:rsidRPr="00C920DE">
        <w:rPr>
          <w:rFonts w:ascii="sans-serif" w:hAnsi="sans-serif"/>
          <w:sz w:val="28"/>
          <w:szCs w:val="28"/>
        </w:rPr>
        <w:t xml:space="preserve">надёжный источник информации. Они обеспечивают </w:t>
      </w:r>
      <w:r w:rsidRPr="00C920DE">
        <w:rPr>
          <w:rFonts w:ascii="sans-serif" w:hAnsi="sans-serif"/>
          <w:sz w:val="28"/>
          <w:szCs w:val="28"/>
        </w:rPr>
        <w:t xml:space="preserve">сохранность тех данных, которые скапливаются за определённым человеком. Ситуации </w:t>
      </w:r>
      <w:r w:rsidRPr="00C920DE">
        <w:rPr>
          <w:rFonts w:ascii="sans-serif" w:hAnsi="sans-serif"/>
          <w:sz w:val="28"/>
          <w:szCs w:val="28"/>
        </w:rPr>
        <w:t xml:space="preserve">в жизни бывают всякие, и когда человек утрачивает документы на бумажном носителе, </w:t>
      </w:r>
      <w:r w:rsidRPr="00C920DE">
        <w:rPr>
          <w:rFonts w:ascii="sans-serif" w:hAnsi="sans-serif"/>
          <w:sz w:val="28"/>
          <w:szCs w:val="28"/>
        </w:rPr>
        <w:t xml:space="preserve">восстановить их бывает трудно. А внесение сведений в электронный документ поможет </w:t>
      </w:r>
      <w:r w:rsidRPr="00C920DE">
        <w:rPr>
          <w:rFonts w:ascii="sans-serif" w:hAnsi="sans-serif"/>
          <w:sz w:val="28"/>
          <w:szCs w:val="28"/>
        </w:rPr>
        <w:t>избежать излишних проволочек», — сказала Елена Бибикова.</w:t>
      </w:r>
    </w:p>
    <w:p w:rsidR="00C920DE" w:rsidRDefault="00C920DE">
      <w:pPr>
        <w:rPr>
          <w:rFonts w:ascii="sans-serif" w:hAnsi="sans-serif"/>
          <w:sz w:val="28"/>
          <w:szCs w:val="28"/>
          <w:lang w:val="en-US"/>
        </w:rPr>
      </w:pPr>
      <w:r w:rsidRPr="00C920DE">
        <w:rPr>
          <w:rFonts w:ascii="sans-serif" w:hAnsi="sans-serif"/>
          <w:sz w:val="28"/>
          <w:szCs w:val="28"/>
        </w:rPr>
        <w:t xml:space="preserve">По её словам, разработанный </w:t>
      </w:r>
      <w:proofErr w:type="spellStart"/>
      <w:r w:rsidRPr="00C920DE">
        <w:rPr>
          <w:rFonts w:ascii="sans-serif" w:hAnsi="sans-serif"/>
          <w:sz w:val="28"/>
          <w:szCs w:val="28"/>
        </w:rPr>
        <w:t>кабмино</w:t>
      </w:r>
      <w:r w:rsidRPr="00C920DE">
        <w:rPr>
          <w:rFonts w:ascii="sans-serif" w:hAnsi="sans-serif"/>
          <w:sz w:val="28"/>
          <w:szCs w:val="28"/>
        </w:rPr>
        <w:t>м</w:t>
      </w:r>
      <w:proofErr w:type="spellEnd"/>
      <w:r w:rsidRPr="00C920DE">
        <w:rPr>
          <w:rFonts w:ascii="sans-serif" w:hAnsi="sans-serif"/>
          <w:sz w:val="28"/>
          <w:szCs w:val="28"/>
        </w:rPr>
        <w:t xml:space="preserve"> законопроект будет полезен в первую очередь </w:t>
      </w:r>
      <w:r w:rsidRPr="00C920DE">
        <w:rPr>
          <w:rFonts w:ascii="sans-serif" w:hAnsi="sans-serif"/>
          <w:sz w:val="28"/>
          <w:szCs w:val="28"/>
        </w:rPr>
        <w:t xml:space="preserve">самим работникам. При этом, прописанные в нём меры не создадут дополнительную </w:t>
      </w:r>
      <w:r w:rsidRPr="00C920DE">
        <w:rPr>
          <w:rFonts w:ascii="sans-serif" w:hAnsi="sans-serif"/>
          <w:sz w:val="28"/>
          <w:szCs w:val="28"/>
        </w:rPr>
        <w:t xml:space="preserve">нагрузку на сами органы  </w:t>
      </w:r>
      <w:r w:rsidRPr="00C920DE">
        <w:rPr>
          <w:rFonts w:ascii="sans-serif" w:hAnsi="sans-serif"/>
          <w:sz w:val="28"/>
          <w:szCs w:val="28"/>
        </w:rPr>
        <w:t>ПФР</w:t>
      </w:r>
      <w:r w:rsidRPr="00C920DE">
        <w:rPr>
          <w:rFonts w:ascii="sans-serif" w:hAnsi="sans-serif"/>
          <w:sz w:val="28"/>
          <w:szCs w:val="28"/>
        </w:rPr>
        <w:t xml:space="preserve">: будет учтён в короткие сроки даже большой стаж </w:t>
      </w:r>
      <w:r w:rsidRPr="00C920DE">
        <w:rPr>
          <w:rFonts w:ascii="sans-serif" w:hAnsi="sans-serif"/>
          <w:sz w:val="28"/>
          <w:szCs w:val="28"/>
        </w:rPr>
        <w:t>работы.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« </w:t>
      </w:r>
      <w:r w:rsidRPr="00C920DE">
        <w:rPr>
          <w:rFonts w:ascii="sans-serif" w:hAnsi="sans-serif"/>
          <w:sz w:val="28"/>
          <w:szCs w:val="28"/>
        </w:rPr>
        <w:t xml:space="preserve">Пенсионный фонд </w:t>
      </w:r>
      <w:r w:rsidRPr="00C920DE">
        <w:rPr>
          <w:rFonts w:ascii="sans-serif" w:hAnsi="sans-serif"/>
          <w:sz w:val="28"/>
          <w:szCs w:val="28"/>
        </w:rPr>
        <w:t xml:space="preserve">уже давно работает над тем, </w:t>
      </w:r>
      <w:r w:rsidRPr="00C920DE">
        <w:rPr>
          <w:rFonts w:ascii="sans-serif" w:hAnsi="sans-serif"/>
          <w:sz w:val="28"/>
          <w:szCs w:val="28"/>
        </w:rPr>
        <w:t xml:space="preserve">чтобы перенести </w:t>
      </w:r>
      <w:proofErr w:type="gramStart"/>
      <w:r w:rsidRPr="00C920DE">
        <w:rPr>
          <w:rFonts w:ascii="sans-serif" w:hAnsi="sans-serif"/>
          <w:sz w:val="28"/>
          <w:szCs w:val="28"/>
        </w:rPr>
        <w:t>накопленные</w:t>
      </w:r>
      <w:proofErr w:type="gramEnd"/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>данные с бумажных носителей на серверы. В электронной базе формируются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пенсионные дела. Соответственно, всё это также будет аккумулироваться на лицевых </w:t>
      </w:r>
      <w:r w:rsidRPr="00C920DE">
        <w:rPr>
          <w:rFonts w:ascii="sans-serif" w:hAnsi="sans-serif"/>
          <w:sz w:val="28"/>
          <w:szCs w:val="28"/>
        </w:rPr>
        <w:t>счетах», — заключила парламентарий.</w:t>
      </w:r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>Напомним, с 1 января этого года в России</w:t>
      </w:r>
      <w:r w:rsidRPr="00C920DE">
        <w:rPr>
          <w:rFonts w:ascii="sans-serif" w:hAnsi="sans-serif"/>
          <w:sz w:val="28"/>
          <w:szCs w:val="28"/>
        </w:rPr>
        <w:t xml:space="preserve"> вступил в силу закон об </w:t>
      </w:r>
      <w:proofErr w:type="gramStart"/>
      <w:r w:rsidRPr="00C920DE">
        <w:rPr>
          <w:rFonts w:ascii="sans-serif" w:hAnsi="sans-serif"/>
          <w:sz w:val="28"/>
          <w:szCs w:val="28"/>
        </w:rPr>
        <w:t>электронных</w:t>
      </w:r>
      <w:proofErr w:type="gramEnd"/>
    </w:p>
    <w:p w:rsidR="006D101F" w:rsidRPr="00C920DE" w:rsidRDefault="00C920DE">
      <w:pPr>
        <w:rPr>
          <w:rFonts w:ascii="sans-serif" w:hAnsi="sans-serif"/>
          <w:sz w:val="28"/>
          <w:szCs w:val="28"/>
        </w:rPr>
      </w:pPr>
      <w:r w:rsidRPr="00C920DE">
        <w:rPr>
          <w:rFonts w:ascii="sans-serif" w:hAnsi="sans-serif"/>
          <w:sz w:val="28"/>
          <w:szCs w:val="28"/>
        </w:rPr>
        <w:t xml:space="preserve">трудовых </w:t>
      </w:r>
      <w:proofErr w:type="gramStart"/>
      <w:r w:rsidRPr="00C920DE">
        <w:rPr>
          <w:rFonts w:ascii="sans-serif" w:hAnsi="sans-serif"/>
          <w:sz w:val="28"/>
          <w:szCs w:val="28"/>
        </w:rPr>
        <w:t>книжках</w:t>
      </w:r>
      <w:proofErr w:type="gramEnd"/>
      <w:r w:rsidRPr="00C920DE">
        <w:rPr>
          <w:rFonts w:ascii="sans-serif" w:hAnsi="sans-serif"/>
          <w:sz w:val="28"/>
          <w:szCs w:val="28"/>
        </w:rPr>
        <w:t xml:space="preserve">. Сотрудники смогут выбрать — сохранить бумажную версию или </w:t>
      </w:r>
      <w:r w:rsidRPr="00C920DE">
        <w:rPr>
          <w:rFonts w:ascii="sans-serif" w:hAnsi="sans-serif"/>
          <w:sz w:val="28"/>
          <w:szCs w:val="28"/>
        </w:rPr>
        <w:t xml:space="preserve">перейти </w:t>
      </w:r>
      <w:proofErr w:type="gramStart"/>
      <w:r w:rsidRPr="00C920DE">
        <w:rPr>
          <w:rFonts w:ascii="sans-serif" w:hAnsi="sans-serif"/>
          <w:sz w:val="28"/>
          <w:szCs w:val="28"/>
        </w:rPr>
        <w:t>на</w:t>
      </w:r>
      <w:proofErr w:type="gramEnd"/>
      <w:r w:rsidRPr="00C920DE">
        <w:rPr>
          <w:rFonts w:ascii="sans-serif" w:hAnsi="sans-serif"/>
          <w:sz w:val="28"/>
          <w:szCs w:val="28"/>
        </w:rPr>
        <w:t xml:space="preserve"> электронную. А со следующего года работники смогут обратиться с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920DE">
        <w:rPr>
          <w:rFonts w:ascii="sans-serif" w:hAnsi="sans-serif"/>
          <w:sz w:val="28"/>
          <w:szCs w:val="28"/>
        </w:rPr>
        <w:t>заявлением, чтобы в электронную книжку включили записи об их стаже</w:t>
      </w:r>
      <w:r w:rsidRPr="00C920DE">
        <w:rPr>
          <w:rFonts w:ascii="sans-serif" w:hAnsi="sans-serif"/>
          <w:sz w:val="28"/>
          <w:szCs w:val="28"/>
        </w:rPr>
        <w:t xml:space="preserve"> за все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C920DE">
        <w:rPr>
          <w:rFonts w:ascii="sans-serif" w:hAnsi="sans-serif"/>
          <w:sz w:val="28"/>
          <w:szCs w:val="28"/>
        </w:rPr>
        <w:t>предыдущие периоды, а не только с 1 января 2020 года.</w:t>
      </w:r>
    </w:p>
    <w:p w:rsidR="006D101F" w:rsidRPr="00C920DE" w:rsidRDefault="006D101F">
      <w:pPr>
        <w:rPr>
          <w:sz w:val="28"/>
          <w:szCs w:val="28"/>
        </w:rPr>
      </w:pPr>
    </w:p>
    <w:sectPr w:rsidR="006D101F" w:rsidRPr="00C920DE" w:rsidSect="006D101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6D101F"/>
    <w:rsid w:val="006D101F"/>
    <w:rsid w:val="00C9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D101F"/>
  </w:style>
  <w:style w:type="paragraph" w:styleId="10">
    <w:name w:val="heading 1"/>
    <w:next w:val="a"/>
    <w:link w:val="11"/>
    <w:uiPriority w:val="9"/>
    <w:qFormat/>
    <w:rsid w:val="006D101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D101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D101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D101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D101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D101F"/>
  </w:style>
  <w:style w:type="paragraph" w:styleId="21">
    <w:name w:val="toc 2"/>
    <w:next w:val="a"/>
    <w:link w:val="22"/>
    <w:uiPriority w:val="39"/>
    <w:rsid w:val="006D101F"/>
    <w:pPr>
      <w:ind w:left="200"/>
    </w:pPr>
  </w:style>
  <w:style w:type="character" w:customStyle="1" w:styleId="22">
    <w:name w:val="Оглавление 2 Знак"/>
    <w:link w:val="21"/>
    <w:rsid w:val="006D101F"/>
  </w:style>
  <w:style w:type="paragraph" w:styleId="41">
    <w:name w:val="toc 4"/>
    <w:next w:val="a"/>
    <w:link w:val="42"/>
    <w:uiPriority w:val="39"/>
    <w:rsid w:val="006D101F"/>
    <w:pPr>
      <w:ind w:left="600"/>
    </w:pPr>
  </w:style>
  <w:style w:type="character" w:customStyle="1" w:styleId="42">
    <w:name w:val="Оглавление 4 Знак"/>
    <w:link w:val="41"/>
    <w:rsid w:val="006D101F"/>
  </w:style>
  <w:style w:type="paragraph" w:styleId="6">
    <w:name w:val="toc 6"/>
    <w:next w:val="a"/>
    <w:link w:val="60"/>
    <w:uiPriority w:val="39"/>
    <w:rsid w:val="006D101F"/>
    <w:pPr>
      <w:ind w:left="1000"/>
    </w:pPr>
  </w:style>
  <w:style w:type="character" w:customStyle="1" w:styleId="60">
    <w:name w:val="Оглавление 6 Знак"/>
    <w:link w:val="6"/>
    <w:rsid w:val="006D101F"/>
  </w:style>
  <w:style w:type="paragraph" w:styleId="7">
    <w:name w:val="toc 7"/>
    <w:next w:val="a"/>
    <w:link w:val="70"/>
    <w:uiPriority w:val="39"/>
    <w:rsid w:val="006D101F"/>
    <w:pPr>
      <w:ind w:left="1200"/>
    </w:pPr>
  </w:style>
  <w:style w:type="character" w:customStyle="1" w:styleId="70">
    <w:name w:val="Оглавление 7 Знак"/>
    <w:link w:val="7"/>
    <w:rsid w:val="006D101F"/>
  </w:style>
  <w:style w:type="paragraph" w:customStyle="1" w:styleId="Caption">
    <w:name w:val="Caption"/>
    <w:basedOn w:val="a"/>
    <w:link w:val="Caption0"/>
    <w:rsid w:val="006D101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D101F"/>
    <w:rPr>
      <w:i/>
      <w:sz w:val="24"/>
    </w:rPr>
  </w:style>
  <w:style w:type="character" w:customStyle="1" w:styleId="30">
    <w:name w:val="Заголовок 3 Знак"/>
    <w:link w:val="3"/>
    <w:rsid w:val="006D101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6D101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D101F"/>
  </w:style>
  <w:style w:type="paragraph" w:styleId="31">
    <w:name w:val="toc 3"/>
    <w:next w:val="a"/>
    <w:link w:val="32"/>
    <w:uiPriority w:val="39"/>
    <w:rsid w:val="006D101F"/>
    <w:pPr>
      <w:ind w:left="400"/>
    </w:pPr>
  </w:style>
  <w:style w:type="character" w:customStyle="1" w:styleId="32">
    <w:name w:val="Оглавление 3 Знак"/>
    <w:link w:val="31"/>
    <w:rsid w:val="006D101F"/>
  </w:style>
  <w:style w:type="character" w:customStyle="1" w:styleId="50">
    <w:name w:val="Заголовок 5 Знак"/>
    <w:link w:val="5"/>
    <w:rsid w:val="006D101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D101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D101F"/>
    <w:rPr>
      <w:color w:val="0000FF"/>
      <w:u w:val="single"/>
    </w:rPr>
  </w:style>
  <w:style w:type="character" w:styleId="a3">
    <w:name w:val="Hyperlink"/>
    <w:link w:val="12"/>
    <w:rsid w:val="006D101F"/>
    <w:rPr>
      <w:color w:val="0000FF"/>
      <w:u w:val="single"/>
    </w:rPr>
  </w:style>
  <w:style w:type="paragraph" w:customStyle="1" w:styleId="Footnote">
    <w:name w:val="Footnote"/>
    <w:link w:val="Footnote0"/>
    <w:rsid w:val="006D101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D101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D101F"/>
    <w:rPr>
      <w:rFonts w:ascii="XO Thames" w:hAnsi="XO Thames"/>
      <w:b/>
    </w:rPr>
  </w:style>
  <w:style w:type="character" w:customStyle="1" w:styleId="14">
    <w:name w:val="Оглавление 1 Знак"/>
    <w:link w:val="13"/>
    <w:rsid w:val="006D101F"/>
    <w:rPr>
      <w:rFonts w:ascii="XO Thames" w:hAnsi="XO Thames"/>
      <w:b/>
    </w:rPr>
  </w:style>
  <w:style w:type="paragraph" w:styleId="a4">
    <w:name w:val="List"/>
    <w:basedOn w:val="Textbody"/>
    <w:link w:val="a5"/>
    <w:rsid w:val="006D101F"/>
  </w:style>
  <w:style w:type="character" w:customStyle="1" w:styleId="a5">
    <w:name w:val="Список Знак"/>
    <w:basedOn w:val="Textbody0"/>
    <w:link w:val="a4"/>
    <w:rsid w:val="006D101F"/>
  </w:style>
  <w:style w:type="paragraph" w:customStyle="1" w:styleId="HeaderandFooter">
    <w:name w:val="Header and Footer"/>
    <w:link w:val="HeaderandFooter0"/>
    <w:rsid w:val="006D101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D101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D101F"/>
    <w:pPr>
      <w:ind w:left="1600"/>
    </w:pPr>
  </w:style>
  <w:style w:type="character" w:customStyle="1" w:styleId="90">
    <w:name w:val="Оглавление 9 Знак"/>
    <w:link w:val="9"/>
    <w:rsid w:val="006D101F"/>
  </w:style>
  <w:style w:type="paragraph" w:customStyle="1" w:styleId="Index">
    <w:name w:val="Index"/>
    <w:basedOn w:val="a"/>
    <w:link w:val="Index0"/>
    <w:rsid w:val="006D101F"/>
  </w:style>
  <w:style w:type="character" w:customStyle="1" w:styleId="Index0">
    <w:name w:val="Index"/>
    <w:basedOn w:val="1"/>
    <w:link w:val="Index"/>
    <w:rsid w:val="006D101F"/>
  </w:style>
  <w:style w:type="paragraph" w:styleId="8">
    <w:name w:val="toc 8"/>
    <w:next w:val="a"/>
    <w:link w:val="80"/>
    <w:uiPriority w:val="39"/>
    <w:rsid w:val="006D101F"/>
    <w:pPr>
      <w:ind w:left="1400"/>
    </w:pPr>
  </w:style>
  <w:style w:type="character" w:customStyle="1" w:styleId="80">
    <w:name w:val="Оглавление 8 Знак"/>
    <w:link w:val="8"/>
    <w:rsid w:val="006D101F"/>
  </w:style>
  <w:style w:type="paragraph" w:customStyle="1" w:styleId="Heading">
    <w:name w:val="Heading"/>
    <w:basedOn w:val="a"/>
    <w:next w:val="Textbody"/>
    <w:link w:val="Heading0"/>
    <w:rsid w:val="006D101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D101F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6D101F"/>
    <w:pPr>
      <w:ind w:left="800"/>
    </w:pPr>
  </w:style>
  <w:style w:type="character" w:customStyle="1" w:styleId="52">
    <w:name w:val="Оглавление 5 Знак"/>
    <w:link w:val="51"/>
    <w:rsid w:val="006D101F"/>
  </w:style>
  <w:style w:type="paragraph" w:styleId="a6">
    <w:name w:val="Subtitle"/>
    <w:next w:val="a"/>
    <w:link w:val="a7"/>
    <w:uiPriority w:val="11"/>
    <w:qFormat/>
    <w:rsid w:val="006D101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D101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D101F"/>
    <w:pPr>
      <w:ind w:left="1800"/>
    </w:pPr>
  </w:style>
  <w:style w:type="character" w:customStyle="1" w:styleId="toc100">
    <w:name w:val="toc 10"/>
    <w:link w:val="toc10"/>
    <w:rsid w:val="006D101F"/>
  </w:style>
  <w:style w:type="paragraph" w:styleId="a8">
    <w:name w:val="Title"/>
    <w:next w:val="a"/>
    <w:link w:val="a9"/>
    <w:uiPriority w:val="10"/>
    <w:qFormat/>
    <w:rsid w:val="006D101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D101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D101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D101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2020-11-17T05:58:00Z</dcterms:created>
  <dcterms:modified xsi:type="dcterms:W3CDTF">2020-11-17T06:00:00Z</dcterms:modified>
</cp:coreProperties>
</file>