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AEF" w:rsidRDefault="00C34AEF" w:rsidP="00C34AEF">
      <w:pPr>
        <w:rPr>
          <w:b/>
          <w:sz w:val="27"/>
          <w:szCs w:val="27"/>
        </w:rPr>
      </w:pPr>
      <w:r>
        <w:rPr>
          <w:sz w:val="27"/>
          <w:szCs w:val="27"/>
        </w:rPr>
        <w:t xml:space="preserve">                         </w:t>
      </w:r>
      <w:r>
        <w:rPr>
          <w:b/>
          <w:sz w:val="27"/>
          <w:szCs w:val="27"/>
        </w:rPr>
        <w:t xml:space="preserve">АДМИНИСТРАЦИЯ АПРАКСИНСКОГО </w:t>
      </w:r>
      <w:r>
        <w:rPr>
          <w:b/>
          <w:sz w:val="27"/>
          <w:szCs w:val="27"/>
        </w:rPr>
        <w:br/>
        <w:t xml:space="preserve">                        СЕЛЬСКОГО ПОСЕЛЕНИЯ ЧАМЗИНСКОГО </w:t>
      </w:r>
    </w:p>
    <w:p w:rsidR="00C34AEF" w:rsidRDefault="00C34AEF" w:rsidP="00C34AEF">
      <w:pPr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                     МУНИЦИПАЛЬНОГО РАЙОНА РЕСПУБЛИКИ МОРДОВИЯ  </w:t>
      </w:r>
    </w:p>
    <w:p w:rsidR="00C34AEF" w:rsidRDefault="00C34AEF" w:rsidP="00C34AEF">
      <w:pPr>
        <w:tabs>
          <w:tab w:val="left" w:pos="2385"/>
        </w:tabs>
        <w:rPr>
          <w:b/>
          <w:sz w:val="27"/>
          <w:szCs w:val="27"/>
        </w:rPr>
      </w:pPr>
      <w:r>
        <w:rPr>
          <w:sz w:val="27"/>
          <w:szCs w:val="27"/>
        </w:rPr>
        <w:tab/>
      </w:r>
      <w:r>
        <w:rPr>
          <w:b/>
          <w:sz w:val="27"/>
          <w:szCs w:val="27"/>
        </w:rPr>
        <w:t>ПОСТАНОВЛЕНИЕ</w:t>
      </w:r>
    </w:p>
    <w:p w:rsidR="00C34AEF" w:rsidRDefault="00C34AEF" w:rsidP="00C34AEF">
      <w:pPr>
        <w:jc w:val="right"/>
        <w:rPr>
          <w:sz w:val="27"/>
          <w:szCs w:val="27"/>
        </w:rPr>
      </w:pPr>
    </w:p>
    <w:p w:rsidR="00C34AEF" w:rsidRDefault="00C34AEF" w:rsidP="00C34AEF">
      <w:pPr>
        <w:rPr>
          <w:sz w:val="27"/>
          <w:szCs w:val="27"/>
        </w:rPr>
      </w:pPr>
      <w:r>
        <w:rPr>
          <w:sz w:val="27"/>
          <w:szCs w:val="27"/>
        </w:rPr>
        <w:t>21.07.2020г                                                                                                            №23</w:t>
      </w:r>
    </w:p>
    <w:p w:rsidR="00C34AEF" w:rsidRDefault="00C34AEF" w:rsidP="00C34AEF">
      <w:pPr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с.Апраксино</w:t>
      </w:r>
    </w:p>
    <w:p w:rsidR="00C34AEF" w:rsidRDefault="00C34AEF" w:rsidP="00C34AEF">
      <w:pPr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О порядке и сроках формирования проекта бюджета Апраксинского</w:t>
      </w:r>
      <w:r>
        <w:rPr>
          <w:rFonts w:ascii="Times New Roman" w:hAnsi="Times New Roman"/>
          <w:b/>
          <w:sz w:val="27"/>
          <w:szCs w:val="27"/>
          <w:u w:val="single"/>
        </w:rPr>
        <w:t xml:space="preserve"> </w:t>
      </w:r>
      <w:r>
        <w:rPr>
          <w:rFonts w:ascii="Times New Roman" w:hAnsi="Times New Roman"/>
          <w:b/>
          <w:sz w:val="27"/>
          <w:szCs w:val="27"/>
        </w:rPr>
        <w:t>сельского поселения Чамзинского муниципального района Республики Мордовия на 2021 год и на плановый период 2022 и 2023 годы</w:t>
      </w:r>
    </w:p>
    <w:p w:rsidR="00C34AEF" w:rsidRDefault="00C34AEF" w:rsidP="00C34AEF">
      <w:pPr>
        <w:jc w:val="center"/>
        <w:rPr>
          <w:sz w:val="27"/>
          <w:szCs w:val="27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 xml:space="preserve">В соответствии со статьей 184 Бюджетного кодекса Российской Федерации,  в целях </w:t>
      </w:r>
      <w:r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>обеспечения качественного и своевременного составления проекта бюджета Апраксинского сельского поселения Чамзинского муниципального района Республики Мордовия на 2021 год и на плановый период 2022 и 2023 годы, администрация Апраксинского сельского поселения Чамзинского муниципального района Республики Мордовия,</w:t>
      </w:r>
    </w:p>
    <w:p w:rsidR="00C34AEF" w:rsidRDefault="00C34AEF" w:rsidP="00C34AEF">
      <w:pPr>
        <w:pStyle w:val="a3"/>
        <w:jc w:val="both"/>
        <w:rPr>
          <w:rFonts w:ascii="Times New Roman" w:hAnsi="Times New Roman"/>
          <w:color w:val="000000" w:themeColor="text1"/>
          <w:sz w:val="27"/>
          <w:szCs w:val="27"/>
        </w:rPr>
      </w:pPr>
    </w:p>
    <w:p w:rsidR="00C34AEF" w:rsidRDefault="00C34AEF" w:rsidP="00C34AEF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П О С Т А Н О В Л Я Е Т</w:t>
      </w:r>
    </w:p>
    <w:p w:rsidR="00C34AEF" w:rsidRDefault="00C34AEF" w:rsidP="00C34AEF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 xml:space="preserve">1. Утвердить прилагаемый порядок и сроки составления проекта бюджета </w:t>
      </w:r>
      <w:r>
        <w:rPr>
          <w:rFonts w:ascii="Times New Roman" w:hAnsi="Times New Roman"/>
          <w:sz w:val="27"/>
          <w:szCs w:val="27"/>
          <w:u w:val="single"/>
          <w:lang w:eastAsia="ru-RU"/>
        </w:rPr>
        <w:t xml:space="preserve">      </w:t>
      </w:r>
      <w:r>
        <w:rPr>
          <w:rFonts w:ascii="Times New Roman" w:hAnsi="Times New Roman"/>
          <w:sz w:val="27"/>
          <w:szCs w:val="27"/>
          <w:lang w:eastAsia="ru-RU"/>
        </w:rPr>
        <w:t>сельского поселения Чамзинского муниципального района Республики Мордовия на 2021 год и плановый период 2022 и 2023 годы. (Приложение 1).</w:t>
      </w: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>2. Контроль за исполнением постановления оставляю за собой.</w:t>
      </w: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>3. Постановление вступает в силу с момента подписания.</w:t>
      </w: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>4. Настоящее постановление подлежит опубликованию на официальном сайте администрации Апраксинского сельского поселения Чамзинского муниципального района Республики Мордовия.</w:t>
      </w: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 xml:space="preserve">Глава администрации </w:t>
      </w: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 xml:space="preserve">Апраксинского                                                               Н.С.Кульчихина </w:t>
      </w: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 xml:space="preserve">сельского поселения                                                             </w:t>
      </w: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C34AEF" w:rsidRDefault="00C34AEF" w:rsidP="00C34AEF">
      <w:pPr>
        <w:pStyle w:val="a3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Приложение №1</w:t>
      </w:r>
    </w:p>
    <w:p w:rsidR="00C34AEF" w:rsidRDefault="00C34AEF" w:rsidP="00C34AEF">
      <w:pPr>
        <w:pStyle w:val="a3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к Постановлению</w:t>
      </w:r>
    </w:p>
    <w:p w:rsidR="00C34AEF" w:rsidRDefault="00C34AEF" w:rsidP="00C34AEF">
      <w:pPr>
        <w:pStyle w:val="a3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21.07.2020г  от        №23</w:t>
      </w:r>
    </w:p>
    <w:p w:rsidR="00C34AEF" w:rsidRDefault="00C34AEF" w:rsidP="00C34AEF">
      <w:pPr>
        <w:pStyle w:val="a3"/>
        <w:jc w:val="right"/>
        <w:rPr>
          <w:rFonts w:ascii="Times New Roman" w:hAnsi="Times New Roman"/>
          <w:sz w:val="27"/>
          <w:szCs w:val="27"/>
        </w:rPr>
      </w:pPr>
    </w:p>
    <w:p w:rsidR="00C34AEF" w:rsidRDefault="00C34AEF" w:rsidP="00C34AEF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Порядок и сроки формирования проекта бюджета Апраксинского</w:t>
      </w:r>
      <w:r>
        <w:rPr>
          <w:rFonts w:ascii="Times New Roman" w:hAnsi="Times New Roman"/>
          <w:b/>
          <w:sz w:val="27"/>
          <w:szCs w:val="27"/>
          <w:u w:val="single"/>
        </w:rPr>
        <w:t xml:space="preserve"> </w:t>
      </w:r>
      <w:r>
        <w:rPr>
          <w:rFonts w:ascii="Times New Roman" w:hAnsi="Times New Roman"/>
          <w:b/>
          <w:sz w:val="27"/>
          <w:szCs w:val="27"/>
        </w:rPr>
        <w:t>сельского поселения Чамзинского муниципального района Республики Мордовия на 2021 год и на плановый период 2022 и 2023 годы</w:t>
      </w:r>
    </w:p>
    <w:p w:rsidR="00C34AEF" w:rsidRDefault="00C34AEF" w:rsidP="00C34AEF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C34AEF" w:rsidRDefault="00C34AEF" w:rsidP="00C34AEF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color w:val="000000" w:themeColor="text1"/>
          <w:sz w:val="27"/>
          <w:szCs w:val="27"/>
        </w:rPr>
        <w:t xml:space="preserve">В целях </w:t>
      </w:r>
      <w:r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 xml:space="preserve">обеспечения качественного и своевременного составления проекта бюджета </w:t>
      </w:r>
      <w:r>
        <w:rPr>
          <w:rFonts w:ascii="Times New Roman" w:hAnsi="Times New Roman"/>
          <w:color w:val="000000" w:themeColor="text1"/>
          <w:sz w:val="27"/>
          <w:szCs w:val="27"/>
          <w:u w:val="single"/>
          <w:shd w:val="clear" w:color="auto" w:fill="FFFFFF"/>
        </w:rPr>
        <w:t xml:space="preserve"> Апраксинского </w:t>
      </w:r>
      <w:r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>сельского поселения Чамзинского муниципального района Республики Мордовия на 2021 год и на плановый период 2022 и 2023 годы</w:t>
      </w:r>
      <w:r>
        <w:rPr>
          <w:rFonts w:ascii="Times New Roman" w:hAnsi="Times New Roman"/>
          <w:sz w:val="27"/>
          <w:szCs w:val="27"/>
        </w:rPr>
        <w:t xml:space="preserve"> глава сельского поселения и начальник отдела обслуживания органов местного самоуправления сельского поселения организовывают работу по предоставлению в Финансовое управление администрации Чамзинского муниципального района Республики Мордовия следующей информации:</w:t>
      </w:r>
    </w:p>
    <w:p w:rsidR="00C34AEF" w:rsidRDefault="00C34AEF" w:rsidP="00C34AEF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прогноз отдельных налоговых и неналоговых доходов в бюджет сельского поселения на 2021-2023 годы и его обоснования по формам, установленным министерством финансов Республики Мордовия в срок до 25 июля 2020 года;</w:t>
      </w:r>
    </w:p>
    <w:p w:rsidR="00C34AEF" w:rsidRDefault="00C34AEF" w:rsidP="00C34AEF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показатели и исходные данные, формирующие налоговый и неналоговый потенциал бюджета</w:t>
      </w:r>
      <w:r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 xml:space="preserve"> Апраксинского сельского поселения Чамзинского муниципального района Республики Мордовия на 2021-2023 годы в срок до 25 июля 2020 года;</w:t>
      </w:r>
    </w:p>
    <w:p w:rsidR="00C34AEF" w:rsidRDefault="00C34AEF" w:rsidP="00C34AEF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показатели и исходные данные, а также вспомогательные таблицы, формирующие действующие и принимаемые расходные обязательства бюджета</w:t>
      </w:r>
      <w:r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7"/>
          <w:szCs w:val="27"/>
          <w:u w:val="single"/>
          <w:shd w:val="clear" w:color="auto" w:fill="FFFFFF"/>
        </w:rPr>
        <w:t xml:space="preserve">       </w:t>
      </w:r>
      <w:r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>сельского поселения Чамзинского муниципального района Республики Мордовия на 2021-2023 годы в срок до 20 июля 2020;</w:t>
      </w:r>
    </w:p>
    <w:p w:rsidR="00C34AEF" w:rsidRDefault="00C34AEF" w:rsidP="00C34AEF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проект изменения штатного расписания на 2021 год, в соответствии с утвержденным Правительством Республики Мордовия нормативом штатной численности выборных должностных лиц, осуществляющих свои полномочия на постоянной основе, муниципальных служащих в исполнительно-распорядительных органах муниципальных образований в 2021-2023 годах в срок до 01 августа 2020 года;</w:t>
      </w:r>
    </w:p>
    <w:p w:rsidR="00C34AEF" w:rsidRDefault="00C34AEF" w:rsidP="00C34AEF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>проекты муниципальных программ, предлагаемых к финансированию начиная с 2021 года, а также проекты изменений в действующие муниципальные программы Апраксинского</w:t>
      </w:r>
      <w:r>
        <w:rPr>
          <w:rFonts w:ascii="Times New Roman" w:hAnsi="Times New Roman"/>
          <w:bCs/>
          <w:sz w:val="27"/>
          <w:szCs w:val="27"/>
          <w:u w:val="single"/>
        </w:rPr>
        <w:t xml:space="preserve"> </w:t>
      </w:r>
      <w:r>
        <w:rPr>
          <w:rFonts w:ascii="Times New Roman" w:hAnsi="Times New Roman"/>
          <w:bCs/>
          <w:sz w:val="27"/>
          <w:szCs w:val="27"/>
        </w:rPr>
        <w:t>сельского поселения Чамзинского муниципального района Республики Мордовия в срок до 01 сентября 2020 года;</w:t>
      </w:r>
    </w:p>
    <w:p w:rsidR="00C34AEF" w:rsidRDefault="00C34AEF" w:rsidP="00C34AEF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 xml:space="preserve">прогноз объемов субсидий на софинансирование расходных обязательств, возникающих при выполнении полномочий органов местного самоуправления по вопросам местного значения и средств местного бюджета в соответствии с установленным уровнем софинансирования нормативным правовым актом Правительства Республики Мордовия на 2021-2023 годы, с целью подготовки и включения в решение о </w:t>
      </w:r>
      <w:r>
        <w:rPr>
          <w:rFonts w:ascii="Times New Roman" w:hAnsi="Times New Roman"/>
          <w:sz w:val="27"/>
          <w:szCs w:val="27"/>
          <w:u w:val="single"/>
        </w:rPr>
        <w:t xml:space="preserve">бюджете  Апраксинского </w:t>
      </w:r>
      <w:r>
        <w:rPr>
          <w:rFonts w:ascii="Times New Roman" w:hAnsi="Times New Roman"/>
          <w:sz w:val="27"/>
          <w:szCs w:val="27"/>
        </w:rPr>
        <w:t>сельского поселения Чамзинского муниципального района республики Мордовия на 2021-2023 годы сумм собственных средств на софинансирован</w:t>
      </w:r>
    </w:p>
    <w:p w:rsidR="00E65765" w:rsidRDefault="00C34AEF" w:rsidP="00C34AEF">
      <w:r>
        <w:rPr>
          <w:rFonts w:ascii="Times New Roman" w:hAnsi="Times New Roman"/>
          <w:sz w:val="27"/>
          <w:szCs w:val="27"/>
        </w:rPr>
        <w:t>ие субсидий местного бюджета в срок до 30 сентября 2020 года.</w:t>
      </w:r>
      <w:bookmarkStart w:id="0" w:name="_GoBack"/>
      <w:bookmarkEnd w:id="0"/>
    </w:p>
    <w:sectPr w:rsidR="00E65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B6613"/>
    <w:multiLevelType w:val="hybridMultilevel"/>
    <w:tmpl w:val="9CB456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B12E45"/>
    <w:multiLevelType w:val="hybridMultilevel"/>
    <w:tmpl w:val="082A7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960"/>
    <w:rsid w:val="001E6960"/>
    <w:rsid w:val="00A03914"/>
    <w:rsid w:val="00B239C1"/>
    <w:rsid w:val="00C3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AE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4AE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34A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AE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4AE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34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3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647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2020-11-17T08:33:00Z</dcterms:created>
  <dcterms:modified xsi:type="dcterms:W3CDTF">2020-11-17T08:33:00Z</dcterms:modified>
</cp:coreProperties>
</file>