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413" w:rsidRDefault="00C40413" w:rsidP="00963E3F">
      <w:pPr>
        <w:shd w:val="clear" w:color="auto" w:fill="FFFFFF"/>
        <w:suppressAutoHyphens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Совет депутатов Комсомольского городского поселения Чамзинского муниципального района </w:t>
      </w:r>
    </w:p>
    <w:p w:rsidR="00C40413" w:rsidRDefault="00C40413" w:rsidP="00963E3F">
      <w:pPr>
        <w:shd w:val="clear" w:color="auto" w:fill="FFFFFF"/>
        <w:suppressAutoHyphens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Республики Мордовия</w:t>
      </w:r>
    </w:p>
    <w:p w:rsidR="00C40413" w:rsidRDefault="00C40413" w:rsidP="00C40413">
      <w:pPr>
        <w:shd w:val="clear" w:color="auto" w:fill="FFFFFF"/>
        <w:suppressAutoHyphens w:val="0"/>
        <w:spacing w:before="280" w:after="280"/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РЕШЕНИЕ</w:t>
      </w:r>
    </w:p>
    <w:p w:rsidR="00C40413" w:rsidRDefault="00C40413" w:rsidP="00C40413">
      <w:pPr>
        <w:shd w:val="clear" w:color="auto" w:fill="FFFFFF"/>
        <w:suppressAutoHyphens w:val="0"/>
        <w:spacing w:before="280" w:after="280"/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( </w:t>
      </w:r>
      <w:r w:rsidR="002227C2">
        <w:rPr>
          <w:b/>
          <w:bCs/>
          <w:color w:val="000000"/>
          <w:sz w:val="28"/>
        </w:rPr>
        <w:t>11</w:t>
      </w:r>
      <w:r>
        <w:rPr>
          <w:b/>
          <w:bCs/>
          <w:color w:val="000000"/>
          <w:sz w:val="28"/>
        </w:rPr>
        <w:t>-внеочередная сессия)</w:t>
      </w:r>
    </w:p>
    <w:p w:rsidR="00C40413" w:rsidRDefault="00C40413" w:rsidP="00C40413">
      <w:pPr>
        <w:shd w:val="clear" w:color="auto" w:fill="FFFFFF"/>
        <w:suppressAutoHyphens w:val="0"/>
        <w:spacing w:before="280" w:after="28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</w:rPr>
        <w:t xml:space="preserve">   </w:t>
      </w:r>
      <w:r>
        <w:rPr>
          <w:color w:val="000000"/>
          <w:sz w:val="28"/>
          <w:szCs w:val="28"/>
        </w:rPr>
        <w:t>2</w:t>
      </w:r>
      <w:r w:rsidR="00963E3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сентября 2020 г.                                                                                   № 5</w:t>
      </w:r>
      <w:r w:rsidR="00F42108">
        <w:rPr>
          <w:color w:val="000000"/>
          <w:sz w:val="28"/>
          <w:szCs w:val="28"/>
        </w:rPr>
        <w:t>8</w:t>
      </w:r>
    </w:p>
    <w:p w:rsidR="00C40413" w:rsidRPr="00963E3F" w:rsidRDefault="00C40413" w:rsidP="00C40413">
      <w:pPr>
        <w:shd w:val="clear" w:color="auto" w:fill="FFFFFF"/>
        <w:suppressAutoHyphens w:val="0"/>
        <w:spacing w:before="280" w:after="280"/>
        <w:jc w:val="center"/>
        <w:rPr>
          <w:b/>
          <w:color w:val="000000"/>
          <w:sz w:val="28"/>
          <w:szCs w:val="28"/>
        </w:rPr>
      </w:pPr>
      <w:r w:rsidRPr="00963E3F">
        <w:rPr>
          <w:b/>
          <w:color w:val="000000"/>
          <w:sz w:val="28"/>
          <w:szCs w:val="28"/>
        </w:rPr>
        <w:t xml:space="preserve">О согласовании перечня имущества, находящегося в муниципальной собственности Комсомольского городского  поселения Чамзинского муниципального района Республики Мордовия, подлежащего передаче в муниципальную собственность Чамзинского муниципального района Республики Мордовия </w:t>
      </w:r>
    </w:p>
    <w:p w:rsidR="00C40413" w:rsidRDefault="00C40413" w:rsidP="00C40413">
      <w:pPr>
        <w:shd w:val="clear" w:color="auto" w:fill="FFFFFF"/>
        <w:suppressAutoHyphens w:val="0"/>
        <w:spacing w:before="280" w:after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В соответствии с</w:t>
      </w:r>
      <w:r>
        <w:rPr>
          <w:color w:val="000000"/>
          <w:sz w:val="28"/>
        </w:rPr>
        <w:t> </w:t>
      </w:r>
      <w:r w:rsidRPr="00963E3F">
        <w:rPr>
          <w:sz w:val="28"/>
          <w:szCs w:val="28"/>
        </w:rPr>
        <w:t>Законом </w:t>
      </w:r>
      <w:r>
        <w:rPr>
          <w:color w:val="000000"/>
          <w:sz w:val="28"/>
          <w:szCs w:val="28"/>
        </w:rPr>
        <w:t>Республики Мор</w:t>
      </w:r>
      <w:bookmarkStart w:id="0" w:name="_GoBack"/>
      <w:bookmarkEnd w:id="0"/>
      <w:r>
        <w:rPr>
          <w:color w:val="000000"/>
          <w:sz w:val="28"/>
          <w:szCs w:val="28"/>
        </w:rPr>
        <w:t xml:space="preserve">довия от 4 мая 2009 года № 35-З "О разграничении имущества, находящегося в муниципальной собственности, между муниципальными районами, поселениями, городским округом", Уставом Комсомольского городского поселения </w:t>
      </w:r>
    </w:p>
    <w:p w:rsidR="00C40413" w:rsidRDefault="00C40413" w:rsidP="00C40413">
      <w:pPr>
        <w:shd w:val="clear" w:color="auto" w:fill="FFFFFF"/>
        <w:suppressAutoHyphens w:val="0"/>
        <w:spacing w:before="280" w:after="280"/>
        <w:jc w:val="both"/>
        <w:rPr>
          <w:b/>
          <w:bCs/>
          <w:color w:val="000000"/>
          <w:sz w:val="28"/>
        </w:rPr>
      </w:pPr>
      <w:r>
        <w:rPr>
          <w:color w:val="000000"/>
          <w:sz w:val="28"/>
          <w:szCs w:val="28"/>
        </w:rPr>
        <w:t xml:space="preserve">               </w:t>
      </w:r>
      <w:r>
        <w:rPr>
          <w:b/>
          <w:color w:val="000000"/>
          <w:sz w:val="28"/>
          <w:szCs w:val="28"/>
        </w:rPr>
        <w:t>Совет депутатов Комсомольского городского поселения</w:t>
      </w:r>
      <w:r>
        <w:rPr>
          <w:b/>
          <w:color w:val="000000"/>
          <w:sz w:val="24"/>
          <w:szCs w:val="24"/>
        </w:rPr>
        <w:t> </w:t>
      </w:r>
      <w:r w:rsidR="00963E3F">
        <w:rPr>
          <w:b/>
          <w:bCs/>
          <w:color w:val="000000"/>
          <w:sz w:val="28"/>
        </w:rPr>
        <w:t xml:space="preserve"> </w:t>
      </w:r>
      <w:r>
        <w:rPr>
          <w:b/>
          <w:bCs/>
          <w:color w:val="000000"/>
          <w:sz w:val="28"/>
        </w:rPr>
        <w:t>РЕШИЛ:</w:t>
      </w:r>
    </w:p>
    <w:p w:rsidR="00D84EF5" w:rsidRDefault="00C40413" w:rsidP="00963E3F">
      <w:pPr>
        <w:shd w:val="clear" w:color="auto" w:fill="FFFFFF"/>
        <w:suppressAutoHyphens w:val="0"/>
        <w:spacing w:before="280" w:after="280"/>
        <w:ind w:left="284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1.​ Согласовать прилагаемый перечень имущества, находящегося в муниципальной собственности Комсомольского городского поселения Чамзинского муниципаль</w:t>
      </w:r>
      <w:r w:rsidR="00D84EF5">
        <w:rPr>
          <w:color w:val="000000"/>
          <w:sz w:val="28"/>
          <w:szCs w:val="28"/>
        </w:rPr>
        <w:t>ного района Республики Мордовия,</w:t>
      </w:r>
      <w:r w:rsidR="00963E3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подлежащего передаче в муниципальную собственность Чамзинского муниципальн</w:t>
      </w:r>
      <w:r w:rsidR="00D84EF5">
        <w:rPr>
          <w:color w:val="000000"/>
          <w:sz w:val="28"/>
          <w:szCs w:val="28"/>
        </w:rPr>
        <w:t>ого района Республики Мордовия.</w:t>
      </w:r>
    </w:p>
    <w:p w:rsidR="00C40413" w:rsidRDefault="00C40413" w:rsidP="00963E3F">
      <w:pPr>
        <w:shd w:val="clear" w:color="auto" w:fill="FFFFFF"/>
        <w:suppressAutoHyphens w:val="0"/>
        <w:spacing w:before="280" w:after="280"/>
        <w:ind w:left="284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2.​ Настоящее решение вступает в силу со дня его принятия и подлежит опубликованию в информационном бюллетене Комсомольского городского  поселения «Вестник».</w:t>
      </w:r>
    </w:p>
    <w:p w:rsidR="00C40413" w:rsidRDefault="00C40413" w:rsidP="00C4041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>
        <w:rPr>
          <w:sz w:val="28"/>
          <w:szCs w:val="28"/>
        </w:rPr>
        <w:t>Комсомольского</w:t>
      </w:r>
      <w:proofErr w:type="gramEnd"/>
      <w:r>
        <w:rPr>
          <w:sz w:val="28"/>
          <w:szCs w:val="28"/>
        </w:rPr>
        <w:t xml:space="preserve"> городского</w:t>
      </w:r>
    </w:p>
    <w:p w:rsidR="00C40413" w:rsidRDefault="00C40413" w:rsidP="00C40413">
      <w:pPr>
        <w:rPr>
          <w:sz w:val="28"/>
          <w:szCs w:val="28"/>
        </w:rPr>
      </w:pPr>
      <w:r>
        <w:rPr>
          <w:sz w:val="28"/>
          <w:szCs w:val="28"/>
        </w:rPr>
        <w:t>поселения Чамзинского</w:t>
      </w:r>
    </w:p>
    <w:p w:rsidR="00C40413" w:rsidRDefault="00C40413" w:rsidP="00C40413">
      <w:r>
        <w:rPr>
          <w:sz w:val="28"/>
          <w:szCs w:val="28"/>
        </w:rPr>
        <w:t xml:space="preserve">муниципального района                                  </w:t>
      </w:r>
      <w:r w:rsidR="00963E3F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</w:t>
      </w:r>
      <w:proofErr w:type="spellStart"/>
      <w:r>
        <w:rPr>
          <w:sz w:val="28"/>
          <w:szCs w:val="28"/>
        </w:rPr>
        <w:t>Солодовникова</w:t>
      </w:r>
      <w:proofErr w:type="spellEnd"/>
      <w:r>
        <w:rPr>
          <w:sz w:val="28"/>
          <w:szCs w:val="28"/>
        </w:rPr>
        <w:t xml:space="preserve"> Ю.Е.</w:t>
      </w:r>
      <w:r>
        <w:t xml:space="preserve">                                                                                                                                            </w:t>
      </w:r>
    </w:p>
    <w:p w:rsidR="00963E3F" w:rsidRDefault="00963E3F" w:rsidP="00C40413">
      <w:pPr>
        <w:shd w:val="clear" w:color="auto" w:fill="FFFFFF"/>
        <w:suppressAutoHyphens w:val="0"/>
        <w:spacing w:before="280" w:after="280"/>
        <w:jc w:val="center"/>
        <w:rPr>
          <w:b/>
          <w:color w:val="000000"/>
          <w:sz w:val="28"/>
          <w:szCs w:val="28"/>
        </w:rPr>
      </w:pPr>
    </w:p>
    <w:tbl>
      <w:tblPr>
        <w:tblW w:w="1502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9"/>
        <w:gridCol w:w="7245"/>
      </w:tblGrid>
      <w:tr w:rsidR="00F024F9" w:rsidRPr="00F024F9" w:rsidTr="00F024F9">
        <w:trPr>
          <w:trHeight w:val="2283"/>
        </w:trPr>
        <w:tc>
          <w:tcPr>
            <w:tcW w:w="7779" w:type="dxa"/>
            <w:shd w:val="clear" w:color="auto" w:fill="FFFFFF"/>
            <w:vAlign w:val="center"/>
            <w:hideMark/>
          </w:tcPr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lastRenderedPageBreak/>
              <w:t>Согласовано: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>Решение Совета депутатов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>Комсомольского городского поселения Чамзинского муниципального района Республики Мордовия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 xml:space="preserve">от </w:t>
            </w:r>
            <w:r w:rsidR="00D84EF5">
              <w:rPr>
                <w:sz w:val="24"/>
                <w:szCs w:val="24"/>
                <w:lang w:eastAsia="ru-RU"/>
              </w:rPr>
              <w:t xml:space="preserve">02.09. </w:t>
            </w:r>
            <w:r w:rsidRPr="00F024F9">
              <w:rPr>
                <w:sz w:val="24"/>
                <w:szCs w:val="24"/>
                <w:lang w:eastAsia="ru-RU"/>
              </w:rPr>
              <w:t>2020 г. № </w:t>
            </w:r>
            <w:r w:rsidR="00D84EF5">
              <w:rPr>
                <w:sz w:val="24"/>
                <w:szCs w:val="24"/>
                <w:lang w:eastAsia="ru-RU"/>
              </w:rPr>
              <w:t>58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>Глава Комсомольского городского поселения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>Чамзинского муниципального района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>_____________________</w:t>
            </w:r>
            <w:proofErr w:type="spellStart"/>
            <w:r w:rsidR="00D84EF5">
              <w:rPr>
                <w:sz w:val="24"/>
                <w:szCs w:val="24"/>
                <w:lang w:eastAsia="ru-RU"/>
              </w:rPr>
              <w:t>Ю.Е.Солодовникова</w:t>
            </w:r>
            <w:proofErr w:type="spellEnd"/>
            <w:r w:rsidRPr="00D84EF5">
              <w:rPr>
                <w:sz w:val="24"/>
                <w:szCs w:val="24"/>
                <w:lang w:eastAsia="ru-RU"/>
              </w:rPr>
              <w:t xml:space="preserve"> 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7245" w:type="dxa"/>
            <w:shd w:val="clear" w:color="auto" w:fill="FFFFFF"/>
            <w:vAlign w:val="center"/>
            <w:hideMark/>
          </w:tcPr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>Согласовано: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>Решение Совета депутатов Чамзинского муниципального района Республики Мордовия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>от  ______2020 г.   № _____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>Председатель Совета депутатов Чамзинского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>муниципального района РМ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 xml:space="preserve">________________________В.Я. Борисов 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>Глава Чамзинского муниципального района РМ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 xml:space="preserve">________________________В.Г. </w:t>
            </w:r>
            <w:proofErr w:type="spellStart"/>
            <w:r w:rsidRPr="00F024F9">
              <w:rPr>
                <w:sz w:val="24"/>
                <w:szCs w:val="24"/>
                <w:lang w:eastAsia="ru-RU"/>
              </w:rPr>
              <w:t>Цыбаков</w:t>
            </w:r>
            <w:proofErr w:type="spellEnd"/>
            <w:r w:rsidRPr="00F024F9">
              <w:rPr>
                <w:sz w:val="24"/>
                <w:szCs w:val="24"/>
                <w:lang w:eastAsia="ru-RU"/>
              </w:rPr>
              <w:t xml:space="preserve"> </w:t>
            </w:r>
          </w:p>
          <w:p w:rsidR="00F024F9" w:rsidRPr="00F024F9" w:rsidRDefault="00F024F9" w:rsidP="00F024F9">
            <w:pPr>
              <w:rPr>
                <w:sz w:val="24"/>
                <w:szCs w:val="24"/>
                <w:lang w:eastAsia="ru-RU"/>
              </w:rPr>
            </w:pPr>
            <w:r w:rsidRPr="00F024F9">
              <w:rPr>
                <w:sz w:val="24"/>
                <w:szCs w:val="24"/>
                <w:lang w:eastAsia="ru-RU"/>
              </w:rPr>
              <w:t>М.П.</w:t>
            </w:r>
          </w:p>
        </w:tc>
      </w:tr>
    </w:tbl>
    <w:p w:rsidR="00F024F9" w:rsidRPr="00F024F9" w:rsidRDefault="00F024F9" w:rsidP="00F024F9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</w:p>
    <w:p w:rsidR="00F024F9" w:rsidRPr="00F024F9" w:rsidRDefault="00F024F9" w:rsidP="00F024F9">
      <w:pPr>
        <w:suppressAutoHyphens w:val="0"/>
        <w:jc w:val="center"/>
        <w:rPr>
          <w:rFonts w:eastAsia="Calibri"/>
          <w:b/>
          <w:sz w:val="22"/>
          <w:szCs w:val="28"/>
          <w:lang w:eastAsia="en-US"/>
        </w:rPr>
      </w:pPr>
      <w:r w:rsidRPr="00F024F9">
        <w:rPr>
          <w:rFonts w:eastAsia="Calibri"/>
          <w:b/>
          <w:sz w:val="22"/>
          <w:szCs w:val="22"/>
          <w:lang w:eastAsia="en-US"/>
        </w:rPr>
        <w:t>Перечень</w:t>
      </w:r>
      <w:r w:rsidRPr="00F024F9">
        <w:rPr>
          <w:rFonts w:eastAsia="Calibri"/>
          <w:b/>
          <w:sz w:val="22"/>
          <w:szCs w:val="28"/>
          <w:lang w:eastAsia="en-US"/>
        </w:rPr>
        <w:br/>
      </w:r>
      <w:r w:rsidRPr="00F024F9">
        <w:rPr>
          <w:rFonts w:eastAsia="Calibri"/>
          <w:b/>
          <w:sz w:val="22"/>
          <w:szCs w:val="22"/>
          <w:lang w:eastAsia="en-US"/>
        </w:rPr>
        <w:t>имущества, находящегося в  собственности Комсомольского городского поселения Чамзинского муниципального района Республики Мордовия</w:t>
      </w:r>
      <w:r w:rsidRPr="00F024F9">
        <w:rPr>
          <w:rFonts w:eastAsia="Calibri"/>
          <w:b/>
          <w:sz w:val="22"/>
          <w:szCs w:val="28"/>
          <w:lang w:eastAsia="en-US"/>
        </w:rPr>
        <w:t>, передаваемого в муниципальную собственность Чамзинского муниципального района РМ</w:t>
      </w:r>
    </w:p>
    <w:tbl>
      <w:tblPr>
        <w:tblpPr w:leftFromText="180" w:rightFromText="180" w:vertAnchor="text" w:horzAnchor="margin" w:tblpY="308"/>
        <w:tblW w:w="15359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7"/>
        <w:gridCol w:w="6237"/>
        <w:gridCol w:w="1134"/>
        <w:gridCol w:w="1134"/>
        <w:gridCol w:w="1989"/>
        <w:gridCol w:w="2266"/>
        <w:gridCol w:w="1982"/>
      </w:tblGrid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№</w:t>
            </w:r>
          </w:p>
        </w:tc>
        <w:tc>
          <w:tcPr>
            <w:tcW w:w="620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Наименование оборудование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Ед. измерения.  шт./</w:t>
            </w:r>
            <w:proofErr w:type="spellStart"/>
            <w:r w:rsidRPr="00F024F9">
              <w:rPr>
                <w:bCs/>
                <w:szCs w:val="16"/>
                <w:lang w:eastAsia="ru-RU"/>
              </w:rPr>
              <w:t>вес</w:t>
            </w:r>
            <w:proofErr w:type="gramStart"/>
            <w:r w:rsidRPr="00F024F9">
              <w:rPr>
                <w:bCs/>
                <w:szCs w:val="16"/>
                <w:lang w:eastAsia="ru-RU"/>
              </w:rPr>
              <w:t>,т</w:t>
            </w:r>
            <w:proofErr w:type="spellEnd"/>
            <w:proofErr w:type="gramEnd"/>
            <w:r w:rsidRPr="00F024F9">
              <w:rPr>
                <w:bCs/>
                <w:szCs w:val="16"/>
                <w:lang w:eastAsia="ru-RU"/>
              </w:rPr>
              <w:t>./ протяженность, м./ комплект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024F9" w:rsidRPr="00F024F9" w:rsidRDefault="00F024F9" w:rsidP="00F024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3"/>
                <w:szCs w:val="23"/>
                <w:lang w:eastAsia="ru-RU"/>
              </w:rPr>
            </w:pPr>
            <w:r w:rsidRPr="00F024F9">
              <w:rPr>
                <w:rFonts w:ascii="Times New Roman CYR" w:hAnsi="Times New Roman CYR" w:cs="Times New Roman CYR"/>
                <w:sz w:val="23"/>
                <w:szCs w:val="23"/>
                <w:lang w:eastAsia="ru-RU"/>
              </w:rPr>
              <w:t>Год выпуска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024F9" w:rsidRPr="00F024F9" w:rsidRDefault="00F024F9" w:rsidP="00F024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3"/>
                <w:szCs w:val="23"/>
                <w:lang w:eastAsia="ru-RU"/>
              </w:rPr>
            </w:pPr>
            <w:r w:rsidRPr="00F024F9">
              <w:rPr>
                <w:rFonts w:ascii="Times New Roman CYR" w:hAnsi="Times New Roman CYR" w:cs="Times New Roman CYR"/>
                <w:sz w:val="23"/>
                <w:szCs w:val="23"/>
                <w:lang w:eastAsia="ru-RU"/>
              </w:rPr>
              <w:t>Заводской (серийный) номер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024F9" w:rsidRPr="00F024F9" w:rsidRDefault="00F024F9" w:rsidP="00F024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3"/>
                <w:szCs w:val="23"/>
                <w:lang w:eastAsia="ru-RU"/>
              </w:rPr>
            </w:pPr>
            <w:r w:rsidRPr="00F024F9">
              <w:rPr>
                <w:rFonts w:ascii="Times New Roman CYR" w:hAnsi="Times New Roman CYR" w:cs="Times New Roman CYR"/>
                <w:sz w:val="23"/>
                <w:szCs w:val="23"/>
                <w:lang w:eastAsia="ru-RU"/>
              </w:rPr>
              <w:t>Идентификационные признаки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4F9" w:rsidRPr="00F024F9" w:rsidRDefault="00F024F9" w:rsidP="00F024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3"/>
                <w:szCs w:val="23"/>
                <w:lang w:eastAsia="ru-RU"/>
              </w:rPr>
            </w:pPr>
            <w:r w:rsidRPr="00F024F9">
              <w:rPr>
                <w:rFonts w:ascii="Times New Roman CYR" w:hAnsi="Times New Roman CYR" w:cs="Times New Roman CYR"/>
                <w:sz w:val="23"/>
                <w:szCs w:val="23"/>
                <w:lang w:eastAsia="ru-RU"/>
              </w:rPr>
              <w:t xml:space="preserve">Стоимость по состоянию </w:t>
            </w:r>
            <w:proofErr w:type="gramStart"/>
            <w:r w:rsidRPr="00F024F9">
              <w:rPr>
                <w:rFonts w:ascii="Times New Roman CYR" w:hAnsi="Times New Roman CYR" w:cs="Times New Roman CYR"/>
                <w:sz w:val="23"/>
                <w:szCs w:val="23"/>
                <w:lang w:eastAsia="ru-RU"/>
              </w:rPr>
              <w:t>на</w:t>
            </w:r>
            <w:proofErr w:type="gramEnd"/>
          </w:p>
          <w:p w:rsidR="00F024F9" w:rsidRPr="00F024F9" w:rsidRDefault="00F024F9" w:rsidP="00F024F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3"/>
                <w:szCs w:val="23"/>
                <w:lang w:eastAsia="ru-RU"/>
              </w:rPr>
            </w:pPr>
            <w:r w:rsidRPr="00F024F9">
              <w:rPr>
                <w:rFonts w:ascii="Times New Roman CYR" w:hAnsi="Times New Roman CYR" w:cs="Times New Roman CYR"/>
                <w:sz w:val="23"/>
                <w:szCs w:val="23"/>
                <w:lang w:eastAsia="ru-RU"/>
              </w:rPr>
              <w:t>_ _____ 20__ г.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4"/>
                <w:lang w:eastAsia="ru-RU"/>
              </w:rPr>
            </w:pPr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 xml:space="preserve">Имущественный комплекс </w:t>
            </w:r>
            <w:proofErr w:type="spellStart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>теплопункта</w:t>
            </w:r>
            <w:proofErr w:type="spellEnd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 xml:space="preserve"> микрорайон-1</w:t>
            </w:r>
          </w:p>
          <w:p w:rsidR="00F024F9" w:rsidRPr="00F024F9" w:rsidRDefault="00F024F9" w:rsidP="00F024F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4"/>
                <w:lang w:eastAsia="ru-RU"/>
              </w:rPr>
            </w:pPr>
            <w:r w:rsidRPr="00F024F9">
              <w:rPr>
                <w:rFonts w:ascii="GaramondNarrowC" w:eastAsia="Calibri" w:hAnsi="GaramondNarrowC" w:cs="GaramondNarrowC"/>
                <w:b/>
                <w:color w:val="000000"/>
                <w:szCs w:val="24"/>
                <w:lang w:eastAsia="ru-RU"/>
              </w:rPr>
              <w:t>(Основное котельное оборудование и материалы)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  <w:r w:rsidRPr="00F024F9">
              <w:rPr>
                <w:b/>
                <w:bCs/>
                <w:szCs w:val="22"/>
                <w:lang w:eastAsia="ru-RU"/>
              </w:rPr>
              <w:t>Тепломеханическое оборудование (основное оборудование)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Котлы КВА – 0,75 «ПРОМЕТЕЙ» водогрейные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теплопроизводительностью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0,75 МВТ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Насосы центробежные исполнения ин-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лайн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LOWARA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FCE</w:t>
            </w:r>
            <w:r w:rsidRPr="00F024F9">
              <w:rPr>
                <w:bCs/>
                <w:sz w:val="22"/>
                <w:szCs w:val="22"/>
                <w:lang w:eastAsia="ru-RU"/>
              </w:rPr>
              <w:t>80-200/150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val="en-US" w:eastAsia="ru-RU"/>
              </w:rPr>
            </w:pPr>
            <w:r w:rsidRPr="00F024F9">
              <w:rPr>
                <w:bCs/>
                <w:szCs w:val="16"/>
                <w:lang w:val="en-US"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Насосы центробежные исполнения ин-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лайн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CM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100-865Т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Насосы центробежные вихревые 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КР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38/18 м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Установка системы водоподготовки в комплекте с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удалителем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железа и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умягчителем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Деаэратор «ДИСКАЛ» ДУ-150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Аппарат магнитной обработки «КЕМА» ДУ-80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Фильтры для тонкой очистки воды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HONEYWELL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FF</w:t>
            </w:r>
            <w:r w:rsidRPr="00F024F9">
              <w:rPr>
                <w:bCs/>
                <w:sz w:val="22"/>
                <w:szCs w:val="22"/>
                <w:lang w:eastAsia="ru-RU"/>
              </w:rPr>
              <w:t>06…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A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1”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Затворы поворотные дисковые с ручным управлением РУ 1,6 МПА диаметром 100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Затворы поворотные дисковые с ручным управлением РУ 0,6/1,0 МПА диаметром 150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Затворы поворотные дисковые с ручным управлением РУ 1,6 МПА ДУ-200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Клапан обратный фланцевый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 Д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=100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Трубы стальные электросварные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прямошовные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со снятой фаской диаметром от 20 до 377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из стали марок БСТ2КП-БСТ4КП и БСТ2ПС-БСТ4ПС наружный диаметр 89 мм., толщина стенки 4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Трубы стальные электросварные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прямошовные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со снятой фаской диаметром от 20 до 377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из стали марок БСТ2КП-БСТ4КП и БСТ2ПС-БСТ4ПС наружный диаметр 108 мм., толщина стенки 4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6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Трубы стальные электросварные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прямошовные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со снятой фаской диаметром от 20 до 377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из стали марок БСТ2КП-БСТ4КП и БСТ2ПС-БСТ4ПС наружный диаметр 159 мм., толщина стенки 4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Трубы стальные электросварные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прямошовные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со снятой фаской диаметром от 20 до 377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из стали марок БСТ2КП-БСТ4КП и БСТ2ПС-БСТ4ПС наружный диаметр 219 мм., толщина стенки 4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Трубы стальные электросварные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прямошовные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со снятой фаской диаметром от 20 до 377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из стали марок БСТ2КП-БСТ4КП и БСТ2ПС-БСТ4ПС наружный диаметр 273 мм., толщина стенки 4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16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Отдельные конструктивные элементы зданий и сооружений с преобладанием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гнутосварочных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профилей и круглых труб, средняя масса сборочной единицы до 0,1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 Т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(конструкции для газоходов и котлов)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1,02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  <w:r w:rsidRPr="00F024F9">
              <w:rPr>
                <w:b/>
                <w:bCs/>
                <w:szCs w:val="22"/>
                <w:lang w:eastAsia="ru-RU"/>
              </w:rPr>
              <w:t>Внутреннее газоснабжение: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Газорегуляторная установка ГРУ-03М2-2У1 с одной линией редуцирования с (РДСК-50М1_ и измерительным комплексом расхода газа с коррекцией по температуре и давлению СГ-ЭКВЗ-</w:t>
            </w: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Р-0,5-65/1,6 с ИПД на фильтре газа</w:t>
            </w:r>
            <w:proofErr w:type="gramEnd"/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20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Горелка газовая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FBR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GAS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P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100/2 СЕ ТС+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R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CE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D</w:t>
            </w:r>
            <w:r w:rsidRPr="00F024F9">
              <w:rPr>
                <w:bCs/>
                <w:sz w:val="22"/>
                <w:szCs w:val="22"/>
                <w:lang w:eastAsia="ru-RU"/>
              </w:rPr>
              <w:t>1 “1/2-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FS</w:t>
            </w:r>
            <w:r w:rsidRPr="00F024F9">
              <w:rPr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Клапаны предохранительные КТЗ-050-002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Клапан электромагнитный КПЭГФ-20 220В (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Термобрест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шаровой КШ Д=50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шаровой КШ Д=20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шаровой КШ Д=15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Опорные конструкции для крепления трубопроводов внутри зданий и сооружений: опорные части, седла, кронштейны и хомуты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0,085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  <w:r w:rsidRPr="00F024F9">
              <w:rPr>
                <w:b/>
                <w:bCs/>
                <w:szCs w:val="22"/>
                <w:lang w:eastAsia="ru-RU"/>
              </w:rPr>
              <w:t>Электросиловое оборудование и освещение: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Шкаф монтажный навесной ЩМП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Монитор напряжения сети МНС-1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Мультимер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UMG</w:t>
            </w:r>
            <w:r w:rsidRPr="00F024F9">
              <w:rPr>
                <w:bCs/>
                <w:sz w:val="22"/>
                <w:szCs w:val="22"/>
                <w:lang w:eastAsia="ru-RU"/>
              </w:rPr>
              <w:t>96 (52.09.001)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Трансформатор измерительный ТТИ-А 100/5А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31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Выключатели автоматические ДЭК С 10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7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Выключатели автоматические ДЭК С 2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33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Выключатель автоматический ВА-47-29-40А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34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Кнопка управления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Провода силовые для электрических установок на напряжении до 450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 В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с медной жилой марки ПВЗ, сечением 0.75 мм2.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0,135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36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Провода силовые для электрических установок на напряжении до 450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 В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с медной жилой марки ПВЗ, сечением 2,5 мм2.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0,135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37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Провода силовые для электрических установок на напряжении до 450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 В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с медной жилой марки ПВЗ, сечением 10 мм2.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0,048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38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Провода соединительные марки ПВС 3*0,75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0,059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39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Сталь угловая равнополочная, марка СТ3СП, 25х25х3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0,015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  <w:r w:rsidRPr="00F024F9">
              <w:rPr>
                <w:b/>
                <w:bCs/>
                <w:szCs w:val="22"/>
                <w:lang w:eastAsia="ru-RU"/>
              </w:rPr>
              <w:t>КИП и автоматика: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Термометр биметаллический БМТ-80 от 0 до 150с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7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41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Манометр МПЗ-У-1.0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42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Тягонапоромер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электрический ТНМП-52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 xml:space="preserve"> 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43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Термопреобразователь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сопротивления ТПТ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44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Шкаф управления котлом (каскадное регулирование)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Сигнализатор загазованности САКЗ-МК3 50 СД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46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Блок питания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47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Выключатели автоматические ДЭК С 10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48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Выключатели автоматические ДЭК С 2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49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Пакетные выключатели и переключатели С3-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SS</w:t>
            </w:r>
            <w:r w:rsidRPr="00F024F9">
              <w:rPr>
                <w:bCs/>
                <w:sz w:val="22"/>
                <w:szCs w:val="22"/>
                <w:lang w:eastAsia="ru-RU"/>
              </w:rPr>
              <w:t>1-30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B</w:t>
            </w:r>
            <w:r w:rsidRPr="00F024F9">
              <w:rPr>
                <w:bCs/>
                <w:sz w:val="22"/>
                <w:szCs w:val="22"/>
                <w:lang w:eastAsia="ru-RU"/>
              </w:rPr>
              <w:t>-20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val="en-US" w:eastAsia="ru-RU"/>
              </w:rPr>
            </w:pPr>
            <w:r w:rsidRPr="00F024F9">
              <w:rPr>
                <w:bCs/>
                <w:szCs w:val="16"/>
                <w:lang w:val="en-US"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Кнопка управления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51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Провода силовые для электрических установок на напряжение до 450В с медной жилой марки ПВ3, сечением 0,75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2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0,092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52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Провода силовые для электрических установок на напряжение до 450В с медной жилой марки ПВ3, сечением 2,5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2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0,016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53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Провода соединительные марки ПВС 3*2,5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0,004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54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Провода силовые для электрических установок, с ПВХ изоляцией. Провода со скрученными жилами, гибкие ПВС 0,38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кВ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сечением 4*,075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2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0,029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Провода соединительные марки ПВС 3*0,75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0,012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jc w:val="both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  Провода соединительные марки ПВС 2*0,75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0,031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57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Кабели контрольные с медными жилами с поливинилхлоридной изоляцией и оболочкой марки КВВГ, с числом жил – 7 и сечением 0,75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2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 (7х0,5)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0,098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58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Кабели контрольные с медными жилами с поливинилхлоридной изоляцией и оболочкой марки КВВГ, с числом жил – 4 и сечением 0,75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2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 (4х0,5)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0,012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Кабели контрольные с медными жилами с поливинилхлоридной изоляцией и оболочкой марки КВВГ, с числом жил – 7 и сечением 1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2</w:t>
            </w:r>
            <w:proofErr w:type="gramEnd"/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0,031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Кабели контрольные с медными жилами, в изоляции из ПВХ пластиката, с экраном из медной или алюминиевой фольги, в оболочке из ПВХ пластиката, КВВГЭ сечением 4х0,75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2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(4х0,5)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0,027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Сталь угловая равнополочная, марка СТ3СП, 25х25х3 мм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62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Краны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терхкодовые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11Б18БК диаметром 15 мм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  <w:r w:rsidRPr="00F024F9">
              <w:rPr>
                <w:b/>
                <w:bCs/>
                <w:szCs w:val="22"/>
                <w:lang w:eastAsia="ru-RU"/>
              </w:rPr>
              <w:lastRenderedPageBreak/>
              <w:t>Дополнительное оборудование и материалы</w:t>
            </w:r>
            <w:r w:rsidRPr="00F024F9">
              <w:rPr>
                <w:b/>
                <w:bCs/>
                <w:szCs w:val="22"/>
                <w:lang w:eastAsia="ru-RU"/>
              </w:rPr>
              <w:br/>
              <w:t>(приборы учета расхода и потребления воды и тепла):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Тепловычислитель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«ВЗЛЕТ» (ТСРВ-24м)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64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Расходомер «ВЗЛЕТ» ЭРСВ-420 Ф, диаметр 150 мм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Расходомер «ВЗЛЕТ» ЭРСВ-420 Л, диаметр 80 мм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Расходомер «ВЗЛЕТ» ЭРСВ-420 Л, диаметр 40 мм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Расходомер «ВЗЛЕТ» ЭРСВ-420 Ф, диаметр 32 мм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68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Фильтры для очистки воды в трубопроводах систем отопления,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F024F9">
                <w:rPr>
                  <w:bCs/>
                  <w:sz w:val="22"/>
                  <w:szCs w:val="22"/>
                  <w:lang w:eastAsia="ru-RU"/>
                </w:rPr>
                <w:t>50 мм</w:t>
              </w:r>
            </w:smartTag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69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Фильтры для очистки воды в трубопроводах систем отопления, диаметром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F024F9">
                <w:rPr>
                  <w:bCs/>
                  <w:sz w:val="22"/>
                  <w:szCs w:val="22"/>
                  <w:lang w:eastAsia="ru-RU"/>
                </w:rPr>
                <w:t>150 мм</w:t>
              </w:r>
            </w:smartTag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/>
                <w:szCs w:val="22"/>
                <w:lang w:eastAsia="ru-RU"/>
              </w:rPr>
            </w:pPr>
            <w:proofErr w:type="gramStart"/>
            <w:r w:rsidRPr="00F024F9">
              <w:rPr>
                <w:b/>
                <w:szCs w:val="22"/>
                <w:lang w:eastAsia="ru-RU"/>
              </w:rPr>
              <w:t>Комплекс учета электроэнергии (АСКУЭ:</w:t>
            </w:r>
            <w:proofErr w:type="gramEnd"/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F024F9">
              <w:rPr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  <w:r w:rsidRPr="00F024F9">
              <w:rPr>
                <w:sz w:val="22"/>
                <w:szCs w:val="22"/>
                <w:lang w:eastAsia="ru-RU"/>
              </w:rPr>
              <w:t>Счетчик электроэнергии МЕРКУРИЙ 230 ART-03 PQRSIDN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F024F9">
              <w:rPr>
                <w:sz w:val="22"/>
                <w:szCs w:val="22"/>
                <w:lang w:eastAsia="ru-RU"/>
              </w:rPr>
              <w:t>71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  <w:r w:rsidRPr="00F024F9">
              <w:rPr>
                <w:sz w:val="22"/>
                <w:szCs w:val="22"/>
                <w:lang w:eastAsia="ru-RU"/>
              </w:rPr>
              <w:t>GSM ШЛЮЗ RG 105.01.410000112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F024F9">
              <w:rPr>
                <w:sz w:val="22"/>
                <w:szCs w:val="22"/>
                <w:lang w:eastAsia="ru-RU"/>
              </w:rPr>
              <w:t>72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  <w:r w:rsidRPr="00F024F9">
              <w:rPr>
                <w:sz w:val="22"/>
                <w:szCs w:val="22"/>
                <w:lang w:eastAsia="ru-RU"/>
              </w:rPr>
              <w:t>Трансформатор тока Т-0,66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15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/>
                <w:bCs/>
                <w:szCs w:val="22"/>
                <w:lang w:eastAsia="ru-RU"/>
              </w:rPr>
            </w:pPr>
            <w:r w:rsidRPr="00F024F9">
              <w:rPr>
                <w:b/>
                <w:bCs/>
                <w:szCs w:val="22"/>
                <w:lang w:eastAsia="ru-RU"/>
              </w:rPr>
              <w:t>Система телеметрии: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73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Программируемый логический контроллер ПЛК 100-220 Р-М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74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Модуль аналогового ввода МВ 110-224-8А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Блок питания БП02Б-Д1-24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76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Блок питания БП15Б-Д1-24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77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Термометр сопротивления ДТС035-50М.В3.60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78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Графическая панель оператора «ОВЕН» ИП 320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79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sz w:val="22"/>
                <w:szCs w:val="22"/>
                <w:lang w:val="en-US"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Антенна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 xml:space="preserve"> ANT GSM OND-011-1 SMA-M 4M COSMTEC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Cs/>
                <w:kern w:val="16"/>
                <w:sz w:val="22"/>
                <w:szCs w:val="22"/>
                <w:lang w:eastAsia="ru-RU"/>
              </w:rPr>
            </w:pP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>80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bCs/>
                <w:caps/>
                <w:kern w:val="16"/>
                <w:sz w:val="22"/>
                <w:szCs w:val="22"/>
                <w:lang w:eastAsia="ru-RU"/>
              </w:rPr>
            </w:pP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 xml:space="preserve">Преобразователь интерфейса АС3-М-220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Cs/>
                <w:kern w:val="16"/>
                <w:sz w:val="22"/>
                <w:szCs w:val="22"/>
                <w:lang w:eastAsia="ru-RU"/>
              </w:rPr>
            </w:pP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>81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bCs/>
                <w:caps/>
                <w:kern w:val="16"/>
                <w:sz w:val="22"/>
                <w:szCs w:val="22"/>
                <w:lang w:eastAsia="ru-RU"/>
              </w:rPr>
            </w:pP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>Преобразователь частотный ЕI 7011-075H 55 КВТ 380</w:t>
            </w:r>
            <w:proofErr w:type="gramStart"/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 xml:space="preserve"> В</w:t>
            </w:r>
            <w:proofErr w:type="gramEnd"/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Cs/>
                <w:kern w:val="16"/>
                <w:sz w:val="22"/>
                <w:szCs w:val="22"/>
                <w:lang w:eastAsia="ru-RU"/>
              </w:rPr>
            </w:pP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>82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bCs/>
                <w:caps/>
                <w:kern w:val="16"/>
                <w:sz w:val="22"/>
                <w:szCs w:val="22"/>
                <w:lang w:eastAsia="ru-RU"/>
              </w:rPr>
            </w:pP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 xml:space="preserve">Модем гражданской сотовой связи  </w:t>
            </w:r>
            <w:r w:rsidRPr="00F024F9">
              <w:rPr>
                <w:bCs/>
                <w:kern w:val="16"/>
                <w:sz w:val="22"/>
                <w:szCs w:val="22"/>
                <w:lang w:val="en-US" w:eastAsia="ru-RU"/>
              </w:rPr>
              <w:t>FXT</w:t>
            </w: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 xml:space="preserve">009-1101604 </w:t>
            </w:r>
            <w:r w:rsidRPr="00F024F9">
              <w:rPr>
                <w:bCs/>
                <w:kern w:val="16"/>
                <w:sz w:val="22"/>
                <w:szCs w:val="22"/>
                <w:lang w:val="en-US" w:eastAsia="ru-RU"/>
              </w:rPr>
              <w:t>SW</w:t>
            </w: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 xml:space="preserve"> (модем </w:t>
            </w:r>
            <w:r w:rsidRPr="00F024F9">
              <w:rPr>
                <w:bCs/>
                <w:kern w:val="16"/>
                <w:sz w:val="22"/>
                <w:szCs w:val="22"/>
                <w:lang w:val="en-US" w:eastAsia="ru-RU"/>
              </w:rPr>
              <w:t>GSM</w:t>
            </w: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autoSpaceDE w:val="0"/>
              <w:autoSpaceDN w:val="0"/>
              <w:jc w:val="center"/>
              <w:rPr>
                <w:b/>
                <w:szCs w:val="22"/>
                <w:lang w:eastAsia="ru-RU"/>
              </w:rPr>
            </w:pPr>
            <w:r w:rsidRPr="00F024F9">
              <w:rPr>
                <w:b/>
                <w:szCs w:val="22"/>
                <w:lang w:eastAsia="ru-RU"/>
              </w:rPr>
              <w:t>Иное оборудование: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Cs/>
                <w:kern w:val="16"/>
                <w:sz w:val="22"/>
                <w:szCs w:val="22"/>
                <w:lang w:eastAsia="ru-RU"/>
              </w:rPr>
            </w:pP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>83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bCs/>
                <w:kern w:val="16"/>
                <w:sz w:val="22"/>
                <w:szCs w:val="22"/>
                <w:lang w:eastAsia="ru-RU"/>
              </w:rPr>
            </w:pP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 xml:space="preserve">Частотный преобразователь </w:t>
            </w:r>
            <w:r w:rsidRPr="00F024F9">
              <w:rPr>
                <w:bCs/>
                <w:kern w:val="16"/>
                <w:sz w:val="22"/>
                <w:szCs w:val="22"/>
                <w:lang w:val="en-US" w:eastAsia="ru-RU"/>
              </w:rPr>
              <w:t>E</w:t>
            </w: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>1 7011-075</w:t>
            </w:r>
            <w:r w:rsidRPr="00F024F9">
              <w:rPr>
                <w:bCs/>
                <w:kern w:val="16"/>
                <w:sz w:val="22"/>
                <w:szCs w:val="22"/>
                <w:lang w:val="en-US" w:eastAsia="ru-RU"/>
              </w:rPr>
              <w:t>H</w:t>
            </w: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 xml:space="preserve"> 55 КВТ 380 </w:t>
            </w:r>
            <w:r w:rsidRPr="00F024F9">
              <w:rPr>
                <w:bCs/>
                <w:kern w:val="16"/>
                <w:sz w:val="22"/>
                <w:szCs w:val="22"/>
                <w:lang w:val="en-US" w:eastAsia="ru-RU"/>
              </w:rPr>
              <w:t>B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val="en-US" w:eastAsia="ru-RU"/>
              </w:rPr>
            </w:pPr>
            <w:r w:rsidRPr="00F024F9">
              <w:rPr>
                <w:szCs w:val="16"/>
                <w:lang w:val="en-US"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val="en-US"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val="en-US"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val="en-US"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val="en-US"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bCs/>
                <w:kern w:val="16"/>
                <w:sz w:val="22"/>
                <w:szCs w:val="22"/>
                <w:lang w:eastAsia="ru-RU"/>
              </w:rPr>
            </w:pP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>84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rPr>
                <w:bCs/>
                <w:kern w:val="16"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color w:val="FF0000"/>
                <w:kern w:val="16"/>
                <w:sz w:val="22"/>
                <w:szCs w:val="22"/>
                <w:lang w:eastAsia="ru-RU"/>
              </w:rPr>
              <w:t>Водоводяной</w:t>
            </w:r>
            <w:proofErr w:type="spellEnd"/>
            <w:r w:rsidRPr="00F024F9">
              <w:rPr>
                <w:bCs/>
                <w:color w:val="FF0000"/>
                <w:kern w:val="16"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kern w:val="16"/>
                <w:sz w:val="22"/>
                <w:szCs w:val="22"/>
                <w:lang w:eastAsia="ru-RU"/>
              </w:rPr>
              <w:t>подогреватель ВВП-273х400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4"/>
                <w:lang w:eastAsia="ru-RU"/>
              </w:rPr>
            </w:pPr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 xml:space="preserve">Имущественный комплекс </w:t>
            </w:r>
            <w:proofErr w:type="spellStart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>теплопункта</w:t>
            </w:r>
            <w:proofErr w:type="spellEnd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 xml:space="preserve"> по адресу: РМ, Чамзинский район, </w:t>
            </w:r>
            <w:proofErr w:type="spellStart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>р.п</w:t>
            </w:r>
            <w:proofErr w:type="spellEnd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>. Комсомольский, микрорайон-2.</w:t>
            </w:r>
          </w:p>
          <w:p w:rsidR="00F024F9" w:rsidRPr="00F024F9" w:rsidRDefault="00F024F9" w:rsidP="00F024F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4"/>
                <w:lang w:eastAsia="ru-RU"/>
              </w:rPr>
            </w:pPr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lastRenderedPageBreak/>
              <w:t>(Основное котельное оборудование и материалы)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spacing w:before="100" w:beforeAutospacing="1" w:after="100" w:afterAutospacing="1"/>
              <w:jc w:val="center"/>
              <w:rPr>
                <w:szCs w:val="16"/>
                <w:lang w:eastAsia="ru-RU"/>
              </w:rPr>
            </w:pPr>
            <w:r w:rsidRPr="00F024F9">
              <w:rPr>
                <w:b/>
                <w:bCs/>
                <w:sz w:val="22"/>
                <w:szCs w:val="22"/>
                <w:lang w:eastAsia="ru-RU"/>
              </w:rPr>
              <w:lastRenderedPageBreak/>
              <w:t>Оборудование/монтажные, электромонтажные и пусконаладочные работы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85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Установка ПГМ – 10 АТ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86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Компрессор СБ 4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/С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50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LB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30 А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87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Промывка миксера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88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Миксер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Насос СР 65-4100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/А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/7,5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90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Газовый комплекс СГ-ЭКВЗ-Р-0,2-160/1,6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91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Газорегуляторный пункт шкафной ГРПШ 400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92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Стационарный сигнализатор СТГ 1Д10(В) СО СН С КЛАП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93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Клапан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термозапорный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КТЗ-001-80 Ф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94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val="en-US"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Котел стальной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ICI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REX - 62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val="en-US" w:eastAsia="ru-RU"/>
              </w:rPr>
            </w:pPr>
            <w:r w:rsidRPr="00F024F9">
              <w:rPr>
                <w:bCs/>
                <w:szCs w:val="16"/>
                <w:lang w:val="en-US"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95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val="en-US"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Горелка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 xml:space="preserve"> GAMMA GAS P 70/2 CE TL+R CE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val="en-US" w:eastAsia="ru-RU"/>
              </w:rPr>
            </w:pPr>
            <w:r w:rsidRPr="00F024F9">
              <w:rPr>
                <w:bCs/>
                <w:szCs w:val="16"/>
                <w:lang w:val="en-US"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96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val="en-US"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Манометр (0,6 КГС/СМ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2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) 1,5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G1/2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val="en-US" w:eastAsia="ru-RU"/>
              </w:rPr>
            </w:pPr>
            <w:r w:rsidRPr="00F024F9">
              <w:rPr>
                <w:bCs/>
                <w:szCs w:val="16"/>
                <w:lang w:val="en-US"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97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Кран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трехкодовый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для манометра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98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Шкаф распределения и учета с автоматом на вводе ЩРУНЗ/100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99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Пускатель магнитный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IH</w:t>
            </w:r>
            <w:r w:rsidRPr="00F024F9">
              <w:rPr>
                <w:bCs/>
                <w:sz w:val="22"/>
                <w:szCs w:val="22"/>
                <w:lang w:eastAsia="ru-RU"/>
              </w:rPr>
              <w:t>=50А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Розетка штепсельная двухполюсная герметическая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101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Расширительный бак емкостью 150 л.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102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диаметром 80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103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диаметром 32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104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Клапан-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отсекатель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диаметром 32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105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Клапан диаметром 32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 106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 Отводы 90 градусов диаметром 133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4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107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Заглушки диаметром 133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4,0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108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диаметром 89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109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диаметром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7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110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диаметром 32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толщина </w:t>
            </w: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111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Лента ФУМ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112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Дифманометр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ДСП-80В «РАСКО»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113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КШ-80 Ф диаметр 80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114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КШ-50Ф диаметр 50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115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11Б27П Ф диаметр 20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116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11Б27П Ф диаметр 15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117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89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7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118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Переходы диаметром и толщиной 108*4-89*3,5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119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Заглушки диаметром 108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4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120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Отводы 90 градусов диаметром 89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7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133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4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122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Пакля пропитанная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123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124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Пакля пропитанная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125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26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126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Трубы стальные сварные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водогазопроводные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диаметр условного прохода 20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2,8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16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127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Задвижки стальные клиновые для газа и нефтепродуктов с выдвижным шпинделем фланцевые на давление РУ 1,6 МПА 30 С41НЖ, диаметр условного прохода 50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128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Отводы 90 градусов диаметром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129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273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6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130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Дифлектор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Ф500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131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Решетка жалюзийная металлическая В650*Ш1050 мм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132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Маты прошивные из минеральной ваты в обкладках из стеклоткани типа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 Т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толщиной 60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1,04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133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89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134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Отводы 90 градусов диаметром 89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135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Переходы диаметром и толщиной стенки 89*3,5-57*3,5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136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КШ-80Ф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137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Полоса 40*4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138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Сталь углеродистая обыкновенного качества, марки стали ВСТ3ПС5-1, круглая С101-1613 диаметром 8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0,001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139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Панели металлические сетчатые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11,44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140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Полотно калитки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1,2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141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Краны трехходовые 11б18бК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F024F9">
                <w:rPr>
                  <w:bCs/>
                  <w:sz w:val="22"/>
                  <w:szCs w:val="22"/>
                  <w:lang w:eastAsia="ru-RU"/>
                </w:rPr>
                <w:t>15 мм</w:t>
              </w:r>
            </w:smartTag>
          </w:p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26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  <w:r w:rsidRPr="00F024F9">
              <w:rPr>
                <w:b/>
                <w:bCs/>
                <w:szCs w:val="22"/>
                <w:lang w:eastAsia="ru-RU"/>
              </w:rPr>
              <w:t>Монтажные, электромонтажные и пусконаладочные работы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142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Пусконаладочные работы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143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jc w:val="both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Монтажные работы 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по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КИП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и автоматике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144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Силовое электрооборудование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145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 Тепломеханическая часть котельной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146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Внутреннее газооборудование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147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Газоходы, вентиляция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148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Поводящий газопровод среднего давления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149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Поводящий газопровод низкого давления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150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Молниезащита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и заземление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151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Опорная площадка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152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Ограждение ГРПШ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4"/>
                <w:lang w:eastAsia="ru-RU"/>
              </w:rPr>
            </w:pPr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 xml:space="preserve">Имущественный комплекс </w:t>
            </w:r>
            <w:proofErr w:type="spellStart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>теплопункта</w:t>
            </w:r>
            <w:proofErr w:type="spellEnd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 xml:space="preserve"> по адресу: РМ, Чамзинский район, </w:t>
            </w:r>
            <w:proofErr w:type="spellStart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>р.п</w:t>
            </w:r>
            <w:proofErr w:type="spellEnd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>. Комсомольский, ул. Садовая.</w:t>
            </w:r>
          </w:p>
          <w:p w:rsidR="00F024F9" w:rsidRPr="00F024F9" w:rsidRDefault="00F024F9" w:rsidP="00F024F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4"/>
                <w:lang w:eastAsia="ru-RU"/>
              </w:rPr>
            </w:pPr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>(Основное котельное оборудование и материалы)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  <w:r w:rsidRPr="00F024F9">
              <w:rPr>
                <w:b/>
                <w:bCs/>
                <w:szCs w:val="22"/>
                <w:lang w:eastAsia="ru-RU"/>
              </w:rPr>
              <w:t>Основное оборудование, материалы, комплектующие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153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Насос 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СР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50/3100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154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Газовый комплекс СГ-ЭКВЗ-Р-0,2-100/1,3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155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Газорегуляторный пункт шкафной ГРПШ 400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156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Стационарный сигнализатор СТГ 1Д10(В) СО СН С КЛАП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157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Клапан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термозапорный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КТЗ-001-80 Ф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158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Котел стальной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 xml:space="preserve"> ICI REX - 25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159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val="en-US"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Горелка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 xml:space="preserve"> GAMMA GAS X5/2 CE TC+R CE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val="en-US" w:eastAsia="ru-RU"/>
              </w:rPr>
            </w:pPr>
            <w:r w:rsidRPr="00F024F9">
              <w:rPr>
                <w:bCs/>
                <w:szCs w:val="16"/>
                <w:lang w:val="en-US"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160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Манометр (0,6 КГС/СМ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2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) 1,5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G</w:t>
            </w:r>
            <w:r w:rsidRPr="00F024F9">
              <w:rPr>
                <w:bCs/>
                <w:sz w:val="22"/>
                <w:szCs w:val="22"/>
                <w:lang w:eastAsia="ru-RU"/>
              </w:rPr>
              <w:t>/2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Кран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трехкодовый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для манометра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162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Шкаф распределения и учета с автоматом на вводе ЩРУНЗ/100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val="en-US" w:eastAsia="ru-RU"/>
              </w:rPr>
            </w:pPr>
            <w:r w:rsidRPr="00F024F9">
              <w:rPr>
                <w:bCs/>
                <w:szCs w:val="16"/>
                <w:lang w:val="en-US"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163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Пускатель магнитный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IH</w:t>
            </w:r>
            <w:r w:rsidRPr="00F024F9">
              <w:rPr>
                <w:bCs/>
                <w:sz w:val="22"/>
                <w:szCs w:val="22"/>
                <w:lang w:eastAsia="ru-RU"/>
              </w:rPr>
              <w:t>=50А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164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Розетка штепсельная двухполюсная герметическая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165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Расширительный бак емкостью 150 л.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val="en-US" w:eastAsia="ru-RU"/>
              </w:rPr>
            </w:pPr>
            <w:r w:rsidRPr="00F024F9">
              <w:rPr>
                <w:bCs/>
                <w:szCs w:val="16"/>
                <w:lang w:val="en-US"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166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Клапан диаметром 50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167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диаметром 50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168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диаметром 32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169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Клапан диаметром 20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170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Отводы 90 градусов диаметром 108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4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10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171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Заглушки диаметром 108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4,0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172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диаметром 89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173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диаметром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9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174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диаметром 20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2,8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175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Лента ФУМ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176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Дифманометр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ДСП-80В «РАСКО»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177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КШ-80 Ф диаметр 80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178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11Б27П Ф диаметр 25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179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11Б27П Ф диаметр 20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180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11Б27П Ф диаметр 15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181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89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183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Переходы диаметром и толщиной 89*3,5-57*3,5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184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Заглушки диаметром 89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185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Отводы 90 градусов диаметром 89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6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186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Напоромер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НМП-52М2-4КПА-2,5-УЗ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187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133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4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188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Пакля пропитанная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189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190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Пакля пропитанная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191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192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Пакля пропитанная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193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73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194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Задвижки стальные клиновые для газа и нефтепродуктов с выдвижным шпинделем фланцевые на давление РУ 1,6 МПА 30 С41НЖ, диаметр условного прохода 50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195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Отводы 90 градусов диаметром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7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196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38,4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197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Бетон тяжелый, класс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 В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12,5 (М150)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0,864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198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273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6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199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Маты прошивные из минеральной ваты в обкладках из стеклоткани типа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 Т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толщиной 60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1,04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89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F024F9">
              <w:rPr>
                <w:sz w:val="22"/>
                <w:szCs w:val="22"/>
                <w:lang w:eastAsia="ru-RU"/>
              </w:rPr>
              <w:t xml:space="preserve"> 201</w:t>
            </w:r>
          </w:p>
        </w:tc>
        <w:tc>
          <w:tcPr>
            <w:tcW w:w="6207" w:type="dxa"/>
          </w:tcPr>
          <w:p w:rsidR="00F024F9" w:rsidRPr="00F024F9" w:rsidRDefault="00F024F9" w:rsidP="00F024F9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F024F9">
              <w:rPr>
                <w:sz w:val="22"/>
                <w:szCs w:val="22"/>
                <w:lang w:eastAsia="ru-RU"/>
              </w:rPr>
              <w:t>Трубы стальные электросварные диаметр 57 мм</w:t>
            </w:r>
            <w:proofErr w:type="gramStart"/>
            <w:r w:rsidRPr="00F024F9">
              <w:rPr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F024F9">
              <w:rPr>
                <w:sz w:val="22"/>
                <w:szCs w:val="22"/>
                <w:lang w:eastAsia="ru-RU"/>
              </w:rPr>
              <w:t>202</w:t>
            </w:r>
          </w:p>
        </w:tc>
        <w:tc>
          <w:tcPr>
            <w:tcW w:w="6207" w:type="dxa"/>
          </w:tcPr>
          <w:p w:rsidR="00F024F9" w:rsidRPr="00F024F9" w:rsidRDefault="00F024F9" w:rsidP="00F024F9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F024F9">
              <w:rPr>
                <w:sz w:val="22"/>
                <w:szCs w:val="22"/>
                <w:lang w:eastAsia="ru-RU"/>
              </w:rPr>
              <w:t>Отводы 90 градусов диаметром 89 мм</w:t>
            </w:r>
            <w:proofErr w:type="gramStart"/>
            <w:r w:rsidRPr="00F024F9">
              <w:rPr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sz w:val="22"/>
                <w:szCs w:val="22"/>
                <w:lang w:eastAsia="ru-RU"/>
              </w:rPr>
              <w:t>толщиной стенки 3,5 мм.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F024F9">
              <w:rPr>
                <w:sz w:val="22"/>
                <w:szCs w:val="22"/>
                <w:lang w:eastAsia="ru-RU"/>
              </w:rPr>
              <w:t>203</w:t>
            </w:r>
          </w:p>
        </w:tc>
        <w:tc>
          <w:tcPr>
            <w:tcW w:w="6207" w:type="dxa"/>
          </w:tcPr>
          <w:p w:rsidR="00F024F9" w:rsidRPr="00F024F9" w:rsidRDefault="00F024F9" w:rsidP="00F024F9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F024F9">
              <w:rPr>
                <w:sz w:val="22"/>
                <w:szCs w:val="22"/>
                <w:lang w:eastAsia="ru-RU"/>
              </w:rPr>
              <w:t>Отводы 90 градусов диаметром 57 мм</w:t>
            </w:r>
            <w:proofErr w:type="gramStart"/>
            <w:r w:rsidRPr="00F024F9">
              <w:rPr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sz w:val="22"/>
                <w:szCs w:val="22"/>
                <w:lang w:eastAsia="ru-RU"/>
              </w:rPr>
              <w:t>толщиной стенки 3,5 мм.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  <w:r w:rsidRPr="00F024F9">
              <w:rPr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204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Переходы диаметром и толщиной стенки 89*3,5-57*3,5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205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Задвижки стальные клиновые для газа и нефтепродуктов с выдвижным шпинделем фланцевые на давление РУ 1,6 МПА 30 С41НЖ, диаметр условного прохода 80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206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КШ-80Ф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207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Панели металлические сетчатые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11,44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208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Полотно калитки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1,2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7943" w:type="dxa"/>
            <w:gridSpan w:val="3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  <w:r w:rsidRPr="00F024F9">
              <w:rPr>
                <w:b/>
                <w:bCs/>
                <w:szCs w:val="22"/>
                <w:lang w:eastAsia="ru-RU"/>
              </w:rPr>
              <w:t>Монтажные, электромонтажные и пусконаладочные работы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209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Пусконаладочные работы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210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jc w:val="both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Монтажные работы 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по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КИП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и автоматике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211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Силовое электрооборудование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212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 Тепломеханическая часть котельной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213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Внутреннее газооборудование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214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Газоходы, вентиляция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215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Поводящий газопровод среднего давления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216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Поводящий газопровод низкого давления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217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Молниезащита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и заземление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218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Опорная площадка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219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Ограждение ГРПШ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-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4"/>
                <w:lang w:eastAsia="ru-RU"/>
              </w:rPr>
            </w:pPr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 xml:space="preserve">Имущественный комплекс </w:t>
            </w:r>
            <w:proofErr w:type="spellStart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>теплопункта</w:t>
            </w:r>
            <w:proofErr w:type="spellEnd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 xml:space="preserve"> основного и дополнительного оборудования котельной №4 по адресу: РМ, Чамзинский район, </w:t>
            </w:r>
            <w:proofErr w:type="spellStart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>р.п</w:t>
            </w:r>
            <w:proofErr w:type="spellEnd"/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>. Комсомольский.</w:t>
            </w:r>
          </w:p>
          <w:p w:rsidR="00F024F9" w:rsidRPr="00F024F9" w:rsidRDefault="00F024F9" w:rsidP="00F024F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Cs w:val="24"/>
                <w:lang w:eastAsia="ru-RU"/>
              </w:rPr>
            </w:pPr>
            <w:r w:rsidRPr="00F024F9">
              <w:rPr>
                <w:rFonts w:eastAsia="Calibri"/>
                <w:b/>
                <w:color w:val="000000"/>
                <w:szCs w:val="24"/>
                <w:lang w:eastAsia="ru-RU"/>
              </w:rPr>
              <w:t>(Основное котельное оборудование и материалы)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  <w:r w:rsidRPr="00F024F9">
              <w:rPr>
                <w:b/>
                <w:bCs/>
                <w:szCs w:val="22"/>
                <w:lang w:eastAsia="ru-RU"/>
              </w:rPr>
              <w:t>Тепломеханическая часть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220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val="en-US"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Котлы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 xml:space="preserve"> BUDERUS SK 745-1040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221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Насос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 К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18/500 Т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222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Насос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 xml:space="preserve">DAB CM 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125-1075Т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223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val="en-US"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Насос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KPS 30/16 M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val="en-US" w:eastAsia="ru-RU"/>
              </w:rPr>
            </w:pPr>
            <w:r w:rsidRPr="00F024F9">
              <w:rPr>
                <w:bCs/>
                <w:szCs w:val="16"/>
                <w:lang w:val="en-US"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224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Бак запаса воды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ATV</w:t>
            </w:r>
            <w:r w:rsidRPr="00F024F9">
              <w:rPr>
                <w:bCs/>
                <w:sz w:val="22"/>
                <w:szCs w:val="22"/>
                <w:lang w:eastAsia="ru-RU"/>
              </w:rPr>
              <w:t>-1,6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225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Насос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KPS 30/16 M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val="en-US"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Пластинчатый теплообменник «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Ридан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>» НН №47 0-16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val="en-US" w:eastAsia="ru-RU"/>
              </w:rPr>
            </w:pPr>
            <w:r w:rsidRPr="00F024F9">
              <w:rPr>
                <w:bCs/>
                <w:szCs w:val="16"/>
                <w:lang w:val="en-US"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227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Затвор диаметром 125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228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Отводы 90 градусов диаметром 108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4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229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Отводы 90 градусов диаметром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3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230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108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7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231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Оборудование 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232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Тепломеханика</w:t>
            </w:r>
            <w:proofErr w:type="spellEnd"/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233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Транзитный насос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DAB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CP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100-2400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val="en-US"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234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val="en-US"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Установка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HYROTECH WS1CILP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  <w:r w:rsidRPr="00F024F9">
              <w:rPr>
                <w:bCs/>
                <w:szCs w:val="16"/>
                <w:lang w:val="en-US"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235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Расширительный бак емкостью 105 л.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236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Расширительный бак емкостью 105 л.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237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Удалитель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железа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 xml:space="preserve"> HYROTECH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238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Управляющий механизм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WS</w:t>
            </w:r>
            <w:r w:rsidRPr="00F024F9">
              <w:rPr>
                <w:bCs/>
                <w:sz w:val="22"/>
                <w:szCs w:val="22"/>
                <w:lang w:eastAsia="ru-RU"/>
              </w:rPr>
              <w:t>1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TS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, ионообменный фильтр гейзер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WS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239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Клапан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 xml:space="preserve"> DANFOSS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ДИАМЕТРОМ 100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10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240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шаровой муфтовый 11Б27П1, диаметром 50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241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шаровой муфтовый 11Б27П1, диаметром 32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242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шаровой муфтовый 11Б27П1, диаметром 15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rHeight w:val="180"/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243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шаровой муфтовый 11Б27П1, диаметром 25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шаровой муфтовый 11Б27П1, диаметром 20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245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Клапан диаметром 50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246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Клапан предохранитель диаметром 50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247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Воздухоотводчик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автоматический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248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Отводы 90 градусов с радиусом кривизны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R</w:t>
            </w:r>
            <w:r w:rsidRPr="00F024F9">
              <w:rPr>
                <w:bCs/>
                <w:sz w:val="22"/>
                <w:szCs w:val="22"/>
                <w:lang w:eastAsia="ru-RU"/>
              </w:rPr>
              <w:t>=1,5 ДУ НА РУ ДО 16 МПА (160 КГС/СМ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2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), диаметром условного прохода 200 мм,, наружным диаметром 219 мм., толщиной стенки 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249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219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4,5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159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4,0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7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251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89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4,0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252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толщина </w:t>
            </w: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lastRenderedPageBreak/>
              <w:t>16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253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25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2,8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10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254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20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2,8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255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15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2,8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256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Внутреннее газооборудование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257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Горелка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ELCO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VG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5.1200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DP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KN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RP</w:t>
            </w:r>
            <w:r w:rsidRPr="00F024F9">
              <w:rPr>
                <w:bCs/>
                <w:sz w:val="22"/>
                <w:szCs w:val="22"/>
                <w:lang w:eastAsia="ru-RU"/>
              </w:rPr>
              <w:t>.1.”1/4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258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ГРУ-13-1 НУ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1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с измерительным комплексом расхода газа с коррекцией по температуре и давлению ЭКВЗ-Р-0,5-250/1,6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259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Сигнализатор СТГ-1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260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Клапан ВН-4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261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Клапан КТЗ-50-02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262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Задвижки стальные 30С41НЖ диаметром 50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263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шаровой муфтовый 11Б27П1, диаметром 25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264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шаровой муфтовый 11Б27П1, диаметром 50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265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шаровой муфтовый 11Б27П1, диаметром 20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4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266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Кран шаровой муфтовый 11Б27П1, диаметром 15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>..</w:t>
            </w:r>
            <w:proofErr w:type="gramEnd"/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267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Трубы стальные электросварные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прямошовные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со снятой фаской из стали марок БСТ2КП - БСТ4КП и БСТ2ПС – БСТ4ПС наружный диаметр 108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толщина стенки 4 мм. 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268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269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Трубы стальные сварные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водогазопроводные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с резьбой черные обыкновенные (не оцинкованные), диаметр условного прохода 25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3,2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13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270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Трубы стальные сварные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водогазопроводные</w:t>
            </w:r>
            <w:proofErr w:type="spellEnd"/>
            <w:r w:rsidRPr="00F024F9">
              <w:rPr>
                <w:bCs/>
                <w:sz w:val="22"/>
                <w:szCs w:val="22"/>
                <w:lang w:eastAsia="ru-RU"/>
              </w:rPr>
              <w:t xml:space="preserve"> с резьбой черные обыкновенные (не оцинкованные), диаметр условного прохода 20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2,8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271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Отводы 90 градусов диаметром 108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4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272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Отводы 90 градусов диаметром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толщиной стенки 3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9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lastRenderedPageBreak/>
              <w:t>273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89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0,6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274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Пакля пропитанная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2,8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275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jc w:val="both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Трубы стальные электросварные диаметр 57 мм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., 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>толщина стенки 3,5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0,6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276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Пакля пропитанная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0,8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  277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 Вентиляция, </w:t>
            </w:r>
            <w:proofErr w:type="spellStart"/>
            <w:r w:rsidRPr="00F024F9">
              <w:rPr>
                <w:bCs/>
                <w:sz w:val="22"/>
                <w:szCs w:val="22"/>
                <w:lang w:eastAsia="ru-RU"/>
              </w:rPr>
              <w:t>газоотходы</w:t>
            </w:r>
            <w:proofErr w:type="spellEnd"/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278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Маты прошивные из минеральной ваты в обкладках из стеклоткани типа</w:t>
            </w:r>
            <w:proofErr w:type="gramStart"/>
            <w:r w:rsidRPr="00F024F9">
              <w:rPr>
                <w:bCs/>
                <w:sz w:val="22"/>
                <w:szCs w:val="22"/>
                <w:lang w:eastAsia="ru-RU"/>
              </w:rPr>
              <w:t xml:space="preserve"> Т</w:t>
            </w:r>
            <w:proofErr w:type="gramEnd"/>
            <w:r w:rsidRPr="00F024F9">
              <w:rPr>
                <w:bCs/>
                <w:sz w:val="22"/>
                <w:szCs w:val="22"/>
                <w:lang w:eastAsia="ru-RU"/>
              </w:rPr>
              <w:t xml:space="preserve"> толщиной 60 мм.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5,2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279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Ткань стеклянная конструкционная марки Т-13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0,24725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15299" w:type="dxa"/>
            <w:gridSpan w:val="7"/>
          </w:tcPr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  <w:r w:rsidRPr="00F024F9">
              <w:rPr>
                <w:b/>
                <w:bCs/>
                <w:szCs w:val="22"/>
                <w:lang w:eastAsia="ru-RU"/>
              </w:rPr>
              <w:t>Дополнительное оборудование и материалы</w:t>
            </w:r>
          </w:p>
          <w:p w:rsidR="00F024F9" w:rsidRPr="00F024F9" w:rsidRDefault="00F024F9" w:rsidP="00F024F9">
            <w:pPr>
              <w:suppressAutoHyphens w:val="0"/>
              <w:jc w:val="center"/>
              <w:rPr>
                <w:b/>
                <w:bCs/>
                <w:szCs w:val="22"/>
                <w:lang w:eastAsia="ru-RU"/>
              </w:rPr>
            </w:pPr>
            <w:r w:rsidRPr="00F024F9">
              <w:rPr>
                <w:b/>
                <w:bCs/>
                <w:szCs w:val="22"/>
                <w:lang w:eastAsia="ru-RU"/>
              </w:rPr>
              <w:t>Комплекс учета электроэнергии (АСКУЭ):</w:t>
            </w: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280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Счетчик электроэнергии «МЕРКУРИЙ» 230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ART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-03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PQRSIDN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281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Графическая панель оператора «ОВЕН» ИП 320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282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val="en-US"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Антенна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 xml:space="preserve"> ANT GSM OND-011-1 SMA-M 4M COSMTEC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val="en-US" w:eastAsia="ru-RU"/>
              </w:rPr>
            </w:pPr>
            <w:r w:rsidRPr="00F024F9">
              <w:rPr>
                <w:bCs/>
                <w:szCs w:val="16"/>
                <w:lang w:val="en-US"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val="en-US" w:eastAsia="ru-RU"/>
              </w:rPr>
            </w:pPr>
          </w:p>
        </w:tc>
      </w:tr>
      <w:tr w:rsidR="00F024F9" w:rsidRPr="00F024F9" w:rsidTr="00D84EF5">
        <w:trPr>
          <w:tblCellSpacing w:w="15" w:type="dxa"/>
        </w:trPr>
        <w:tc>
          <w:tcPr>
            <w:tcW w:w="572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>283</w:t>
            </w:r>
          </w:p>
        </w:tc>
        <w:tc>
          <w:tcPr>
            <w:tcW w:w="6207" w:type="dxa"/>
            <w:vAlign w:val="center"/>
          </w:tcPr>
          <w:p w:rsidR="00F024F9" w:rsidRPr="00F024F9" w:rsidRDefault="00F024F9" w:rsidP="00F024F9">
            <w:pPr>
              <w:suppressAutoHyphens w:val="0"/>
              <w:rPr>
                <w:bCs/>
                <w:caps/>
                <w:sz w:val="22"/>
                <w:szCs w:val="22"/>
                <w:lang w:eastAsia="ru-RU"/>
              </w:rPr>
            </w:pPr>
            <w:r w:rsidRPr="00F024F9">
              <w:rPr>
                <w:bCs/>
                <w:sz w:val="22"/>
                <w:szCs w:val="22"/>
                <w:lang w:eastAsia="ru-RU"/>
              </w:rPr>
              <w:t xml:space="preserve">  Модем гражданской сотовой связи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FXT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009-1101604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SW</w:t>
            </w:r>
            <w:r w:rsidRPr="00F024F9">
              <w:rPr>
                <w:bCs/>
                <w:sz w:val="22"/>
                <w:szCs w:val="22"/>
                <w:lang w:eastAsia="ru-RU"/>
              </w:rPr>
              <w:t xml:space="preserve"> (модем </w:t>
            </w:r>
            <w:r w:rsidRPr="00F024F9">
              <w:rPr>
                <w:bCs/>
                <w:sz w:val="22"/>
                <w:szCs w:val="22"/>
                <w:lang w:val="en-US" w:eastAsia="ru-RU"/>
              </w:rPr>
              <w:t>GSM</w:t>
            </w:r>
            <w:r w:rsidRPr="00F024F9">
              <w:rPr>
                <w:b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104" w:type="dxa"/>
            <w:vAlign w:val="center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caps/>
                <w:szCs w:val="16"/>
                <w:lang w:eastAsia="ru-RU"/>
              </w:rPr>
            </w:pPr>
            <w:r w:rsidRPr="00F024F9">
              <w:rPr>
                <w:bCs/>
                <w:szCs w:val="16"/>
                <w:lang w:eastAsia="ru-RU"/>
              </w:rPr>
              <w:t>1</w:t>
            </w:r>
          </w:p>
        </w:tc>
        <w:tc>
          <w:tcPr>
            <w:tcW w:w="1104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59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2236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  <w:tc>
          <w:tcPr>
            <w:tcW w:w="1937" w:type="dxa"/>
          </w:tcPr>
          <w:p w:rsidR="00F024F9" w:rsidRPr="00F024F9" w:rsidRDefault="00F024F9" w:rsidP="00F024F9">
            <w:pPr>
              <w:suppressAutoHyphens w:val="0"/>
              <w:jc w:val="center"/>
              <w:rPr>
                <w:bCs/>
                <w:szCs w:val="16"/>
                <w:lang w:eastAsia="ru-RU"/>
              </w:rPr>
            </w:pPr>
          </w:p>
        </w:tc>
      </w:tr>
    </w:tbl>
    <w:p w:rsidR="00F024F9" w:rsidRPr="00F024F9" w:rsidRDefault="00F024F9" w:rsidP="00F024F9">
      <w:pPr>
        <w:autoSpaceDE w:val="0"/>
        <w:jc w:val="center"/>
        <w:rPr>
          <w:bCs/>
          <w:color w:val="000000"/>
          <w:sz w:val="28"/>
          <w:szCs w:val="28"/>
        </w:rPr>
      </w:pPr>
    </w:p>
    <w:p w:rsidR="00F024F9" w:rsidRPr="00F024F9" w:rsidRDefault="00F024F9" w:rsidP="00F024F9">
      <w:pPr>
        <w:shd w:val="clear" w:color="auto" w:fill="FFFFFF"/>
        <w:suppressAutoHyphens w:val="0"/>
        <w:spacing w:before="100" w:beforeAutospacing="1" w:after="119" w:line="276" w:lineRule="auto"/>
        <w:rPr>
          <w:color w:val="000000"/>
          <w:sz w:val="24"/>
          <w:szCs w:val="24"/>
          <w:lang w:eastAsia="ru-RU"/>
        </w:rPr>
      </w:pPr>
    </w:p>
    <w:p w:rsidR="00F024F9" w:rsidRPr="00F024F9" w:rsidRDefault="00F024F9" w:rsidP="00F024F9">
      <w:pPr>
        <w:shd w:val="clear" w:color="auto" w:fill="FFFFFF"/>
        <w:suppressAutoHyphens w:val="0"/>
        <w:spacing w:before="100" w:beforeAutospacing="1" w:after="119" w:line="276" w:lineRule="auto"/>
        <w:rPr>
          <w:color w:val="000000"/>
          <w:sz w:val="24"/>
          <w:szCs w:val="24"/>
          <w:lang w:eastAsia="ru-RU"/>
        </w:rPr>
      </w:pPr>
    </w:p>
    <w:p w:rsidR="00F024F9" w:rsidRDefault="00F024F9" w:rsidP="00F024F9">
      <w:pPr>
        <w:suppressAutoHyphens w:val="0"/>
        <w:rPr>
          <w:sz w:val="24"/>
          <w:szCs w:val="24"/>
          <w:lang w:eastAsia="ru-RU"/>
        </w:rPr>
      </w:pPr>
    </w:p>
    <w:p w:rsidR="00D84EF5" w:rsidRDefault="00D84EF5" w:rsidP="00F024F9">
      <w:pPr>
        <w:suppressAutoHyphens w:val="0"/>
        <w:rPr>
          <w:sz w:val="24"/>
          <w:szCs w:val="24"/>
          <w:lang w:eastAsia="ru-RU"/>
        </w:rPr>
      </w:pPr>
    </w:p>
    <w:p w:rsidR="00D84EF5" w:rsidRDefault="00D84EF5" w:rsidP="00F024F9">
      <w:pPr>
        <w:suppressAutoHyphens w:val="0"/>
        <w:rPr>
          <w:sz w:val="24"/>
          <w:szCs w:val="24"/>
          <w:lang w:eastAsia="ru-RU"/>
        </w:rPr>
      </w:pPr>
    </w:p>
    <w:p w:rsidR="00D84EF5" w:rsidRPr="00F024F9" w:rsidRDefault="00D84EF5" w:rsidP="00F024F9">
      <w:pPr>
        <w:suppressAutoHyphens w:val="0"/>
        <w:rPr>
          <w:sz w:val="24"/>
          <w:szCs w:val="24"/>
          <w:lang w:eastAsia="ru-RU"/>
        </w:rPr>
      </w:pPr>
    </w:p>
    <w:p w:rsidR="00F024F9" w:rsidRPr="00F024F9" w:rsidRDefault="00F024F9" w:rsidP="00F024F9">
      <w:pPr>
        <w:suppressAutoHyphens w:val="0"/>
        <w:rPr>
          <w:sz w:val="24"/>
          <w:szCs w:val="24"/>
          <w:lang w:eastAsia="ru-RU"/>
        </w:rPr>
      </w:pPr>
    </w:p>
    <w:p w:rsidR="00F024F9" w:rsidRPr="00F024F9" w:rsidRDefault="00F024F9" w:rsidP="00F024F9">
      <w:pPr>
        <w:suppressAutoHyphens w:val="0"/>
        <w:rPr>
          <w:sz w:val="24"/>
          <w:szCs w:val="24"/>
          <w:lang w:eastAsia="ru-RU"/>
        </w:rPr>
      </w:pPr>
    </w:p>
    <w:p w:rsidR="00F024F9" w:rsidRPr="00F024F9" w:rsidRDefault="00F024F9" w:rsidP="00F024F9">
      <w:pPr>
        <w:suppressAutoHyphens w:val="0"/>
        <w:rPr>
          <w:sz w:val="24"/>
          <w:szCs w:val="24"/>
          <w:lang w:eastAsia="ru-RU"/>
        </w:rPr>
      </w:pPr>
    </w:p>
    <w:p w:rsidR="00F024F9" w:rsidRPr="00F024F9" w:rsidRDefault="00F024F9" w:rsidP="00F024F9">
      <w:pPr>
        <w:suppressAutoHyphens w:val="0"/>
        <w:rPr>
          <w:sz w:val="24"/>
          <w:szCs w:val="24"/>
          <w:lang w:eastAsia="ru-RU"/>
        </w:rPr>
      </w:pPr>
    </w:p>
    <w:p w:rsidR="00F024F9" w:rsidRPr="00F024F9" w:rsidRDefault="00F024F9" w:rsidP="00F024F9">
      <w:pPr>
        <w:suppressAutoHyphens w:val="0"/>
        <w:rPr>
          <w:sz w:val="24"/>
          <w:szCs w:val="24"/>
          <w:lang w:eastAsia="ru-RU"/>
        </w:rPr>
      </w:pPr>
    </w:p>
    <w:sectPr w:rsidR="00F024F9" w:rsidRPr="00F024F9" w:rsidSect="000F7BFD">
      <w:pgSz w:w="16838" w:h="11906" w:orient="landscape"/>
      <w:pgMar w:top="1418" w:right="851" w:bottom="70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Times New Roman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5B787B"/>
    <w:multiLevelType w:val="multilevel"/>
    <w:tmpl w:val="515C908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26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6B6E1B3B"/>
    <w:multiLevelType w:val="multilevel"/>
    <w:tmpl w:val="9F7E360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329"/>
    <w:rsid w:val="000F7BFD"/>
    <w:rsid w:val="00115D20"/>
    <w:rsid w:val="00206ABD"/>
    <w:rsid w:val="002227C2"/>
    <w:rsid w:val="004A432D"/>
    <w:rsid w:val="00963E3F"/>
    <w:rsid w:val="00A349DB"/>
    <w:rsid w:val="00C40413"/>
    <w:rsid w:val="00CE0329"/>
    <w:rsid w:val="00D84EF5"/>
    <w:rsid w:val="00F024F9"/>
    <w:rsid w:val="00F140AB"/>
    <w:rsid w:val="00F42108"/>
    <w:rsid w:val="00F7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41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40413"/>
    <w:rPr>
      <w:color w:val="0000FF"/>
      <w:u w:val="single"/>
    </w:rPr>
  </w:style>
  <w:style w:type="paragraph" w:customStyle="1" w:styleId="a4">
    <w:name w:val="Знак Знак Знак Знак Знак Знак Знак Знак Знак Знак"/>
    <w:basedOn w:val="a"/>
    <w:rsid w:val="00F76A4E"/>
    <w:pPr>
      <w:suppressAutoHyphens w:val="0"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numbering" w:customStyle="1" w:styleId="1">
    <w:name w:val="Нет списка1"/>
    <w:next w:val="a2"/>
    <w:semiHidden/>
    <w:unhideWhenUsed/>
    <w:rsid w:val="00F024F9"/>
  </w:style>
  <w:style w:type="paragraph" w:styleId="a5">
    <w:name w:val="No Spacing"/>
    <w:qFormat/>
    <w:rsid w:val="00F024F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western">
    <w:name w:val="western"/>
    <w:basedOn w:val="a"/>
    <w:rsid w:val="00F024F9"/>
    <w:pPr>
      <w:suppressAutoHyphens w:val="0"/>
      <w:spacing w:before="100" w:beforeAutospacing="1" w:after="119"/>
    </w:pPr>
    <w:rPr>
      <w:color w:val="000000"/>
      <w:lang w:eastAsia="ru-RU"/>
    </w:rPr>
  </w:style>
  <w:style w:type="paragraph" w:customStyle="1" w:styleId="Pa21">
    <w:name w:val="Pa21"/>
    <w:basedOn w:val="a"/>
    <w:next w:val="a"/>
    <w:rsid w:val="00F024F9"/>
    <w:pPr>
      <w:suppressAutoHyphens w:val="0"/>
      <w:autoSpaceDE w:val="0"/>
      <w:autoSpaceDN w:val="0"/>
      <w:adjustRightInd w:val="0"/>
      <w:spacing w:before="120" w:line="211" w:lineRule="atLeast"/>
    </w:pPr>
    <w:rPr>
      <w:rFonts w:ascii="GaramondNarrowC" w:eastAsia="Calibri" w:hAnsi="GaramondNarrowC"/>
      <w:sz w:val="24"/>
      <w:szCs w:val="24"/>
      <w:lang w:eastAsia="ru-RU"/>
    </w:rPr>
  </w:style>
  <w:style w:type="paragraph" w:styleId="a6">
    <w:name w:val="List Paragraph"/>
    <w:basedOn w:val="a"/>
    <w:qFormat/>
    <w:rsid w:val="00F024F9"/>
    <w:pPr>
      <w:suppressAutoHyphens w:val="0"/>
      <w:autoSpaceDE w:val="0"/>
      <w:autoSpaceDN w:val="0"/>
      <w:ind w:left="708"/>
    </w:pPr>
    <w:rPr>
      <w:lang w:eastAsia="ru-RU"/>
    </w:rPr>
  </w:style>
  <w:style w:type="paragraph" w:customStyle="1" w:styleId="10">
    <w:name w:val="Текст1"/>
    <w:basedOn w:val="a"/>
    <w:rsid w:val="00F024F9"/>
    <w:rPr>
      <w:rFonts w:ascii="Courier New" w:hAnsi="Courier New" w:cs="Courier New"/>
    </w:rPr>
  </w:style>
  <w:style w:type="paragraph" w:customStyle="1" w:styleId="Default">
    <w:name w:val="Default"/>
    <w:rsid w:val="00F024F9"/>
    <w:pPr>
      <w:autoSpaceDE w:val="0"/>
      <w:autoSpaceDN w:val="0"/>
      <w:adjustRightInd w:val="0"/>
      <w:spacing w:after="0" w:line="240" w:lineRule="auto"/>
    </w:pPr>
    <w:rPr>
      <w:rFonts w:ascii="GaramondNarrowC" w:eastAsia="Calibri" w:hAnsi="GaramondNarrowC" w:cs="GaramondNarrowC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rsid w:val="00F024F9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F02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F024F9"/>
    <w:pPr>
      <w:suppressAutoHyphens w:val="0"/>
      <w:spacing w:before="100" w:beforeAutospacing="1" w:after="100" w:afterAutospacing="1"/>
    </w:pPr>
    <w:rPr>
      <w:rFonts w:ascii="Calibri" w:hAnsi="Calibri" w:cs="Arial Unicode MS"/>
      <w:sz w:val="24"/>
      <w:szCs w:val="24"/>
      <w:lang w:eastAsia="en-US" w:bidi="en-US"/>
    </w:rPr>
  </w:style>
  <w:style w:type="paragraph" w:customStyle="1" w:styleId="ConsTitle">
    <w:name w:val="ConsTitle"/>
    <w:rsid w:val="00F024F9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F024F9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84EF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84EF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41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40413"/>
    <w:rPr>
      <w:color w:val="0000FF"/>
      <w:u w:val="single"/>
    </w:rPr>
  </w:style>
  <w:style w:type="paragraph" w:customStyle="1" w:styleId="a4">
    <w:name w:val="Знак Знак Знак Знак Знак Знак Знак Знак Знак Знак"/>
    <w:basedOn w:val="a"/>
    <w:rsid w:val="00F76A4E"/>
    <w:pPr>
      <w:suppressAutoHyphens w:val="0"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numbering" w:customStyle="1" w:styleId="1">
    <w:name w:val="Нет списка1"/>
    <w:next w:val="a2"/>
    <w:semiHidden/>
    <w:unhideWhenUsed/>
    <w:rsid w:val="00F024F9"/>
  </w:style>
  <w:style w:type="paragraph" w:styleId="a5">
    <w:name w:val="No Spacing"/>
    <w:qFormat/>
    <w:rsid w:val="00F024F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western">
    <w:name w:val="western"/>
    <w:basedOn w:val="a"/>
    <w:rsid w:val="00F024F9"/>
    <w:pPr>
      <w:suppressAutoHyphens w:val="0"/>
      <w:spacing w:before="100" w:beforeAutospacing="1" w:after="119"/>
    </w:pPr>
    <w:rPr>
      <w:color w:val="000000"/>
      <w:lang w:eastAsia="ru-RU"/>
    </w:rPr>
  </w:style>
  <w:style w:type="paragraph" w:customStyle="1" w:styleId="Pa21">
    <w:name w:val="Pa21"/>
    <w:basedOn w:val="a"/>
    <w:next w:val="a"/>
    <w:rsid w:val="00F024F9"/>
    <w:pPr>
      <w:suppressAutoHyphens w:val="0"/>
      <w:autoSpaceDE w:val="0"/>
      <w:autoSpaceDN w:val="0"/>
      <w:adjustRightInd w:val="0"/>
      <w:spacing w:before="120" w:line="211" w:lineRule="atLeast"/>
    </w:pPr>
    <w:rPr>
      <w:rFonts w:ascii="GaramondNarrowC" w:eastAsia="Calibri" w:hAnsi="GaramondNarrowC"/>
      <w:sz w:val="24"/>
      <w:szCs w:val="24"/>
      <w:lang w:eastAsia="ru-RU"/>
    </w:rPr>
  </w:style>
  <w:style w:type="paragraph" w:styleId="a6">
    <w:name w:val="List Paragraph"/>
    <w:basedOn w:val="a"/>
    <w:qFormat/>
    <w:rsid w:val="00F024F9"/>
    <w:pPr>
      <w:suppressAutoHyphens w:val="0"/>
      <w:autoSpaceDE w:val="0"/>
      <w:autoSpaceDN w:val="0"/>
      <w:ind w:left="708"/>
    </w:pPr>
    <w:rPr>
      <w:lang w:eastAsia="ru-RU"/>
    </w:rPr>
  </w:style>
  <w:style w:type="paragraph" w:customStyle="1" w:styleId="10">
    <w:name w:val="Текст1"/>
    <w:basedOn w:val="a"/>
    <w:rsid w:val="00F024F9"/>
    <w:rPr>
      <w:rFonts w:ascii="Courier New" w:hAnsi="Courier New" w:cs="Courier New"/>
    </w:rPr>
  </w:style>
  <w:style w:type="paragraph" w:customStyle="1" w:styleId="Default">
    <w:name w:val="Default"/>
    <w:rsid w:val="00F024F9"/>
    <w:pPr>
      <w:autoSpaceDE w:val="0"/>
      <w:autoSpaceDN w:val="0"/>
      <w:adjustRightInd w:val="0"/>
      <w:spacing w:after="0" w:line="240" w:lineRule="auto"/>
    </w:pPr>
    <w:rPr>
      <w:rFonts w:ascii="GaramondNarrowC" w:eastAsia="Calibri" w:hAnsi="GaramondNarrowC" w:cs="GaramondNarrowC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rsid w:val="00F024F9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F02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F024F9"/>
    <w:pPr>
      <w:suppressAutoHyphens w:val="0"/>
      <w:spacing w:before="100" w:beforeAutospacing="1" w:after="100" w:afterAutospacing="1"/>
    </w:pPr>
    <w:rPr>
      <w:rFonts w:ascii="Calibri" w:hAnsi="Calibri" w:cs="Arial Unicode MS"/>
      <w:sz w:val="24"/>
      <w:szCs w:val="24"/>
      <w:lang w:eastAsia="en-US" w:bidi="en-US"/>
    </w:rPr>
  </w:style>
  <w:style w:type="paragraph" w:customStyle="1" w:styleId="ConsTitle">
    <w:name w:val="ConsTitle"/>
    <w:rsid w:val="00F024F9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F024F9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84EF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84EF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3228</Words>
  <Characters>18400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4</cp:revision>
  <cp:lastPrinted>2020-09-03T05:41:00Z</cp:lastPrinted>
  <dcterms:created xsi:type="dcterms:W3CDTF">2020-09-03T05:42:00Z</dcterms:created>
  <dcterms:modified xsi:type="dcterms:W3CDTF">2020-09-03T05:59:00Z</dcterms:modified>
</cp:coreProperties>
</file>