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C3DB74" w14:textId="77777777" w:rsidR="00243854" w:rsidRPr="00D375DC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D375DC">
        <w:rPr>
          <w:b/>
          <w:sz w:val="26"/>
          <w:szCs w:val="26"/>
        </w:rPr>
        <w:t xml:space="preserve">Информация о результатах проведения </w:t>
      </w:r>
      <w:r w:rsidRPr="00D375DC">
        <w:rPr>
          <w:b/>
          <w:bCs/>
          <w:sz w:val="26"/>
          <w:szCs w:val="26"/>
        </w:rPr>
        <w:t xml:space="preserve">проверки порядка соблюдения Федерального закона №44-ФЗ </w:t>
      </w:r>
    </w:p>
    <w:p w14:paraId="473D5A31" w14:textId="7C11A385" w:rsidR="00852EEB" w:rsidRDefault="00243854" w:rsidP="00852EE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 </w:t>
      </w:r>
      <w:r w:rsidR="00657019">
        <w:rPr>
          <w:rFonts w:ascii="Times New Roman" w:hAnsi="Times New Roman" w:cs="Times New Roman"/>
          <w:b/>
          <w:bCs/>
          <w:sz w:val="26"/>
          <w:szCs w:val="26"/>
        </w:rPr>
        <w:t xml:space="preserve">муниципального бюджетного учреждения </w:t>
      </w:r>
      <w:r w:rsidR="009C64B5">
        <w:rPr>
          <w:rFonts w:ascii="Times New Roman" w:hAnsi="Times New Roman" w:cs="Times New Roman"/>
          <w:b/>
          <w:bCs/>
          <w:sz w:val="26"/>
          <w:szCs w:val="26"/>
        </w:rPr>
        <w:t xml:space="preserve">дополнительного образования </w:t>
      </w:r>
      <w:r w:rsidR="00657019">
        <w:rPr>
          <w:rFonts w:ascii="Times New Roman" w:hAnsi="Times New Roman" w:cs="Times New Roman"/>
          <w:b/>
          <w:bCs/>
          <w:sz w:val="26"/>
          <w:szCs w:val="26"/>
        </w:rPr>
        <w:t>«</w:t>
      </w:r>
      <w:r w:rsidR="009C64B5">
        <w:rPr>
          <w:rFonts w:ascii="Times New Roman" w:hAnsi="Times New Roman" w:cs="Times New Roman"/>
          <w:b/>
          <w:bCs/>
          <w:sz w:val="26"/>
          <w:szCs w:val="26"/>
        </w:rPr>
        <w:t>Детско-юношеская спортивная школа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 xml:space="preserve">» </w:t>
      </w:r>
      <w:r w:rsidR="009C64B5">
        <w:rPr>
          <w:rFonts w:ascii="Times New Roman" w:hAnsi="Times New Roman" w:cs="Times New Roman"/>
          <w:b/>
          <w:bCs/>
          <w:sz w:val="26"/>
          <w:szCs w:val="26"/>
        </w:rPr>
        <w:t>Чамзинского муниципального района</w:t>
      </w:r>
    </w:p>
    <w:p w14:paraId="3EC6D2C6" w14:textId="33548321" w:rsidR="00243854" w:rsidRPr="00D375DC" w:rsidRDefault="00243854" w:rsidP="00852EE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за период с 1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января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 w:rsidR="0051686F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 по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31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декабря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 w:rsidR="0051686F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</w:t>
      </w:r>
    </w:p>
    <w:p w14:paraId="6C90C367" w14:textId="77777777" w:rsidR="00243854" w:rsidRPr="001661F9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14:paraId="08A53F95" w14:textId="77777777" w:rsidR="00243854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1661F9">
        <w:rPr>
          <w:b/>
          <w:bCs/>
          <w:sz w:val="26"/>
          <w:szCs w:val="26"/>
        </w:rPr>
        <w:t xml:space="preserve">В ходе проведения </w:t>
      </w:r>
      <w:r>
        <w:rPr>
          <w:b/>
          <w:bCs/>
          <w:sz w:val="26"/>
          <w:szCs w:val="26"/>
        </w:rPr>
        <w:t>проверки</w:t>
      </w:r>
      <w:r w:rsidRPr="001661F9">
        <w:rPr>
          <w:b/>
          <w:bCs/>
          <w:sz w:val="26"/>
          <w:szCs w:val="26"/>
        </w:rPr>
        <w:t xml:space="preserve"> были выявлены следующие нарушения:</w:t>
      </w:r>
    </w:p>
    <w:p w14:paraId="4684DFAA" w14:textId="77777777" w:rsidR="00243854" w:rsidRDefault="00243854" w:rsidP="00243854">
      <w:pPr>
        <w:spacing w:after="0"/>
        <w:rPr>
          <w:sz w:val="26"/>
          <w:szCs w:val="26"/>
        </w:rPr>
      </w:pPr>
    </w:p>
    <w:p w14:paraId="01E8C6F0" w14:textId="3C8BB8B6" w:rsidR="0051686F" w:rsidRDefault="0051686F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Нарушение ч.5 ст.39 Федерального закона №44-ФЗ – более пятидесяти процентов состава комиссии</w:t>
      </w:r>
      <w:r w:rsidR="00C575EE">
        <w:rPr>
          <w:sz w:val="26"/>
          <w:szCs w:val="26"/>
        </w:rPr>
        <w:t xml:space="preserve"> не имеют повышения квалификации в сфере закупок.</w:t>
      </w:r>
    </w:p>
    <w:p w14:paraId="5739F40F" w14:textId="22BA1FAC" w:rsidR="00C575EE" w:rsidRDefault="007541DF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Нарушение ч.6 ст.17 Федерального закона №44-ФЗ – в планы закупок изменения вносились не своевременно.</w:t>
      </w:r>
    </w:p>
    <w:p w14:paraId="595DBFCE" w14:textId="6E14753A" w:rsidR="007541DF" w:rsidRDefault="007541DF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Нарушение ч.13 ст.21 Федерального закона №44-ФЗ – в план-график закупок изменения вносились не своевременно.</w:t>
      </w:r>
    </w:p>
    <w:p w14:paraId="21E22E14" w14:textId="3C03C7BD" w:rsidR="00264DFF" w:rsidRDefault="00264DFF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Нарушение</w:t>
      </w:r>
      <w:r w:rsidR="008A460E">
        <w:rPr>
          <w:sz w:val="26"/>
          <w:szCs w:val="26"/>
        </w:rPr>
        <w:t xml:space="preserve"> </w:t>
      </w:r>
      <w:r>
        <w:rPr>
          <w:sz w:val="26"/>
          <w:szCs w:val="26"/>
        </w:rPr>
        <w:t>п.10,13 ч.2 ст.103 Федерального закона №44-ФЗ –</w:t>
      </w:r>
      <w:r w:rsidR="00833D1B">
        <w:rPr>
          <w:sz w:val="26"/>
          <w:szCs w:val="26"/>
        </w:rPr>
        <w:t xml:space="preserve"> </w:t>
      </w:r>
      <w:r w:rsidR="0087700D">
        <w:rPr>
          <w:sz w:val="26"/>
          <w:szCs w:val="26"/>
        </w:rPr>
        <w:t>информац</w:t>
      </w:r>
      <w:r w:rsidR="00833D1B">
        <w:rPr>
          <w:sz w:val="26"/>
          <w:szCs w:val="26"/>
        </w:rPr>
        <w:t>ия об исполнении контрактов</w:t>
      </w:r>
      <w:r w:rsidR="0087700D">
        <w:rPr>
          <w:sz w:val="26"/>
          <w:szCs w:val="26"/>
        </w:rPr>
        <w:t xml:space="preserve"> </w:t>
      </w:r>
      <w:r w:rsidR="00974639">
        <w:rPr>
          <w:sz w:val="26"/>
          <w:szCs w:val="26"/>
        </w:rPr>
        <w:t>опубликована</w:t>
      </w:r>
      <w:r w:rsidR="0087700D">
        <w:rPr>
          <w:sz w:val="26"/>
          <w:szCs w:val="26"/>
        </w:rPr>
        <w:t xml:space="preserve"> в реестре контрактов</w:t>
      </w:r>
      <w:r w:rsidR="00974639">
        <w:rPr>
          <w:sz w:val="26"/>
          <w:szCs w:val="26"/>
        </w:rPr>
        <w:t xml:space="preserve"> с нарушением сроков более пяти рабочих дней</w:t>
      </w:r>
      <w:r w:rsidR="00833D1B">
        <w:rPr>
          <w:sz w:val="26"/>
          <w:szCs w:val="26"/>
        </w:rPr>
        <w:t>.</w:t>
      </w:r>
    </w:p>
    <w:p w14:paraId="728560DC" w14:textId="51C26D44" w:rsidR="00243854" w:rsidRDefault="00E430EC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Нарушение ч.</w:t>
      </w:r>
      <w:r w:rsidR="008A460E">
        <w:rPr>
          <w:sz w:val="26"/>
          <w:szCs w:val="26"/>
        </w:rPr>
        <w:t>5</w:t>
      </w:r>
      <w:r>
        <w:rPr>
          <w:sz w:val="26"/>
          <w:szCs w:val="26"/>
        </w:rPr>
        <w:t xml:space="preserve"> ст.</w:t>
      </w:r>
      <w:r w:rsidR="008A460E">
        <w:rPr>
          <w:sz w:val="26"/>
          <w:szCs w:val="26"/>
        </w:rPr>
        <w:t>34</w:t>
      </w:r>
      <w:r>
        <w:rPr>
          <w:sz w:val="26"/>
          <w:szCs w:val="26"/>
        </w:rPr>
        <w:t xml:space="preserve"> Федерального закона №44-ФЗ</w:t>
      </w:r>
      <w:r w:rsidR="001C154A">
        <w:rPr>
          <w:sz w:val="26"/>
          <w:szCs w:val="26"/>
        </w:rPr>
        <w:t xml:space="preserve"> – </w:t>
      </w:r>
      <w:r w:rsidR="00302C83">
        <w:rPr>
          <w:sz w:val="26"/>
          <w:szCs w:val="26"/>
        </w:rPr>
        <w:t>нарушение заказчиком условий контрактов</w:t>
      </w:r>
      <w:r w:rsidR="00CE2CA0">
        <w:rPr>
          <w:sz w:val="26"/>
          <w:szCs w:val="26"/>
        </w:rPr>
        <w:t xml:space="preserve"> (просрочка оплаты по контрактам)</w:t>
      </w:r>
      <w:r w:rsidR="0033090D">
        <w:rPr>
          <w:sz w:val="26"/>
          <w:szCs w:val="26"/>
        </w:rPr>
        <w:t>.</w:t>
      </w:r>
    </w:p>
    <w:p w14:paraId="2AE6AE55" w14:textId="1B14AC10" w:rsidR="00B8464A" w:rsidRDefault="00B8464A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Нарушение ч.6 ст.</w:t>
      </w:r>
      <w:r>
        <w:rPr>
          <w:sz w:val="26"/>
          <w:szCs w:val="26"/>
        </w:rPr>
        <w:t>94</w:t>
      </w:r>
      <w:r>
        <w:rPr>
          <w:sz w:val="26"/>
          <w:szCs w:val="26"/>
        </w:rPr>
        <w:t xml:space="preserve"> Федерального закона №44-ФЗ – </w:t>
      </w:r>
      <w:r>
        <w:rPr>
          <w:sz w:val="26"/>
          <w:szCs w:val="26"/>
        </w:rPr>
        <w:t xml:space="preserve">комиссия по поступлению, выбытию ОС, материальных ценностей </w:t>
      </w:r>
      <w:r w:rsidR="003873F1">
        <w:rPr>
          <w:sz w:val="26"/>
          <w:szCs w:val="26"/>
        </w:rPr>
        <w:t>должна состоять не менее чем из пяти человек.</w:t>
      </w:r>
    </w:p>
    <w:p w14:paraId="08A1A733" w14:textId="14E4E106" w:rsidR="009A1D11" w:rsidRDefault="009A1D11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 xml:space="preserve">Нарушение </w:t>
      </w:r>
      <w:proofErr w:type="spellStart"/>
      <w:proofErr w:type="gramStart"/>
      <w:r w:rsidR="007739A1">
        <w:rPr>
          <w:sz w:val="26"/>
          <w:szCs w:val="26"/>
        </w:rPr>
        <w:t>пп.б</w:t>
      </w:r>
      <w:proofErr w:type="spellEnd"/>
      <w:proofErr w:type="gramEnd"/>
      <w:r w:rsidR="007739A1">
        <w:rPr>
          <w:sz w:val="26"/>
          <w:szCs w:val="26"/>
        </w:rPr>
        <w:t xml:space="preserve"> п.1 </w:t>
      </w:r>
      <w:r>
        <w:rPr>
          <w:sz w:val="26"/>
          <w:szCs w:val="26"/>
        </w:rPr>
        <w:t>ч.</w:t>
      </w:r>
      <w:r w:rsidR="007739A1">
        <w:rPr>
          <w:sz w:val="26"/>
          <w:szCs w:val="26"/>
        </w:rPr>
        <w:t>1</w:t>
      </w:r>
      <w:r>
        <w:rPr>
          <w:sz w:val="26"/>
          <w:szCs w:val="26"/>
        </w:rPr>
        <w:t xml:space="preserve"> ст.</w:t>
      </w:r>
      <w:r w:rsidR="007739A1">
        <w:rPr>
          <w:sz w:val="26"/>
          <w:szCs w:val="26"/>
        </w:rPr>
        <w:t>95</w:t>
      </w:r>
      <w:r>
        <w:rPr>
          <w:sz w:val="26"/>
          <w:szCs w:val="26"/>
        </w:rPr>
        <w:t xml:space="preserve"> Федерального закона №44-ФЗ – </w:t>
      </w:r>
      <w:r w:rsidR="007739A1">
        <w:rPr>
          <w:sz w:val="26"/>
          <w:szCs w:val="26"/>
        </w:rPr>
        <w:t>цена контракта</w:t>
      </w:r>
      <w:r w:rsidR="009D601D">
        <w:rPr>
          <w:sz w:val="26"/>
          <w:szCs w:val="26"/>
        </w:rPr>
        <w:t xml:space="preserve">, заключенного с единственным поставщиком увеличена </w:t>
      </w:r>
      <w:r w:rsidR="00207661">
        <w:rPr>
          <w:sz w:val="26"/>
          <w:szCs w:val="26"/>
        </w:rPr>
        <w:t>более чем на 10 процентов.</w:t>
      </w:r>
    </w:p>
    <w:p w14:paraId="40002FA2" w14:textId="7E4F11F2" w:rsidR="00786D47" w:rsidRDefault="00786D47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 xml:space="preserve">Нарушение </w:t>
      </w:r>
      <w:r w:rsidR="009A1D11">
        <w:rPr>
          <w:sz w:val="26"/>
          <w:szCs w:val="26"/>
        </w:rPr>
        <w:t>п</w:t>
      </w:r>
      <w:r>
        <w:rPr>
          <w:sz w:val="26"/>
          <w:szCs w:val="26"/>
        </w:rPr>
        <w:t>.</w:t>
      </w:r>
      <w:r>
        <w:rPr>
          <w:sz w:val="26"/>
          <w:szCs w:val="26"/>
        </w:rPr>
        <w:t>2</w:t>
      </w:r>
      <w:r>
        <w:rPr>
          <w:sz w:val="26"/>
          <w:szCs w:val="26"/>
        </w:rPr>
        <w:t xml:space="preserve"> ст.</w:t>
      </w:r>
      <w:r>
        <w:rPr>
          <w:sz w:val="26"/>
          <w:szCs w:val="26"/>
        </w:rPr>
        <w:t>72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Бюджетного кодекса РФ.</w:t>
      </w:r>
    </w:p>
    <w:sectPr w:rsidR="00786D47" w:rsidSect="00E01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73F1A68"/>
    <w:multiLevelType w:val="hybridMultilevel"/>
    <w:tmpl w:val="C6B21C98"/>
    <w:lvl w:ilvl="0" w:tplc="71D2FC50">
      <w:start w:val="1"/>
      <w:numFmt w:val="decimal"/>
      <w:lvlText w:val="%1."/>
      <w:lvlJc w:val="left"/>
      <w:pPr>
        <w:ind w:left="360" w:hanging="360"/>
      </w:pPr>
      <w:rPr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854"/>
    <w:rsid w:val="00013075"/>
    <w:rsid w:val="000775F5"/>
    <w:rsid w:val="00097151"/>
    <w:rsid w:val="000B2F90"/>
    <w:rsid w:val="000C1391"/>
    <w:rsid w:val="00105E28"/>
    <w:rsid w:val="00130E46"/>
    <w:rsid w:val="001C154A"/>
    <w:rsid w:val="00207661"/>
    <w:rsid w:val="002340FE"/>
    <w:rsid w:val="00243854"/>
    <w:rsid w:val="00264DFF"/>
    <w:rsid w:val="00302C83"/>
    <w:rsid w:val="00303F36"/>
    <w:rsid w:val="00304567"/>
    <w:rsid w:val="00321F0E"/>
    <w:rsid w:val="0033090D"/>
    <w:rsid w:val="003873F1"/>
    <w:rsid w:val="00463CB4"/>
    <w:rsid w:val="0051686F"/>
    <w:rsid w:val="005F128F"/>
    <w:rsid w:val="005F4EA9"/>
    <w:rsid w:val="00657019"/>
    <w:rsid w:val="006606C4"/>
    <w:rsid w:val="007541DF"/>
    <w:rsid w:val="007714BD"/>
    <w:rsid w:val="007739A1"/>
    <w:rsid w:val="00786D47"/>
    <w:rsid w:val="007A1FB1"/>
    <w:rsid w:val="008262A3"/>
    <w:rsid w:val="00833D1B"/>
    <w:rsid w:val="00852EEB"/>
    <w:rsid w:val="0087700D"/>
    <w:rsid w:val="008866F9"/>
    <w:rsid w:val="008A460E"/>
    <w:rsid w:val="008F7D9A"/>
    <w:rsid w:val="00974639"/>
    <w:rsid w:val="009A1D11"/>
    <w:rsid w:val="009C64B5"/>
    <w:rsid w:val="009D601D"/>
    <w:rsid w:val="00A265D4"/>
    <w:rsid w:val="00B67683"/>
    <w:rsid w:val="00B8464A"/>
    <w:rsid w:val="00C575EE"/>
    <w:rsid w:val="00CE2CA0"/>
    <w:rsid w:val="00CF780E"/>
    <w:rsid w:val="00D00138"/>
    <w:rsid w:val="00E430EC"/>
    <w:rsid w:val="00E50110"/>
    <w:rsid w:val="00F63AAA"/>
    <w:rsid w:val="00F935FC"/>
    <w:rsid w:val="00FC42EB"/>
    <w:rsid w:val="00FC5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C1355"/>
  <w15:docId w15:val="{968B9BD5-6531-4D11-A878-FE1873787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3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385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243854"/>
    <w:pPr>
      <w:spacing w:before="100" w:beforeAutospacing="1" w:after="119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99"/>
    <w:qFormat/>
    <w:rsid w:val="00243854"/>
    <w:pPr>
      <w:ind w:left="720"/>
    </w:pPr>
    <w:rPr>
      <w:rFonts w:ascii="Calibri" w:eastAsia="Calibri" w:hAnsi="Calibri" w:cs="Calibri"/>
    </w:rPr>
  </w:style>
  <w:style w:type="character" w:styleId="a5">
    <w:name w:val="Hyperlink"/>
    <w:basedOn w:val="a0"/>
    <w:uiPriority w:val="99"/>
    <w:unhideWhenUsed/>
    <w:rsid w:val="00A265D4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A265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Barinova-Admin</cp:lastModifiedBy>
  <cp:revision>2</cp:revision>
  <dcterms:created xsi:type="dcterms:W3CDTF">2020-10-20T08:20:00Z</dcterms:created>
  <dcterms:modified xsi:type="dcterms:W3CDTF">2020-10-20T08:20:00Z</dcterms:modified>
</cp:coreProperties>
</file>