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spacing w:after="140" w:before="360"/>
        <w:ind/>
        <w:rPr>
          <w:rFonts w:ascii="Arial" w:hAnsi="Arial"/>
          <w:b w:val="1"/>
          <w:i w:val="1"/>
          <w:sz w:val="28"/>
        </w:rPr>
      </w:pPr>
      <w:r>
        <w:rPr>
          <w:rFonts w:ascii="Arial" w:hAnsi="Arial"/>
          <w:b w:val="1"/>
          <w:i w:val="1"/>
          <w:sz w:val="28"/>
        </w:rPr>
        <w:t>Минтруд РФ планирует сократить срок получения первой пенсионной выплаты</w:t>
      </w:r>
    </w:p>
    <w:p w14:paraId="02000000">
      <w:pPr>
        <w:pStyle w:val="Style_1"/>
      </w:pPr>
      <w:r>
        <w:t xml:space="preserve">МОСКВА, 27 авг - РИА Новости. Министерство труда и социальной защиты планирует сократить срок получения первой выплаты </w:t>
      </w:r>
      <w:r>
        <w:rPr>
          <w:b w:val="1"/>
        </w:rPr>
        <w:t>пенсии</w:t>
      </w:r>
      <w:r>
        <w:t>, следует из пояснительной записки к проекту, подготовленному министерством.</w:t>
      </w:r>
    </w:p>
    <w:p w14:paraId="03000000">
      <w:pPr>
        <w:pStyle w:val="Style_1"/>
      </w:pPr>
      <w:r>
        <w:t xml:space="preserve">Согласно документу, проект сделает возможным электронную передачу сведений, необходимых для назначения </w:t>
      </w:r>
      <w:r>
        <w:rPr>
          <w:b w:val="1"/>
        </w:rPr>
        <w:t>пенсии</w:t>
      </w:r>
      <w:r>
        <w:t xml:space="preserve">, между </w:t>
      </w:r>
      <w:r>
        <w:rPr>
          <w:b w:val="1"/>
        </w:rPr>
        <w:t>ПФР</w:t>
      </w:r>
      <w:r>
        <w:t xml:space="preserve"> и федеральными государственными органами.</w:t>
      </w:r>
    </w:p>
    <w:p w14:paraId="04000000">
      <w:pPr>
        <w:pStyle w:val="Style_1"/>
      </w:pPr>
      <w:r>
        <w:t xml:space="preserve">"Такой способ взаимодействия упростит процедуру передачи комплекта документов из федерального государственного органа в </w:t>
      </w:r>
      <w:r>
        <w:rPr>
          <w:b w:val="1"/>
        </w:rPr>
        <w:t xml:space="preserve">Пенсионный фонд </w:t>
      </w:r>
      <w:r>
        <w:t xml:space="preserve">РФ, а также их дальнейшее взаимодействие по комплекту... и, как следствие, сократится срок получения первой выплаты </w:t>
      </w:r>
      <w:r>
        <w:rPr>
          <w:b w:val="1"/>
        </w:rPr>
        <w:t>пенсии</w:t>
      </w:r>
      <w:r>
        <w:t xml:space="preserve"> за выслугу лет гражданином", - говорится в документе.</w:t>
      </w:r>
    </w:p>
    <w:p w14:paraId="05000000">
      <w:pPr>
        <w:pStyle w:val="Style_1"/>
      </w:pPr>
      <w:r>
        <w:t>Уточняется, что в этом случае необходимые документы будут регистрироваться в соответствующем органе в день отправки. Сейчас они направляются через почту, что занимает от пяти дней и более, добавляется в документе.</w:t>
      </w:r>
    </w:p>
    <w:p w14:paraId="06000000">
      <w:pPr>
        <w:pStyle w:val="Style_2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Index"/>
    <w:basedOn w:val="Style_2"/>
    <w:link w:val="Style_3_ch"/>
  </w:style>
  <w:style w:styleId="Style_3_ch" w:type="character">
    <w:name w:val="Index"/>
    <w:basedOn w:val="Style_2_ch"/>
    <w:link w:val="Style_3"/>
  </w:style>
  <w:style w:styleId="Style_4" w:type="paragraph">
    <w:name w:val="toc 2"/>
    <w:next w:val="Style_2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2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2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2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2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1" w:type="paragraph">
    <w:name w:val="Text body"/>
    <w:basedOn w:val="Style_2"/>
    <w:link w:val="Style_1_ch"/>
    <w:pPr>
      <w:spacing w:after="140" w:before="0" w:line="288" w:lineRule="auto"/>
      <w:ind/>
    </w:pPr>
  </w:style>
  <w:style w:styleId="Style_1_ch" w:type="character">
    <w:name w:val="Text body"/>
    <w:basedOn w:val="Style_2_ch"/>
    <w:link w:val="Style_1"/>
  </w:style>
  <w:style w:styleId="Style_9" w:type="paragraph">
    <w:name w:val="toc 3"/>
    <w:next w:val="Style_2"/>
    <w:link w:val="Style_9_ch"/>
    <w:uiPriority w:val="39"/>
    <w:pPr>
      <w:ind w:firstLine="0" w:left="400"/>
    </w:pPr>
  </w:style>
  <w:style w:styleId="Style_9_ch" w:type="character">
    <w:name w:val="toc 3"/>
    <w:link w:val="Style_9"/>
  </w:style>
  <w:style w:styleId="Style_10" w:type="paragraph">
    <w:name w:val="heading 5"/>
    <w:next w:val="Style_2"/>
    <w:link w:val="Style_10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0_ch" w:type="character">
    <w:name w:val="heading 5"/>
    <w:link w:val="Style_10"/>
    <w:rPr>
      <w:rFonts w:ascii="XO Thames" w:hAnsi="XO Thames"/>
      <w:b w:val="1"/>
      <w:color w:val="000000"/>
      <w:sz w:val="22"/>
    </w:rPr>
  </w:style>
  <w:style w:styleId="Style_11" w:type="paragraph">
    <w:name w:val="heading 1"/>
    <w:next w:val="Style_2"/>
    <w:link w:val="Style_11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eading"/>
    <w:basedOn w:val="Style_2"/>
    <w:next w:val="Style_1"/>
    <w:link w:val="Style_12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2_ch" w:type="character">
    <w:name w:val="Heading"/>
    <w:basedOn w:val="Style_2_ch"/>
    <w:link w:val="Style_12"/>
    <w:rPr>
      <w:rFonts w:ascii="Liberation Sans" w:hAnsi="Liberation Sans"/>
      <w:sz w:val="28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2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2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toc 5"/>
    <w:next w:val="Style_2"/>
    <w:link w:val="Style_19_ch"/>
    <w:uiPriority w:val="39"/>
    <w:pPr>
      <w:ind w:firstLine="0" w:left="800"/>
    </w:pPr>
  </w:style>
  <w:style w:styleId="Style_19_ch" w:type="character">
    <w:name w:val="toc 5"/>
    <w:link w:val="Style_19"/>
  </w:style>
  <w:style w:styleId="Style_20" w:type="paragraph">
    <w:name w:val="Caption"/>
    <w:basedOn w:val="Style_2"/>
    <w:link w:val="Style_20_ch"/>
    <w:pPr>
      <w:spacing w:after="120" w:before="120"/>
      <w:ind/>
    </w:pPr>
    <w:rPr>
      <w:i w:val="1"/>
      <w:sz w:val="24"/>
    </w:rPr>
  </w:style>
  <w:style w:styleId="Style_20_ch" w:type="character">
    <w:name w:val="Caption"/>
    <w:basedOn w:val="Style_2_ch"/>
    <w:link w:val="Style_20"/>
    <w:rPr>
      <w:i w:val="1"/>
      <w:sz w:val="24"/>
    </w:rPr>
  </w:style>
  <w:style w:styleId="Style_21" w:type="paragraph">
    <w:name w:val="Subtitle"/>
    <w:next w:val="Style_2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2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2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2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25" w:type="paragraph">
    <w:name w:val="heading 2"/>
    <w:next w:val="Style_2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styleId="Style_26" w:type="paragraph">
    <w:name w:val="List"/>
    <w:basedOn w:val="Style_1"/>
    <w:link w:val="Style_26_ch"/>
  </w:style>
  <w:style w:styleId="Style_26_ch" w:type="character">
    <w:name w:val="List"/>
    <w:basedOn w:val="Style_1_ch"/>
    <w:link w:val="Style_26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