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DB7" w:rsidRDefault="00DA4DB7" w:rsidP="00DA4DB7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DA4DB7" w:rsidRDefault="00DA4DB7" w:rsidP="00DA4DB7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DA4DB7" w:rsidRDefault="00DA4DB7" w:rsidP="00DA4DB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4DB7" w:rsidRDefault="00DA4DB7" w:rsidP="00DA4DB7">
      <w:pPr>
        <w:jc w:val="center"/>
        <w:rPr>
          <w:sz w:val="28"/>
          <w:szCs w:val="28"/>
        </w:rPr>
      </w:pPr>
    </w:p>
    <w:p w:rsidR="00DA4DB7" w:rsidRPr="00C32849" w:rsidRDefault="00DA4DB7" w:rsidP="00DA4DB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A4DB7" w:rsidRDefault="00DA4DB7" w:rsidP="00DA4DB7">
      <w:pPr>
        <w:tabs>
          <w:tab w:val="left" w:pos="7068"/>
        </w:tabs>
        <w:rPr>
          <w:sz w:val="28"/>
          <w:szCs w:val="28"/>
        </w:rPr>
      </w:pPr>
    </w:p>
    <w:p w:rsidR="00DA4DB7" w:rsidRPr="00C32849" w:rsidRDefault="00DA4DB7" w:rsidP="00DA4DB7">
      <w:pPr>
        <w:tabs>
          <w:tab w:val="left" w:pos="7068"/>
        </w:tabs>
        <w:rPr>
          <w:sz w:val="28"/>
          <w:szCs w:val="28"/>
        </w:rPr>
      </w:pPr>
      <w:r>
        <w:rPr>
          <w:sz w:val="28"/>
          <w:szCs w:val="28"/>
        </w:rPr>
        <w:t>13.08.2020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  <w:t xml:space="preserve">            № </w:t>
      </w:r>
      <w:r>
        <w:rPr>
          <w:sz w:val="28"/>
          <w:szCs w:val="28"/>
        </w:rPr>
        <w:t>160</w:t>
      </w:r>
    </w:p>
    <w:p w:rsidR="00DA4DB7" w:rsidRPr="008079C7" w:rsidRDefault="00DA4DB7" w:rsidP="00DA4DB7">
      <w:pPr>
        <w:tabs>
          <w:tab w:val="left" w:pos="4044"/>
        </w:tabs>
        <w:jc w:val="center"/>
      </w:pPr>
      <w:proofErr w:type="spellStart"/>
      <w:r w:rsidRPr="008079C7">
        <w:t>р.п</w:t>
      </w:r>
      <w:proofErr w:type="gramStart"/>
      <w:r w:rsidRPr="008079C7">
        <w:t>.</w:t>
      </w:r>
      <w:r>
        <w:t>К</w:t>
      </w:r>
      <w:proofErr w:type="gramEnd"/>
      <w:r>
        <w:t>омсомольский</w:t>
      </w:r>
      <w:proofErr w:type="spellEnd"/>
    </w:p>
    <w:p w:rsidR="00DA4DB7" w:rsidRPr="008079C7" w:rsidRDefault="00DA4DB7" w:rsidP="00DA4DB7">
      <w:pPr>
        <w:tabs>
          <w:tab w:val="left" w:pos="4044"/>
        </w:tabs>
      </w:pPr>
    </w:p>
    <w:p w:rsidR="00DA4DB7" w:rsidRPr="008079C7" w:rsidRDefault="00DA4DB7" w:rsidP="00DA4DB7">
      <w:pPr>
        <w:rPr>
          <w:b/>
          <w:sz w:val="28"/>
          <w:szCs w:val="28"/>
        </w:rPr>
      </w:pPr>
      <w:r w:rsidRPr="008079C7">
        <w:rPr>
          <w:b/>
          <w:sz w:val="28"/>
          <w:szCs w:val="28"/>
        </w:rPr>
        <w:t>О выделении специальных мест</w:t>
      </w:r>
      <w:r>
        <w:rPr>
          <w:b/>
          <w:sz w:val="28"/>
          <w:szCs w:val="28"/>
        </w:rPr>
        <w:t xml:space="preserve"> </w:t>
      </w:r>
      <w:r w:rsidRPr="008079C7">
        <w:rPr>
          <w:b/>
          <w:sz w:val="28"/>
          <w:szCs w:val="28"/>
        </w:rPr>
        <w:t xml:space="preserve"> для размещения печатных агитационных материалов</w:t>
      </w:r>
    </w:p>
    <w:p w:rsidR="00DA4DB7" w:rsidRDefault="00DA4DB7" w:rsidP="00DA4DB7">
      <w:pPr>
        <w:rPr>
          <w:sz w:val="28"/>
          <w:szCs w:val="28"/>
        </w:rPr>
      </w:pPr>
    </w:p>
    <w:p w:rsidR="00DA4DB7" w:rsidRPr="008079C7" w:rsidRDefault="00DA4DB7" w:rsidP="00DA4DB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Pr="008079C7">
        <w:rPr>
          <w:sz w:val="28"/>
          <w:szCs w:val="28"/>
        </w:rPr>
        <w:t xml:space="preserve">соответствии с </w:t>
      </w:r>
      <w:hyperlink r:id="rId5" w:history="1">
        <w:r w:rsidRPr="008079C7">
          <w:rPr>
            <w:rStyle w:val="a3"/>
            <w:color w:val="auto"/>
            <w:sz w:val="28"/>
            <w:szCs w:val="28"/>
          </w:rPr>
          <w:t>пунктом 7 статьи 54</w:t>
        </w:r>
      </w:hyperlink>
      <w:r w:rsidRPr="008079C7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hyperlink r:id="rId6" w:history="1">
        <w:r w:rsidRPr="008079C7">
          <w:rPr>
            <w:rStyle w:val="a3"/>
            <w:color w:val="auto"/>
            <w:sz w:val="28"/>
            <w:szCs w:val="28"/>
          </w:rPr>
          <w:t>пунктом 7 статьи 68</w:t>
        </w:r>
      </w:hyperlink>
      <w:r w:rsidRPr="008079C7">
        <w:rPr>
          <w:sz w:val="28"/>
          <w:szCs w:val="28"/>
        </w:rPr>
        <w:t xml:space="preserve"> Закона Республики Мордовия от 19 февраля 2007 г. N 16-З «О выборах депутатов представительных органов муниципальных образований в Республике Мордовия»</w:t>
      </w:r>
      <w:r>
        <w:rPr>
          <w:sz w:val="28"/>
          <w:szCs w:val="28"/>
        </w:rPr>
        <w:t>,</w:t>
      </w:r>
      <w:r w:rsidRPr="008079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принимая во внимание предложение </w:t>
      </w:r>
      <w:proofErr w:type="spellStart"/>
      <w:r>
        <w:rPr>
          <w:sz w:val="28"/>
          <w:szCs w:val="28"/>
        </w:rPr>
        <w:t>Чамзинской</w:t>
      </w:r>
      <w:proofErr w:type="spellEnd"/>
      <w:r>
        <w:rPr>
          <w:sz w:val="28"/>
          <w:szCs w:val="28"/>
        </w:rPr>
        <w:t xml:space="preserve"> территориальной комиссии, </w:t>
      </w:r>
      <w:r w:rsidRPr="008079C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Комсомольского городского поселения</w:t>
      </w:r>
      <w:proofErr w:type="gramEnd"/>
    </w:p>
    <w:p w:rsidR="00DA4DB7" w:rsidRDefault="00DA4DB7" w:rsidP="00DA4DB7">
      <w:pPr>
        <w:jc w:val="center"/>
        <w:rPr>
          <w:b/>
          <w:sz w:val="28"/>
          <w:szCs w:val="28"/>
        </w:rPr>
      </w:pPr>
      <w:r w:rsidRPr="008079C7">
        <w:rPr>
          <w:b/>
          <w:sz w:val="28"/>
          <w:szCs w:val="28"/>
        </w:rPr>
        <w:t>Постановляет:</w:t>
      </w:r>
    </w:p>
    <w:p w:rsidR="00DA4DB7" w:rsidRPr="008079C7" w:rsidRDefault="00DA4DB7" w:rsidP="00DA4DB7">
      <w:pPr>
        <w:jc w:val="center"/>
        <w:rPr>
          <w:b/>
          <w:sz w:val="28"/>
          <w:szCs w:val="28"/>
        </w:rPr>
      </w:pPr>
    </w:p>
    <w:p w:rsidR="00DA4DB7" w:rsidRDefault="00DA4DB7" w:rsidP="00DA4DB7">
      <w:pPr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Выделить специальные  места </w:t>
      </w:r>
      <w:r w:rsidRPr="008079C7">
        <w:rPr>
          <w:sz w:val="28"/>
          <w:szCs w:val="28"/>
        </w:rPr>
        <w:t xml:space="preserve"> для размещения печатных агитационных материалов на территории избирательн</w:t>
      </w:r>
      <w:r>
        <w:rPr>
          <w:sz w:val="28"/>
          <w:szCs w:val="28"/>
        </w:rPr>
        <w:t xml:space="preserve">ых </w:t>
      </w:r>
      <w:r w:rsidRPr="008079C7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</w:t>
      </w:r>
      <w:r w:rsidRPr="008079C7">
        <w:rPr>
          <w:sz w:val="28"/>
          <w:szCs w:val="28"/>
        </w:rPr>
        <w:t>, образованн</w:t>
      </w:r>
      <w:r>
        <w:rPr>
          <w:sz w:val="28"/>
          <w:szCs w:val="28"/>
        </w:rPr>
        <w:t>ых</w:t>
      </w:r>
      <w:r w:rsidRPr="008079C7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Комсомольского городского поселения Чамзинского </w:t>
      </w:r>
      <w:r w:rsidRPr="008079C7">
        <w:rPr>
          <w:sz w:val="28"/>
          <w:szCs w:val="28"/>
        </w:rPr>
        <w:t>муниципального района Республики Мордовия, с достаточно</w:t>
      </w:r>
      <w:r>
        <w:rPr>
          <w:sz w:val="28"/>
          <w:szCs w:val="28"/>
        </w:rPr>
        <w:t>й площадью для размещения на нем</w:t>
      </w:r>
      <w:r w:rsidRPr="008079C7">
        <w:rPr>
          <w:sz w:val="28"/>
          <w:szCs w:val="28"/>
        </w:rPr>
        <w:t xml:space="preserve"> ин</w:t>
      </w:r>
      <w:r>
        <w:rPr>
          <w:sz w:val="28"/>
          <w:szCs w:val="28"/>
        </w:rPr>
        <w:t>формационных материалов комиссии</w:t>
      </w:r>
      <w:r w:rsidRPr="008079C7">
        <w:rPr>
          <w:sz w:val="28"/>
          <w:szCs w:val="28"/>
        </w:rPr>
        <w:t xml:space="preserve"> и агитационных материалов зарегистрированных кандидатов, избирательных объединений при проведении выборов назнач</w:t>
      </w:r>
      <w:r>
        <w:rPr>
          <w:sz w:val="28"/>
          <w:szCs w:val="28"/>
        </w:rPr>
        <w:t xml:space="preserve">енных на </w:t>
      </w:r>
      <w:r>
        <w:rPr>
          <w:sz w:val="28"/>
          <w:szCs w:val="28"/>
        </w:rPr>
        <w:t>13</w:t>
      </w:r>
      <w:r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  <w:bookmarkEnd w:id="0"/>
      <w:r>
        <w:rPr>
          <w:sz w:val="28"/>
          <w:szCs w:val="28"/>
        </w:rPr>
        <w:t xml:space="preserve"> согласно приложения.</w:t>
      </w:r>
      <w:proofErr w:type="gramEnd"/>
    </w:p>
    <w:p w:rsidR="00DA4DB7" w:rsidRDefault="00DA4DB7" w:rsidP="00DA4DB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8079C7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постановление вступает в силу со дня его подписания.</w:t>
      </w:r>
    </w:p>
    <w:p w:rsidR="00DA4DB7" w:rsidRDefault="00DA4DB7" w:rsidP="00DA4DB7">
      <w:pPr>
        <w:rPr>
          <w:sz w:val="28"/>
          <w:szCs w:val="28"/>
        </w:rPr>
      </w:pPr>
    </w:p>
    <w:p w:rsidR="00DA4DB7" w:rsidRDefault="00DA4DB7" w:rsidP="00DA4DB7">
      <w:pPr>
        <w:rPr>
          <w:sz w:val="28"/>
          <w:szCs w:val="28"/>
        </w:rPr>
      </w:pPr>
    </w:p>
    <w:p w:rsidR="00DA4DB7" w:rsidRDefault="00DA4DB7" w:rsidP="00DA4DB7">
      <w:pPr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A4DB7" w:rsidRDefault="00DA4DB7" w:rsidP="00DA4DB7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</w:t>
      </w:r>
      <w:r>
        <w:rPr>
          <w:sz w:val="28"/>
          <w:szCs w:val="28"/>
        </w:rPr>
        <w:t xml:space="preserve">И.И. </w:t>
      </w:r>
      <w:proofErr w:type="spellStart"/>
      <w:r>
        <w:rPr>
          <w:sz w:val="28"/>
          <w:szCs w:val="28"/>
        </w:rPr>
        <w:t>Жалилов</w:t>
      </w:r>
      <w:proofErr w:type="spellEnd"/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rPr>
          <w:sz w:val="28"/>
          <w:szCs w:val="28"/>
        </w:rPr>
      </w:pPr>
    </w:p>
    <w:p w:rsidR="00DA4DB7" w:rsidRDefault="00DA4DB7" w:rsidP="00DA4DB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Приложение</w:t>
      </w:r>
    </w:p>
    <w:p w:rsidR="00DA4DB7" w:rsidRDefault="00DA4DB7" w:rsidP="00DA4DB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 постановлению администрации Чамзинского </w:t>
      </w:r>
    </w:p>
    <w:p w:rsidR="00DA4DB7" w:rsidRDefault="00DA4DB7" w:rsidP="00DA4DB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DA4DB7" w:rsidRDefault="00DA4DB7" w:rsidP="00DA4DB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13</w:t>
      </w:r>
      <w:r>
        <w:rPr>
          <w:sz w:val="28"/>
          <w:szCs w:val="28"/>
        </w:rPr>
        <w:t>.08.20</w:t>
      </w:r>
      <w:r>
        <w:rPr>
          <w:sz w:val="28"/>
          <w:szCs w:val="28"/>
        </w:rPr>
        <w:t>20</w:t>
      </w:r>
      <w:r>
        <w:rPr>
          <w:sz w:val="28"/>
          <w:szCs w:val="28"/>
        </w:rPr>
        <w:t>г. №1</w:t>
      </w:r>
      <w:r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</w:p>
    <w:p w:rsidR="00DA4DB7" w:rsidRDefault="00DA4DB7" w:rsidP="00DA4DB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4DB7" w:rsidRPr="009A1B40" w:rsidRDefault="00DA4DB7" w:rsidP="00DA4DB7">
      <w:pPr>
        <w:ind w:firstLine="0"/>
        <w:jc w:val="center"/>
        <w:rPr>
          <w:b/>
          <w:sz w:val="28"/>
          <w:szCs w:val="28"/>
        </w:rPr>
      </w:pPr>
      <w:r w:rsidRPr="009A1B40">
        <w:rPr>
          <w:b/>
          <w:sz w:val="28"/>
          <w:szCs w:val="28"/>
        </w:rPr>
        <w:t>Специальн</w:t>
      </w:r>
      <w:r>
        <w:rPr>
          <w:b/>
          <w:sz w:val="28"/>
          <w:szCs w:val="28"/>
        </w:rPr>
        <w:t>ые</w:t>
      </w:r>
      <w:r w:rsidRPr="009A1B40">
        <w:rPr>
          <w:b/>
          <w:sz w:val="28"/>
          <w:szCs w:val="28"/>
        </w:rPr>
        <w:t xml:space="preserve"> мест</w:t>
      </w:r>
      <w:r>
        <w:rPr>
          <w:b/>
          <w:sz w:val="28"/>
          <w:szCs w:val="28"/>
        </w:rPr>
        <w:t>а</w:t>
      </w:r>
    </w:p>
    <w:p w:rsidR="00DA4DB7" w:rsidRPr="009A1B40" w:rsidRDefault="00DA4DB7" w:rsidP="00DA4DB7">
      <w:pPr>
        <w:ind w:firstLine="0"/>
        <w:jc w:val="center"/>
        <w:rPr>
          <w:b/>
          <w:sz w:val="28"/>
          <w:szCs w:val="28"/>
        </w:rPr>
      </w:pPr>
      <w:r w:rsidRPr="009A1B40">
        <w:rPr>
          <w:b/>
          <w:sz w:val="28"/>
          <w:szCs w:val="28"/>
        </w:rPr>
        <w:t>для размещения печатных агитационных материалов</w:t>
      </w:r>
    </w:p>
    <w:p w:rsidR="00DA4DB7" w:rsidRDefault="00DA4DB7" w:rsidP="00DA4DB7">
      <w:pPr>
        <w:ind w:firstLine="0"/>
        <w:jc w:val="left"/>
        <w:rPr>
          <w:b/>
          <w:sz w:val="28"/>
          <w:szCs w:val="28"/>
        </w:rPr>
      </w:pPr>
    </w:p>
    <w:p w:rsidR="00DA4DB7" w:rsidRDefault="00DA4DB7" w:rsidP="00DA4DB7">
      <w:pPr>
        <w:ind w:firstLine="0"/>
        <w:jc w:val="left"/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720"/>
        <w:gridCol w:w="1950"/>
      </w:tblGrid>
      <w:tr w:rsidR="00DA4DB7" w:rsidRPr="00787B00" w:rsidTr="0001354D">
        <w:tc>
          <w:tcPr>
            <w:tcW w:w="4503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 w:rsidRPr="00787B00">
              <w:rPr>
                <w:sz w:val="28"/>
                <w:szCs w:val="28"/>
              </w:rPr>
              <w:t>№УИК</w:t>
            </w:r>
          </w:p>
        </w:tc>
        <w:tc>
          <w:tcPr>
            <w:tcW w:w="372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left"/>
              <w:rPr>
                <w:sz w:val="28"/>
                <w:szCs w:val="28"/>
              </w:rPr>
            </w:pPr>
            <w:r w:rsidRPr="00787B00">
              <w:rPr>
                <w:sz w:val="28"/>
                <w:szCs w:val="28"/>
              </w:rPr>
              <w:t>Место расположения агитационных  материалов</w:t>
            </w:r>
          </w:p>
        </w:tc>
        <w:tc>
          <w:tcPr>
            <w:tcW w:w="195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 w:rsidRPr="00787B00">
              <w:rPr>
                <w:sz w:val="28"/>
                <w:szCs w:val="28"/>
              </w:rPr>
              <w:t>Отметка о согласовании размещения печатных агитационных материалов</w:t>
            </w:r>
          </w:p>
        </w:tc>
      </w:tr>
      <w:tr w:rsidR="00DA4DB7" w:rsidRPr="00787B00" w:rsidTr="0001354D">
        <w:tc>
          <w:tcPr>
            <w:tcW w:w="4503" w:type="dxa"/>
            <w:shd w:val="clear" w:color="auto" w:fill="auto"/>
          </w:tcPr>
          <w:p w:rsidR="00DA4DB7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767</w:t>
            </w:r>
          </w:p>
          <w:p w:rsidR="00DA4DB7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ДК «Цементник», </w:t>
            </w:r>
            <w:proofErr w:type="spellStart"/>
            <w:r>
              <w:rPr>
                <w:sz w:val="28"/>
                <w:szCs w:val="28"/>
              </w:rPr>
              <w:t>рп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Комсомольский</w:t>
            </w:r>
            <w:proofErr w:type="gramEnd"/>
            <w:r>
              <w:rPr>
                <w:sz w:val="28"/>
                <w:szCs w:val="28"/>
              </w:rPr>
              <w:t>, ул. Калинина, д.7</w:t>
            </w:r>
          </w:p>
        </w:tc>
        <w:tc>
          <w:tcPr>
            <w:tcW w:w="372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787B00">
              <w:rPr>
                <w:sz w:val="28"/>
                <w:szCs w:val="28"/>
              </w:rPr>
              <w:t xml:space="preserve">дание </w:t>
            </w:r>
            <w:r>
              <w:rPr>
                <w:sz w:val="28"/>
                <w:szCs w:val="28"/>
              </w:rPr>
              <w:t>Администрации Комсомольского городского поселения</w:t>
            </w:r>
            <w:r w:rsidRPr="00787B00">
              <w:rPr>
                <w:sz w:val="28"/>
                <w:szCs w:val="28"/>
              </w:rPr>
              <w:t xml:space="preserve"> </w:t>
            </w:r>
            <w:proofErr w:type="spellStart"/>
            <w:r w:rsidRPr="00787B00">
              <w:rPr>
                <w:sz w:val="28"/>
                <w:szCs w:val="28"/>
              </w:rPr>
              <w:t>р.п</w:t>
            </w:r>
            <w:proofErr w:type="gramStart"/>
            <w:r w:rsidRPr="00787B00">
              <w:rPr>
                <w:sz w:val="28"/>
                <w:szCs w:val="28"/>
              </w:rPr>
              <w:t>.К</w:t>
            </w:r>
            <w:proofErr w:type="gramEnd"/>
            <w:r w:rsidRPr="00787B00">
              <w:rPr>
                <w:sz w:val="28"/>
                <w:szCs w:val="28"/>
              </w:rPr>
              <w:t>омсомольский</w:t>
            </w:r>
            <w:proofErr w:type="spellEnd"/>
            <w:r w:rsidRPr="00787B0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ул. Коммунистическая, д.1</w:t>
            </w:r>
          </w:p>
        </w:tc>
        <w:tc>
          <w:tcPr>
            <w:tcW w:w="195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DA4DB7" w:rsidRPr="00787B00" w:rsidTr="0001354D">
        <w:tc>
          <w:tcPr>
            <w:tcW w:w="4503" w:type="dxa"/>
            <w:shd w:val="clear" w:color="auto" w:fill="auto"/>
          </w:tcPr>
          <w:p w:rsidR="00DA4DB7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85</w:t>
            </w:r>
          </w:p>
          <w:p w:rsidR="00DA4DB7" w:rsidRPr="00787B00" w:rsidRDefault="00DA4DB7" w:rsidP="00DA4DB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r>
              <w:rPr>
                <w:sz w:val="28"/>
                <w:szCs w:val="28"/>
              </w:rPr>
              <w:t>Администрации Комсомольского городского поселения: с. Сабур-</w:t>
            </w:r>
            <w:proofErr w:type="spellStart"/>
            <w:r>
              <w:rPr>
                <w:sz w:val="28"/>
                <w:szCs w:val="28"/>
              </w:rPr>
              <w:t>Мачкассы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Советская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д.5</w:t>
            </w:r>
          </w:p>
        </w:tc>
        <w:tc>
          <w:tcPr>
            <w:tcW w:w="372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787B00">
              <w:rPr>
                <w:sz w:val="28"/>
                <w:szCs w:val="28"/>
              </w:rPr>
              <w:t xml:space="preserve">дание </w:t>
            </w:r>
            <w:r>
              <w:rPr>
                <w:sz w:val="28"/>
                <w:szCs w:val="28"/>
              </w:rPr>
              <w:t>Администрации Комсомольского городского поселения</w:t>
            </w:r>
            <w:r w:rsidRPr="00787B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 Сабур-</w:t>
            </w:r>
            <w:proofErr w:type="spellStart"/>
            <w:r>
              <w:rPr>
                <w:sz w:val="28"/>
                <w:szCs w:val="28"/>
              </w:rPr>
              <w:t>Мачкассы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Советская</w:t>
            </w:r>
            <w:proofErr w:type="gramEnd"/>
            <w:r>
              <w:rPr>
                <w:sz w:val="28"/>
                <w:szCs w:val="28"/>
              </w:rPr>
              <w:t>, д.5</w:t>
            </w:r>
            <w:bookmarkStart w:id="1" w:name="_GoBack"/>
            <w:bookmarkEnd w:id="1"/>
          </w:p>
        </w:tc>
        <w:tc>
          <w:tcPr>
            <w:tcW w:w="1950" w:type="dxa"/>
            <w:shd w:val="clear" w:color="auto" w:fill="auto"/>
          </w:tcPr>
          <w:p w:rsidR="00DA4DB7" w:rsidRPr="00787B00" w:rsidRDefault="00DA4DB7" w:rsidP="0001354D">
            <w:pPr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FD2476" w:rsidRDefault="00FD2476"/>
    <w:sectPr w:rsidR="00FD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D0"/>
    <w:rsid w:val="00DA4DB7"/>
    <w:rsid w:val="00E727D0"/>
    <w:rsid w:val="00FD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D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A4DB7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D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A4DB7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7617/6807" TargetMode="External"/><Relationship Id="rId5" Type="http://schemas.openxmlformats.org/officeDocument/2006/relationships/hyperlink" Target="http://internet.garant.ru/document/redirect/184566/54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2020-08-18T05:59:00Z</cp:lastPrinted>
  <dcterms:created xsi:type="dcterms:W3CDTF">2020-08-18T05:49:00Z</dcterms:created>
  <dcterms:modified xsi:type="dcterms:W3CDTF">2020-08-18T05:59:00Z</dcterms:modified>
</cp:coreProperties>
</file>