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473E0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185" w:rsidRDefault="006E7D9B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4795F">
        <w:rPr>
          <w:rFonts w:ascii="Times New Roman" w:hAnsi="Times New Roman" w:cs="Times New Roman"/>
          <w:sz w:val="28"/>
          <w:szCs w:val="28"/>
        </w:rPr>
        <w:t>0</w:t>
      </w:r>
      <w:r w:rsidR="00335185">
        <w:rPr>
          <w:rFonts w:ascii="Times New Roman" w:hAnsi="Times New Roman" w:cs="Times New Roman"/>
          <w:sz w:val="28"/>
          <w:szCs w:val="28"/>
        </w:rPr>
        <w:t>.0</w:t>
      </w:r>
      <w:r w:rsidR="0074795F">
        <w:rPr>
          <w:rFonts w:ascii="Times New Roman" w:hAnsi="Times New Roman" w:cs="Times New Roman"/>
          <w:sz w:val="28"/>
          <w:szCs w:val="28"/>
        </w:rPr>
        <w:t>7</w:t>
      </w:r>
      <w:r w:rsidR="00335185">
        <w:rPr>
          <w:rFonts w:ascii="Times New Roman" w:hAnsi="Times New Roman" w:cs="Times New Roman"/>
          <w:sz w:val="28"/>
          <w:szCs w:val="28"/>
        </w:rPr>
        <w:t xml:space="preserve">.2020г.                                                                           </w:t>
      </w:r>
      <w:r w:rsidR="0074795F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Default="0074795F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55FB1" w:rsidRPr="00B55FB1" w:rsidRDefault="0033643C" w:rsidP="00B55FB1">
      <w:pPr>
        <w:spacing w:before="108" w:after="1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FB1">
        <w:rPr>
          <w:rFonts w:ascii="Times New Roman" w:hAnsi="Times New Roman" w:cs="Times New Roman"/>
          <w:b/>
          <w:sz w:val="28"/>
          <w:szCs w:val="28"/>
        </w:rPr>
        <w:t xml:space="preserve">        Внесени</w:t>
      </w:r>
      <w:r w:rsidR="00473E0F" w:rsidRPr="00B55FB1">
        <w:rPr>
          <w:rFonts w:ascii="Times New Roman" w:hAnsi="Times New Roman" w:cs="Times New Roman"/>
          <w:b/>
          <w:sz w:val="28"/>
          <w:szCs w:val="28"/>
        </w:rPr>
        <w:t>е изменений в постановление</w:t>
      </w:r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B55FB1" w:rsidRPr="00B55FB1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473E0F" w:rsidRPr="00B55FB1">
        <w:rPr>
          <w:rFonts w:ascii="Times New Roman" w:hAnsi="Times New Roman" w:cs="Times New Roman"/>
          <w:b/>
          <w:sz w:val="28"/>
          <w:szCs w:val="28"/>
        </w:rPr>
        <w:t xml:space="preserve"> от 20</w:t>
      </w:r>
      <w:r w:rsidRPr="00B55FB1">
        <w:rPr>
          <w:rFonts w:ascii="Times New Roman" w:hAnsi="Times New Roman" w:cs="Times New Roman"/>
          <w:b/>
          <w:sz w:val="28"/>
          <w:szCs w:val="28"/>
        </w:rPr>
        <w:t>.0</w:t>
      </w:r>
      <w:r w:rsidR="00473E0F" w:rsidRPr="00B55FB1">
        <w:rPr>
          <w:rFonts w:ascii="Times New Roman" w:hAnsi="Times New Roman" w:cs="Times New Roman"/>
          <w:b/>
          <w:sz w:val="28"/>
          <w:szCs w:val="28"/>
        </w:rPr>
        <w:t>2.2018г. № 1</w:t>
      </w:r>
      <w:r w:rsidRPr="00B55FB1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="00B55FB1" w:rsidRPr="00B55FB1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B55FB1" w:rsidRPr="00B55FB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предоставления муниципальной услуги "Приватизация муниципального имущества </w:t>
      </w:r>
      <w:proofErr w:type="spellStart"/>
      <w:r w:rsidR="00B55FB1" w:rsidRPr="00B55FB1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B55FB1" w:rsidRPr="00B55FB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B55FB1" w:rsidRPr="00B55F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33643C" w:rsidRDefault="0033643C" w:rsidP="00B55F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</w:t>
      </w:r>
      <w:r w:rsidR="00473E0F">
        <w:rPr>
          <w:rFonts w:ascii="Times New Roman" w:hAnsi="Times New Roman" w:cs="Times New Roman"/>
          <w:sz w:val="28"/>
          <w:szCs w:val="28"/>
        </w:rPr>
        <w:t>едставление прокурора от 18.06.2020г № 7-1-2020/1184</w:t>
      </w:r>
      <w:r>
        <w:rPr>
          <w:rFonts w:ascii="Times New Roman" w:hAnsi="Times New Roman" w:cs="Times New Roman"/>
          <w:sz w:val="28"/>
          <w:szCs w:val="28"/>
        </w:rPr>
        <w:t xml:space="preserve">,  на Административный регламент администрации </w:t>
      </w:r>
      <w:proofErr w:type="spellStart"/>
      <w:r w:rsidR="00473E0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предоставления муниципальной услуги «Приватизация муниципального имущества </w:t>
      </w:r>
      <w:proofErr w:type="spellStart"/>
      <w:r w:rsidR="00473E0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55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F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55F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473E0F">
        <w:rPr>
          <w:rFonts w:ascii="Times New Roman" w:hAnsi="Times New Roman" w:cs="Times New Roman"/>
          <w:sz w:val="28"/>
          <w:szCs w:val="28"/>
        </w:rPr>
        <w:t>утвержденный постановлением от 20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73E0F">
        <w:rPr>
          <w:rFonts w:ascii="Times New Roman" w:hAnsi="Times New Roman" w:cs="Times New Roman"/>
          <w:sz w:val="28"/>
          <w:szCs w:val="28"/>
        </w:rPr>
        <w:t>2.2018г № 1</w:t>
      </w:r>
      <w:r>
        <w:rPr>
          <w:rFonts w:ascii="Times New Roman" w:hAnsi="Times New Roman" w:cs="Times New Roman"/>
          <w:sz w:val="28"/>
          <w:szCs w:val="28"/>
        </w:rPr>
        <w:t xml:space="preserve">6 администрация </w:t>
      </w:r>
      <w:proofErr w:type="spellStart"/>
      <w:r w:rsidR="00473E0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35185" w:rsidRDefault="00335185" w:rsidP="00335185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35185" w:rsidRPr="00A84E7E" w:rsidRDefault="0074795F" w:rsidP="00335185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44</w:t>
      </w:r>
      <w:r w:rsidR="003351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185">
        <w:rPr>
          <w:rFonts w:ascii="Times New Roman" w:hAnsi="Times New Roman" w:cs="Times New Roman"/>
          <w:sz w:val="28"/>
          <w:szCs w:val="28"/>
        </w:rPr>
        <w:t>Административного регламента изложить в следующей редакци</w:t>
      </w:r>
      <w:r w:rsidR="00335185" w:rsidRPr="00A84E7E">
        <w:rPr>
          <w:rFonts w:ascii="Times New Roman" w:hAnsi="Times New Roman" w:cs="Times New Roman"/>
          <w:sz w:val="28"/>
          <w:szCs w:val="28"/>
        </w:rPr>
        <w:t>и;</w:t>
      </w:r>
    </w:p>
    <w:p w:rsidR="00A84E7E" w:rsidRPr="00A84E7E" w:rsidRDefault="0074795F" w:rsidP="00A84E7E">
      <w:pPr>
        <w:shd w:val="clear" w:color="auto" w:fill="FFFFFF"/>
        <w:spacing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«п. 44</w:t>
      </w:r>
      <w:r w:rsidR="001E2758">
        <w:rPr>
          <w:rFonts w:ascii="Times New Roman" w:hAnsi="Times New Roman" w:cs="Times New Roman"/>
          <w:sz w:val="28"/>
          <w:szCs w:val="28"/>
        </w:rPr>
        <w:t>.</w:t>
      </w:r>
      <w:r w:rsidR="00A84E7E" w:rsidRPr="00A84E7E">
        <w:rPr>
          <w:rFonts w:ascii="Times New Roman" w:hAnsi="Times New Roman" w:cs="Times New Roman"/>
          <w:sz w:val="28"/>
          <w:szCs w:val="28"/>
        </w:rPr>
        <w:t xml:space="preserve"> </w:t>
      </w:r>
      <w:r w:rsidR="00A84E7E"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Информационное сообщение о продаже государственного или муниципального имущества должно содержать, за исключением случаев, предусмотренных Федеральным законом, следующие сведения: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dst45"/>
      <w:bookmarkEnd w:id="0"/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  <w:proofErr w:type="gramEnd"/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" w:name="dst46"/>
      <w:bookmarkEnd w:id="1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2" w:name="dst47"/>
      <w:bookmarkEnd w:id="2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3) </w:t>
      </w:r>
      <w:r w:rsidRPr="00A84E7E">
        <w:rPr>
          <w:rFonts w:ascii="Times New Roman" w:eastAsia="Times New Roman" w:hAnsi="Times New Roman" w:cs="Times New Roman"/>
          <w:color w:val="666699"/>
          <w:sz w:val="28"/>
          <w:szCs w:val="28"/>
        </w:rPr>
        <w:t>способ</w:t>
      </w:r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 приватизации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3" w:name="dst48"/>
      <w:bookmarkEnd w:id="3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4) начальная цена 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4" w:name="dst49"/>
      <w:bookmarkEnd w:id="4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5) форма подачи предложений о цене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5" w:name="dst50"/>
      <w:bookmarkEnd w:id="5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6) условия и сроки платежа, необходимые реквизиты счетов;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6" w:name="dst51"/>
      <w:bookmarkEnd w:id="6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7) размер задатка, срок и порядок его внесения, необходимые реквизиты счетов;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7" w:name="dst52"/>
      <w:bookmarkEnd w:id="7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8) порядок, место, даты начала и окончания подачи заявок, предложений;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8" w:name="dst382"/>
      <w:bookmarkEnd w:id="8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9) исчерпывающий перечень представляемых участниками торгов документов и требования к их оформлению;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9" w:name="dst54"/>
      <w:bookmarkEnd w:id="9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10) срок заключения договора купли-продажи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0" w:name="dst55"/>
      <w:bookmarkEnd w:id="10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1" w:name="dst56"/>
      <w:bookmarkEnd w:id="11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2" w:name="dst57"/>
      <w:bookmarkEnd w:id="12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13) порядок определения победителей (при проведен</w:t>
      </w:r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ии ау</w:t>
      </w:r>
      <w:proofErr w:type="gramEnd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кциона, специализированного аукциона, конкурса) либо лиц, имеющих право приобретения государственного или муниципального имущества (при проведении его продажи посредством публичного предложения и без объявления цены);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3" w:name="dst58"/>
      <w:bookmarkEnd w:id="13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14) место и срок подведения итогов продажи государственного или муниципального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4" w:name="dst383"/>
      <w:bookmarkEnd w:id="14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имущества;</w:t>
      </w:r>
    </w:p>
    <w:p w:rsid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5" w:name="dst580"/>
      <w:bookmarkEnd w:id="15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16) размер и порядок выплаты вознаграждения юридическому лицу, которое осуществляет функции продавца муниципального имущества и (или) которому решениями органа местного самоуправления поручено организовать от имени собственника продажу приватизируемого муниципального имущества</w:t>
      </w:r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74795F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proofErr w:type="gramEnd"/>
    </w:p>
    <w:p w:rsid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70234" w:rsidRPr="00C70234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023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2.</w:t>
      </w:r>
      <w:r w:rsidR="00C70234" w:rsidRPr="00C7023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Пункт 51.</w:t>
      </w:r>
      <w:r w:rsidR="00C70234" w:rsidRPr="00C70234">
        <w:rPr>
          <w:rFonts w:ascii="Times New Roman" w:hAnsi="Times New Roman" w:cs="Times New Roman"/>
          <w:b/>
          <w:bCs/>
          <w:sz w:val="28"/>
          <w:szCs w:val="28"/>
        </w:rPr>
        <w:t xml:space="preserve"> Подраздел </w:t>
      </w:r>
      <w:r w:rsidR="00146C3B">
        <w:rPr>
          <w:rFonts w:ascii="Times New Roman" w:hAnsi="Times New Roman" w:cs="Times New Roman"/>
          <w:b/>
          <w:bCs/>
          <w:sz w:val="28"/>
          <w:szCs w:val="28"/>
        </w:rPr>
        <w:t>5 признать утратившим силу;</w:t>
      </w:r>
    </w:p>
    <w:p w:rsidR="0073070B" w:rsidRDefault="0073070B" w:rsidP="001E2758">
      <w:pPr>
        <w:shd w:val="clear" w:color="auto" w:fill="FFFFFF"/>
        <w:spacing w:after="0" w:line="29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3070B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3. </w:t>
      </w:r>
      <w:r w:rsidR="0074795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Пункт 53</w:t>
      </w:r>
      <w:r w:rsidRPr="007307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Административного регламента изложить в следующей редакции;</w:t>
      </w:r>
    </w:p>
    <w:p w:rsidR="0073070B" w:rsidRPr="0073070B" w:rsidRDefault="001E2758" w:rsidP="0073070B">
      <w:pPr>
        <w:shd w:val="clear" w:color="auto" w:fill="FFFFFF"/>
        <w:spacing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7479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п.53</w:t>
      </w:r>
      <w:r w:rsidR="0073070B" w:rsidRPr="00730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73070B"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Информационное сообщение о продаже государственного или муниципального имущества без объявления цены должно соответствовать требованиям, предусмотренным </w:t>
      </w:r>
      <w:hyperlink r:id="rId5" w:anchor="dst40" w:history="1">
        <w:r w:rsidR="0073070B" w:rsidRPr="0073070B">
          <w:rPr>
            <w:rFonts w:ascii="Times New Roman" w:eastAsia="Times New Roman" w:hAnsi="Times New Roman" w:cs="Times New Roman"/>
            <w:color w:val="666699"/>
            <w:sz w:val="28"/>
            <w:szCs w:val="28"/>
          </w:rPr>
          <w:t>статьей 15</w:t>
        </w:r>
      </w:hyperlink>
      <w:r w:rsidR="0073070B"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  Федерального закона, за исключением начальной цены.</w:t>
      </w:r>
    </w:p>
    <w:p w:rsidR="0073070B" w:rsidRP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6" w:name="dst100348"/>
      <w:bookmarkEnd w:id="16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Претенденты направляют свои предложения о цене государственного или муниципального имущества в адрес, указанный в информационном сообщении.</w:t>
      </w:r>
    </w:p>
    <w:p w:rsid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7" w:name="dst598"/>
      <w:bookmarkEnd w:id="17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Предложения о приобретении государственного или муниципального имущества заявляются претендентами открыто в ходе проведения продажи</w:t>
      </w:r>
      <w:proofErr w:type="gramStart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1E2758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proofErr w:type="gramEnd"/>
    </w:p>
    <w:p w:rsid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E2758" w:rsidRDefault="00934259" w:rsidP="001E2758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</w:t>
      </w:r>
      <w:r w:rsidR="001E275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Абзац 1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Пункт </w:t>
      </w:r>
      <w:r w:rsidR="001E2758">
        <w:rPr>
          <w:rFonts w:ascii="Times New Roman" w:eastAsia="Times New Roman" w:hAnsi="Times New Roman" w:cs="Times New Roman"/>
          <w:color w:val="333333"/>
          <w:sz w:val="28"/>
          <w:szCs w:val="28"/>
        </w:rPr>
        <w:t>57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Административного регламента </w:t>
      </w:r>
      <w:bookmarkStart w:id="18" w:name="sub_1057"/>
      <w:r w:rsidR="001E2758" w:rsidRPr="007307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изложить в следующей редакции;</w:t>
      </w:r>
    </w:p>
    <w:p w:rsidR="001E2758" w:rsidRPr="00E905C2" w:rsidRDefault="001E2758" w:rsidP="001E2758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5C2">
        <w:rPr>
          <w:rFonts w:ascii="Times New Roman" w:hAnsi="Times New Roman" w:cs="Times New Roman"/>
          <w:sz w:val="28"/>
          <w:szCs w:val="28"/>
        </w:rPr>
        <w:lastRenderedPageBreak/>
        <w:t>« Субъекты малого и среднего предпринимательства, за исключением субъектов малого и среднего предпринимательства, указанных в части 3 статьи 14  Федерального закона "О развитии малого и среднего предпринимательства в Российской Федерации",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ископаемых), при возмездном отчуждении арендуемого имущества из муниципальной собственности пользуются преимущественным правом на приобретение такого имущества</w:t>
      </w:r>
      <w:proofErr w:type="gramEnd"/>
      <w:r w:rsidRPr="00E905C2">
        <w:rPr>
          <w:rFonts w:ascii="Times New Roman" w:hAnsi="Times New Roman" w:cs="Times New Roman"/>
          <w:sz w:val="28"/>
          <w:szCs w:val="28"/>
        </w:rPr>
        <w:t xml:space="preserve"> по цене, равной его рыночной стоимости и определенной независимым оценщиком в порядке, установленном Федеральным законом  от 29.07.1998 г. N 135-ФЗ "Об оценочной деятельности в Российской Федерации". При этом такое преимущественное право может быть реализовано при условии, что</w:t>
      </w:r>
      <w:bookmarkEnd w:id="18"/>
      <w:r w:rsidRPr="00E905C2">
        <w:rPr>
          <w:rFonts w:ascii="Times New Roman" w:hAnsi="Times New Roman" w:cs="Times New Roman"/>
          <w:sz w:val="28"/>
          <w:szCs w:val="28"/>
        </w:rPr>
        <w:t>:</w:t>
      </w:r>
    </w:p>
    <w:p w:rsidR="001E2758" w:rsidRPr="00841B4B" w:rsidRDefault="001E2758" w:rsidP="001E275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05C2">
        <w:rPr>
          <w:rFonts w:ascii="Times New Roman" w:hAnsi="Times New Roman" w:cs="Times New Roman"/>
          <w:sz w:val="28"/>
          <w:szCs w:val="28"/>
        </w:rPr>
        <w:t xml:space="preserve">- </w:t>
      </w:r>
      <w:r w:rsidRPr="00841B4B">
        <w:rPr>
          <w:rFonts w:ascii="Times New Roman" w:hAnsi="Times New Roman" w:cs="Times New Roman"/>
          <w:sz w:val="28"/>
          <w:szCs w:val="28"/>
        </w:rPr>
        <w:t>арендуемое имущество на день подачи заявления находится в их временном владении и (или) временном пользовании непрерывно в течение двух и более лет в соответствии с договором или договорами аренды такого имущества, за исключением случая, предусмотренного частью 2.1 статьи 9 настоящего Федерального закона</w:t>
      </w:r>
      <w:proofErr w:type="gramStart"/>
      <w:r w:rsidRPr="00E905C2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1E2758" w:rsidRPr="001E2758" w:rsidRDefault="001E2758" w:rsidP="001E2758">
      <w:pPr>
        <w:ind w:firstLine="720"/>
        <w:jc w:val="both"/>
      </w:pPr>
    </w:p>
    <w:p w:rsidR="00335185" w:rsidRDefault="00934259" w:rsidP="003351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="003351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351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351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185" w:rsidRDefault="00E905C2" w:rsidP="0033518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73E0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351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E905C2">
        <w:rPr>
          <w:rFonts w:ascii="Times New Roman" w:hAnsi="Times New Roman" w:cs="Times New Roman"/>
          <w:sz w:val="28"/>
          <w:szCs w:val="28"/>
        </w:rPr>
        <w:t>.П.Куторкин</w:t>
      </w:r>
      <w:proofErr w:type="spellEnd"/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81181" w:rsidRDefault="00A81181"/>
    <w:sectPr w:rsidR="00A81181" w:rsidSect="00676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B2A97"/>
    <w:multiLevelType w:val="multilevel"/>
    <w:tmpl w:val="D8AA790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1">
    <w:nsid w:val="3F8D3308"/>
    <w:multiLevelType w:val="hybridMultilevel"/>
    <w:tmpl w:val="5A5261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5185"/>
    <w:rsid w:val="00146C3B"/>
    <w:rsid w:val="001E2758"/>
    <w:rsid w:val="00335185"/>
    <w:rsid w:val="0033643C"/>
    <w:rsid w:val="00473E0F"/>
    <w:rsid w:val="0050386C"/>
    <w:rsid w:val="005331AF"/>
    <w:rsid w:val="0055672B"/>
    <w:rsid w:val="00676BCA"/>
    <w:rsid w:val="006E7D9B"/>
    <w:rsid w:val="0073070B"/>
    <w:rsid w:val="0074795F"/>
    <w:rsid w:val="00822AB8"/>
    <w:rsid w:val="00934259"/>
    <w:rsid w:val="00966FD0"/>
    <w:rsid w:val="00A81181"/>
    <w:rsid w:val="00A84E7E"/>
    <w:rsid w:val="00B55FB1"/>
    <w:rsid w:val="00C70234"/>
    <w:rsid w:val="00E9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5185"/>
    <w:rPr>
      <w:color w:val="0000FF"/>
      <w:u w:val="single"/>
    </w:rPr>
  </w:style>
  <w:style w:type="paragraph" w:styleId="a4">
    <w:name w:val="No Spacing"/>
    <w:uiPriority w:val="1"/>
    <w:qFormat/>
    <w:rsid w:val="00335185"/>
    <w:pPr>
      <w:spacing w:after="0" w:line="240" w:lineRule="auto"/>
    </w:pPr>
  </w:style>
  <w:style w:type="paragraph" w:customStyle="1" w:styleId="pboth">
    <w:name w:val="pboth"/>
    <w:basedOn w:val="a"/>
    <w:rsid w:val="0033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35185"/>
  </w:style>
  <w:style w:type="character" w:customStyle="1" w:styleId="blk">
    <w:name w:val="blk"/>
    <w:basedOn w:val="a0"/>
    <w:rsid w:val="00A84E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34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84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0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7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8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0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4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2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8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99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6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9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15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7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1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0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8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30808/f6d99b0373a454bb0f1c852ba5a4292af1a2307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2</cp:revision>
  <cp:lastPrinted>2020-07-07T08:23:00Z</cp:lastPrinted>
  <dcterms:created xsi:type="dcterms:W3CDTF">2020-07-10T07:26:00Z</dcterms:created>
  <dcterms:modified xsi:type="dcterms:W3CDTF">2020-07-10T07:26:00Z</dcterms:modified>
</cp:coreProperties>
</file>