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06A" w:rsidRDefault="0038706A"/>
    <w:p w:rsidR="0038706A" w:rsidRPr="0038706A" w:rsidRDefault="0038706A" w:rsidP="0038706A"/>
    <w:p w:rsidR="0038706A" w:rsidRPr="0038706A" w:rsidRDefault="0038706A" w:rsidP="0038706A"/>
    <w:p w:rsidR="0038706A" w:rsidRDefault="0038706A" w:rsidP="0038706A"/>
    <w:p w:rsidR="0038706A" w:rsidRDefault="0038706A" w:rsidP="0038706A"/>
    <w:p w:rsidR="0038706A" w:rsidRPr="0038706A" w:rsidRDefault="0038706A" w:rsidP="0038706A">
      <w:pPr>
        <w:jc w:val="center"/>
        <w:rPr>
          <w:rFonts w:eastAsia="font291"/>
          <w:sz w:val="28"/>
          <w:szCs w:val="28"/>
        </w:rPr>
      </w:pPr>
      <w:r>
        <w:tab/>
      </w:r>
    </w:p>
    <w:p w:rsidR="0038706A" w:rsidRPr="0038706A" w:rsidRDefault="0038706A" w:rsidP="0038706A">
      <w:pPr>
        <w:jc w:val="center"/>
        <w:rPr>
          <w:rFonts w:eastAsia="font291"/>
          <w:sz w:val="28"/>
          <w:szCs w:val="28"/>
        </w:rPr>
      </w:pPr>
      <w:r w:rsidRPr="0038706A">
        <w:rPr>
          <w:rFonts w:eastAsia="font291"/>
          <w:sz w:val="28"/>
          <w:szCs w:val="28"/>
        </w:rPr>
        <w:t>Информационно - аналитическая записка</w:t>
      </w:r>
    </w:p>
    <w:p w:rsidR="0038706A" w:rsidRPr="0038706A" w:rsidRDefault="0038706A" w:rsidP="0038706A">
      <w:pPr>
        <w:jc w:val="center"/>
        <w:rPr>
          <w:rFonts w:eastAsia="font291"/>
        </w:rPr>
      </w:pPr>
      <w:r w:rsidRPr="0038706A">
        <w:rPr>
          <w:rFonts w:eastAsia="font291"/>
          <w:sz w:val="28"/>
          <w:szCs w:val="28"/>
        </w:rPr>
        <w:t>к отчёту за  6 месяцев 2020 года</w:t>
      </w:r>
    </w:p>
    <w:p w:rsidR="0038706A" w:rsidRPr="0038706A" w:rsidRDefault="0038706A" w:rsidP="0038706A">
      <w:pPr>
        <w:jc w:val="center"/>
        <w:rPr>
          <w:rFonts w:eastAsia="font291"/>
        </w:rPr>
      </w:pPr>
    </w:p>
    <w:p w:rsidR="0038706A" w:rsidRPr="0038706A" w:rsidRDefault="0038706A" w:rsidP="0038706A">
      <w:pPr>
        <w:jc w:val="both"/>
        <w:rPr>
          <w:rFonts w:eastAsia="font291"/>
          <w:sz w:val="28"/>
          <w:szCs w:val="28"/>
        </w:rPr>
      </w:pPr>
      <w:r w:rsidRPr="0038706A">
        <w:rPr>
          <w:rFonts w:eastAsia="font291"/>
          <w:sz w:val="28"/>
          <w:szCs w:val="28"/>
        </w:rPr>
        <w:t xml:space="preserve">          Согласно  ст.1  Закона РМ от 17.10.2002 г. № 45- </w:t>
      </w:r>
      <w:proofErr w:type="gramStart"/>
      <w:r w:rsidRPr="0038706A">
        <w:rPr>
          <w:rFonts w:eastAsia="font291"/>
          <w:sz w:val="28"/>
          <w:szCs w:val="28"/>
        </w:rPr>
        <w:t>З</w:t>
      </w:r>
      <w:proofErr w:type="gramEnd"/>
      <w:r w:rsidRPr="0038706A">
        <w:rPr>
          <w:rFonts w:eastAsia="font291"/>
          <w:sz w:val="28"/>
          <w:szCs w:val="28"/>
        </w:rPr>
        <w:t xml:space="preserve"> «Об административных комиссиях   в    Республике   Мордовия», за  6 месяцев 2019 года сотрудниками  администраций   </w:t>
      </w:r>
      <w:proofErr w:type="spellStart"/>
      <w:r w:rsidRPr="0038706A">
        <w:rPr>
          <w:rFonts w:eastAsia="font291"/>
          <w:sz w:val="28"/>
          <w:szCs w:val="28"/>
        </w:rPr>
        <w:t>Чамзинского</w:t>
      </w:r>
      <w:proofErr w:type="spellEnd"/>
      <w:r w:rsidRPr="0038706A">
        <w:rPr>
          <w:rFonts w:eastAsia="font291"/>
          <w:sz w:val="28"/>
          <w:szCs w:val="28"/>
        </w:rPr>
        <w:t xml:space="preserve">   муниципального    района   составлено  40  протоколов,   предусмотренных   Законом  Республики  Мордовия   от 15.06.2015г. № 38-3  «Об   административной   ответственности  на  территории   Республики Мордовия». </w:t>
      </w:r>
    </w:p>
    <w:p w:rsidR="0038706A" w:rsidRPr="0038706A" w:rsidRDefault="0038706A" w:rsidP="0038706A">
      <w:pPr>
        <w:jc w:val="both"/>
        <w:rPr>
          <w:rFonts w:eastAsia="font291"/>
          <w:sz w:val="28"/>
          <w:szCs w:val="28"/>
        </w:rPr>
      </w:pPr>
      <w:r w:rsidRPr="0038706A">
        <w:rPr>
          <w:rFonts w:eastAsia="font291"/>
          <w:sz w:val="28"/>
          <w:szCs w:val="28"/>
        </w:rPr>
        <w:tab/>
        <w:t xml:space="preserve"> В  комиссию  на   рассмотрение  за  6 месяцев 2020 года поступило  40 протоколов, предусмотренных   Законом  Республики  Мордовия  от 15.06.2015г. № 38-3 «Об  административной  ответственности   на  территории   Республики   Мордовия», из них:</w:t>
      </w:r>
    </w:p>
    <w:p w:rsidR="0038706A" w:rsidRPr="0038706A" w:rsidRDefault="0038706A" w:rsidP="0038706A">
      <w:pPr>
        <w:suppressAutoHyphens w:val="0"/>
        <w:ind w:hanging="892"/>
        <w:jc w:val="both"/>
        <w:rPr>
          <w:rFonts w:eastAsia="font291"/>
          <w:sz w:val="28"/>
          <w:szCs w:val="28"/>
        </w:rPr>
      </w:pPr>
      <w:r w:rsidRPr="0038706A">
        <w:rPr>
          <w:rFonts w:eastAsia="font291" w:cs="Times New Roman"/>
          <w:sz w:val="28"/>
          <w:szCs w:val="28"/>
        </w:rPr>
        <w:t xml:space="preserve">             - по статье 6 (</w:t>
      </w:r>
      <w:r w:rsidRPr="0038706A">
        <w:rPr>
          <w:rFonts w:eastAsia="font291"/>
          <w:sz w:val="28"/>
          <w:szCs w:val="28"/>
        </w:rPr>
        <w:t>Мелкорозничная, развозная и разностная торговля в неустановленных и необорудованных местах) - 4</w:t>
      </w:r>
      <w:r w:rsidRPr="0038706A">
        <w:rPr>
          <w:rFonts w:eastAsia="font291"/>
          <w:sz w:val="28"/>
          <w:szCs w:val="28"/>
        </w:rPr>
        <w:tab/>
      </w:r>
    </w:p>
    <w:p w:rsidR="0038706A" w:rsidRPr="0038706A" w:rsidRDefault="0038706A" w:rsidP="0038706A">
      <w:pPr>
        <w:rPr>
          <w:rFonts w:eastAsia="font291"/>
          <w:sz w:val="28"/>
          <w:szCs w:val="28"/>
        </w:rPr>
      </w:pPr>
      <w:r w:rsidRPr="0038706A">
        <w:rPr>
          <w:rFonts w:eastAsia="font291"/>
          <w:sz w:val="28"/>
          <w:szCs w:val="28"/>
        </w:rPr>
        <w:t>- по статье 9 (Нарушение правил благоустройства) – 1;</w:t>
      </w:r>
    </w:p>
    <w:p w:rsidR="0038706A" w:rsidRPr="0038706A" w:rsidRDefault="0038706A" w:rsidP="0038706A">
      <w:pPr>
        <w:jc w:val="both"/>
        <w:rPr>
          <w:rFonts w:eastAsia="font291"/>
          <w:sz w:val="28"/>
          <w:szCs w:val="28"/>
        </w:rPr>
      </w:pPr>
      <w:r w:rsidRPr="0038706A">
        <w:rPr>
          <w:rFonts w:eastAsia="font291"/>
          <w:sz w:val="28"/>
          <w:szCs w:val="28"/>
        </w:rPr>
        <w:t>-по статье 3(Нарушение спокойствия граждан)</w:t>
      </w:r>
      <w:r w:rsidRPr="0038706A">
        <w:rPr>
          <w:rFonts w:eastAsia="font291"/>
          <w:sz w:val="28"/>
          <w:szCs w:val="28"/>
        </w:rPr>
        <w:tab/>
        <w:t>-17</w:t>
      </w:r>
    </w:p>
    <w:p w:rsidR="0038706A" w:rsidRPr="0038706A" w:rsidRDefault="0038706A" w:rsidP="0038706A">
      <w:pPr>
        <w:jc w:val="both"/>
        <w:rPr>
          <w:rFonts w:eastAsia="font291"/>
          <w:sz w:val="28"/>
          <w:szCs w:val="28"/>
        </w:rPr>
      </w:pPr>
      <w:r w:rsidRPr="0038706A">
        <w:rPr>
          <w:rFonts w:eastAsia="font291"/>
          <w:sz w:val="28"/>
          <w:szCs w:val="28"/>
        </w:rPr>
        <w:t xml:space="preserve">- по статье 4(Бытовое </w:t>
      </w:r>
      <w:proofErr w:type="gramStart"/>
      <w:r w:rsidRPr="0038706A">
        <w:rPr>
          <w:rFonts w:eastAsia="font291"/>
          <w:sz w:val="28"/>
          <w:szCs w:val="28"/>
        </w:rPr>
        <w:t>дебоширство</w:t>
      </w:r>
      <w:proofErr w:type="gramEnd"/>
      <w:r w:rsidRPr="0038706A">
        <w:rPr>
          <w:rFonts w:eastAsia="font291"/>
          <w:sz w:val="28"/>
          <w:szCs w:val="28"/>
        </w:rPr>
        <w:t>)-18</w:t>
      </w:r>
    </w:p>
    <w:p w:rsidR="0038706A" w:rsidRPr="0038706A" w:rsidRDefault="0038706A" w:rsidP="0038706A">
      <w:pPr>
        <w:jc w:val="both"/>
        <w:rPr>
          <w:rFonts w:eastAsia="font291"/>
          <w:sz w:val="28"/>
          <w:szCs w:val="28"/>
        </w:rPr>
      </w:pPr>
      <w:r w:rsidRPr="0038706A">
        <w:rPr>
          <w:rFonts w:eastAsia="font291"/>
          <w:sz w:val="28"/>
          <w:szCs w:val="28"/>
        </w:rPr>
        <w:t>Таким образом, в отчетный период привлечено к административной ответственности 40 (Сорок) физических лиц.</w:t>
      </w:r>
    </w:p>
    <w:p w:rsidR="0038706A" w:rsidRPr="0038706A" w:rsidRDefault="0038706A" w:rsidP="0038706A">
      <w:pPr>
        <w:jc w:val="both"/>
        <w:rPr>
          <w:rFonts w:eastAsia="font291"/>
          <w:sz w:val="28"/>
          <w:szCs w:val="28"/>
        </w:rPr>
      </w:pPr>
      <w:r w:rsidRPr="0038706A">
        <w:rPr>
          <w:rFonts w:eastAsia="font291"/>
          <w:sz w:val="28"/>
          <w:szCs w:val="28"/>
        </w:rPr>
        <w:tab/>
      </w:r>
    </w:p>
    <w:p w:rsidR="0038706A" w:rsidRPr="0038706A" w:rsidRDefault="0038706A" w:rsidP="0038706A">
      <w:pPr>
        <w:ind w:firstLine="720"/>
        <w:jc w:val="both"/>
        <w:rPr>
          <w:rFonts w:eastAsia="font291"/>
          <w:sz w:val="28"/>
          <w:szCs w:val="28"/>
        </w:rPr>
      </w:pPr>
      <w:r w:rsidRPr="0038706A">
        <w:rPr>
          <w:rFonts w:eastAsia="font291"/>
          <w:sz w:val="28"/>
          <w:szCs w:val="28"/>
        </w:rPr>
        <w:t xml:space="preserve">Сумма  наложенных штрафов за 6 месяцев 2020 года составила 22400 (Двадцать две тысячи четыреста) рублей. Взысканные </w:t>
      </w:r>
      <w:proofErr w:type="gramStart"/>
      <w:r w:rsidRPr="0038706A">
        <w:rPr>
          <w:rFonts w:eastAsia="font291"/>
          <w:sz w:val="28"/>
          <w:szCs w:val="28"/>
        </w:rPr>
        <w:t>штрафы</w:t>
      </w:r>
      <w:proofErr w:type="gramEnd"/>
      <w:r w:rsidRPr="0038706A">
        <w:rPr>
          <w:rFonts w:eastAsia="font291"/>
          <w:sz w:val="28"/>
          <w:szCs w:val="28"/>
        </w:rPr>
        <w:t xml:space="preserve"> наложенные в отчетный период отсутствуют. Количество протоколов направленных в службу судебных приставов для принудительного взыскания штрафа – 9 (девять).</w:t>
      </w:r>
    </w:p>
    <w:p w:rsidR="0038706A" w:rsidRPr="0038706A" w:rsidRDefault="0038706A" w:rsidP="0038706A">
      <w:pPr>
        <w:ind w:firstLine="720"/>
        <w:jc w:val="both"/>
        <w:rPr>
          <w:rFonts w:eastAsia="font291"/>
          <w:sz w:val="28"/>
          <w:szCs w:val="28"/>
        </w:rPr>
      </w:pPr>
      <w:r w:rsidRPr="0038706A">
        <w:rPr>
          <w:rFonts w:eastAsia="font291"/>
          <w:sz w:val="28"/>
          <w:szCs w:val="28"/>
        </w:rPr>
        <w:t xml:space="preserve">Сумма взысканных штрафов, наложенных в предшествующие периоды составила 12861 рубль. </w:t>
      </w:r>
    </w:p>
    <w:p w:rsidR="0038706A" w:rsidRPr="0038706A" w:rsidRDefault="0038706A" w:rsidP="0038706A">
      <w:pPr>
        <w:jc w:val="both"/>
        <w:rPr>
          <w:rFonts w:eastAsia="font291"/>
          <w:sz w:val="28"/>
          <w:szCs w:val="28"/>
        </w:rPr>
      </w:pPr>
      <w:r w:rsidRPr="0038706A">
        <w:rPr>
          <w:rFonts w:eastAsia="font291"/>
          <w:sz w:val="28"/>
          <w:szCs w:val="28"/>
        </w:rPr>
        <w:t>Количество постановлений:</w:t>
      </w:r>
    </w:p>
    <w:p w:rsidR="0038706A" w:rsidRPr="0038706A" w:rsidRDefault="0038706A" w:rsidP="0038706A">
      <w:pPr>
        <w:jc w:val="both"/>
        <w:rPr>
          <w:rFonts w:eastAsia="font291"/>
          <w:sz w:val="28"/>
          <w:szCs w:val="28"/>
        </w:rPr>
      </w:pPr>
      <w:r w:rsidRPr="0038706A">
        <w:rPr>
          <w:rFonts w:eastAsia="font291"/>
          <w:sz w:val="28"/>
          <w:szCs w:val="28"/>
        </w:rPr>
        <w:t>- о назначении административного штрафа  - 29;</w:t>
      </w:r>
    </w:p>
    <w:p w:rsidR="0038706A" w:rsidRPr="0038706A" w:rsidRDefault="0038706A" w:rsidP="0038706A">
      <w:pPr>
        <w:jc w:val="both"/>
        <w:rPr>
          <w:rFonts w:eastAsia="font291"/>
          <w:sz w:val="28"/>
          <w:szCs w:val="28"/>
        </w:rPr>
      </w:pPr>
      <w:r w:rsidRPr="0038706A">
        <w:rPr>
          <w:rFonts w:eastAsia="font291"/>
          <w:sz w:val="28"/>
          <w:szCs w:val="28"/>
        </w:rPr>
        <w:t>- о назначении административного наказания в виде предупреждения – 11;</w:t>
      </w:r>
    </w:p>
    <w:p w:rsidR="0038706A" w:rsidRPr="0038706A" w:rsidRDefault="0038706A" w:rsidP="0038706A">
      <w:pPr>
        <w:jc w:val="both"/>
        <w:rPr>
          <w:rFonts w:eastAsia="font291"/>
          <w:sz w:val="28"/>
          <w:szCs w:val="28"/>
        </w:rPr>
      </w:pPr>
      <w:r w:rsidRPr="0038706A">
        <w:rPr>
          <w:rFonts w:eastAsia="font291"/>
          <w:sz w:val="28"/>
          <w:szCs w:val="28"/>
        </w:rPr>
        <w:tab/>
      </w:r>
      <w:proofErr w:type="gramStart"/>
      <w:r w:rsidRPr="0038706A">
        <w:rPr>
          <w:rFonts w:eastAsia="font291"/>
          <w:sz w:val="28"/>
          <w:szCs w:val="28"/>
        </w:rPr>
        <w:t xml:space="preserve">Административной комиссией за отчетный период, организовано и проведено 2 совещания при участии должностных лиц администраций городских и сельских поселений по вопросам исполнения государственных полномочий в сфере административного законодательства, где было обращено внимание должностных лиц, глав поселений, уполномоченных составлять протоколы об административных правонарушениях на территории </w:t>
      </w:r>
      <w:proofErr w:type="spellStart"/>
      <w:r w:rsidRPr="0038706A">
        <w:rPr>
          <w:rFonts w:eastAsia="font291"/>
          <w:sz w:val="28"/>
          <w:szCs w:val="28"/>
        </w:rPr>
        <w:t>Чамзинского</w:t>
      </w:r>
      <w:proofErr w:type="spellEnd"/>
      <w:r w:rsidRPr="0038706A">
        <w:rPr>
          <w:rFonts w:eastAsia="font291"/>
          <w:sz w:val="28"/>
          <w:szCs w:val="28"/>
        </w:rPr>
        <w:t xml:space="preserve"> муниципального района, на необходимость активизации работы по исполнению государственных полномочий.</w:t>
      </w:r>
      <w:proofErr w:type="gramEnd"/>
      <w:r w:rsidRPr="0038706A">
        <w:rPr>
          <w:rFonts w:eastAsia="font291"/>
          <w:sz w:val="28"/>
          <w:szCs w:val="28"/>
        </w:rPr>
        <w:t xml:space="preserve"> На совещании были заслушаны Главы городских и сельских поселений по </w:t>
      </w:r>
      <w:r w:rsidRPr="0038706A">
        <w:rPr>
          <w:rFonts w:eastAsia="font291"/>
          <w:sz w:val="28"/>
          <w:szCs w:val="28"/>
        </w:rPr>
        <w:lastRenderedPageBreak/>
        <w:t>вопросу проведения профилактических мероприятий, направленных на выявление и пресечения административных правонарушений в соответствии с Законом Республики Мордовия от 15 июня 2015 года №38 –</w:t>
      </w:r>
      <w:proofErr w:type="gramStart"/>
      <w:r w:rsidRPr="0038706A">
        <w:rPr>
          <w:rFonts w:eastAsia="font291"/>
          <w:sz w:val="28"/>
          <w:szCs w:val="28"/>
        </w:rPr>
        <w:t>З</w:t>
      </w:r>
      <w:proofErr w:type="gramEnd"/>
      <w:r w:rsidRPr="0038706A">
        <w:rPr>
          <w:rFonts w:eastAsia="font291"/>
          <w:sz w:val="28"/>
          <w:szCs w:val="28"/>
        </w:rPr>
        <w:t xml:space="preserve"> «Об административной ответственности на территории Республики Мордовия»</w:t>
      </w:r>
    </w:p>
    <w:p w:rsidR="0038706A" w:rsidRPr="0038706A" w:rsidRDefault="0038706A" w:rsidP="0038706A">
      <w:pPr>
        <w:jc w:val="both"/>
        <w:rPr>
          <w:rFonts w:eastAsia="font291"/>
          <w:sz w:val="28"/>
          <w:szCs w:val="28"/>
        </w:rPr>
      </w:pPr>
      <w:r w:rsidRPr="0038706A">
        <w:rPr>
          <w:rFonts w:eastAsia="font291"/>
          <w:sz w:val="28"/>
          <w:szCs w:val="28"/>
        </w:rPr>
        <w:tab/>
        <w:t xml:space="preserve">Так же была проведена разъяснительная работа с сотрудниками, уполномоченными на составление протоколов, по надлежащему оформлению административных протоколов. </w:t>
      </w:r>
    </w:p>
    <w:p w:rsidR="0038706A" w:rsidRPr="0038706A" w:rsidRDefault="0038706A" w:rsidP="0038706A">
      <w:pPr>
        <w:jc w:val="both"/>
        <w:rPr>
          <w:rFonts w:eastAsia="font291"/>
          <w:sz w:val="28"/>
          <w:szCs w:val="28"/>
        </w:rPr>
      </w:pPr>
      <w:r w:rsidRPr="0038706A">
        <w:rPr>
          <w:rFonts w:eastAsia="font291"/>
          <w:sz w:val="28"/>
          <w:szCs w:val="28"/>
        </w:rPr>
        <w:tab/>
        <w:t>В судебном порядке решения Комиссии за отчетный период не обжаловались. Протестов  прокуратуры на решения Комиссии не имеется.</w:t>
      </w:r>
    </w:p>
    <w:p w:rsidR="0038706A" w:rsidRPr="0038706A" w:rsidRDefault="0038706A" w:rsidP="0038706A">
      <w:pPr>
        <w:jc w:val="both"/>
        <w:rPr>
          <w:rFonts w:eastAsia="font291"/>
        </w:rPr>
      </w:pPr>
      <w:r w:rsidRPr="0038706A">
        <w:rPr>
          <w:rFonts w:eastAsia="font291"/>
          <w:sz w:val="28"/>
          <w:szCs w:val="28"/>
        </w:rPr>
        <w:tab/>
        <w:t xml:space="preserve">Периодичность проведения заседаний административной комиссии соответствует установленным законодательством Российской Федерации срокам рассмотрения дел об административных правонарушениях. </w:t>
      </w:r>
    </w:p>
    <w:p w:rsidR="0038706A" w:rsidRPr="0038706A" w:rsidRDefault="0038706A" w:rsidP="0038706A">
      <w:pPr>
        <w:ind w:firstLine="180"/>
        <w:rPr>
          <w:rFonts w:eastAsia="font291"/>
        </w:rPr>
      </w:pPr>
    </w:p>
    <w:p w:rsidR="0038706A" w:rsidRPr="0038706A" w:rsidRDefault="0038706A" w:rsidP="0038706A">
      <w:pPr>
        <w:ind w:firstLine="180"/>
        <w:rPr>
          <w:rFonts w:eastAsia="font291"/>
        </w:rPr>
      </w:pPr>
    </w:p>
    <w:p w:rsidR="0038706A" w:rsidRPr="0038706A" w:rsidRDefault="0038706A" w:rsidP="0038706A">
      <w:pPr>
        <w:ind w:firstLine="180"/>
        <w:rPr>
          <w:rFonts w:eastAsia="font291"/>
        </w:rPr>
      </w:pPr>
    </w:p>
    <w:p w:rsidR="0038706A" w:rsidRPr="0038706A" w:rsidRDefault="0038706A" w:rsidP="0038706A">
      <w:pPr>
        <w:ind w:firstLine="180"/>
        <w:rPr>
          <w:rFonts w:eastAsia="font291"/>
        </w:rPr>
      </w:pPr>
    </w:p>
    <w:p w:rsidR="0038706A" w:rsidRPr="0038706A" w:rsidRDefault="0038706A" w:rsidP="0038706A">
      <w:pPr>
        <w:ind w:firstLine="180"/>
        <w:rPr>
          <w:rFonts w:eastAsia="font291"/>
        </w:rPr>
      </w:pPr>
    </w:p>
    <w:p w:rsidR="0038706A" w:rsidRPr="0038706A" w:rsidRDefault="0038706A" w:rsidP="0038706A">
      <w:pPr>
        <w:ind w:firstLine="180"/>
        <w:rPr>
          <w:rFonts w:eastAsia="font291"/>
        </w:rPr>
      </w:pPr>
    </w:p>
    <w:p w:rsidR="0038706A" w:rsidRPr="0038706A" w:rsidRDefault="0038706A" w:rsidP="0038706A">
      <w:pPr>
        <w:ind w:firstLine="180"/>
        <w:rPr>
          <w:rFonts w:eastAsia="font291"/>
        </w:rPr>
      </w:pPr>
    </w:p>
    <w:p w:rsidR="0038706A" w:rsidRPr="0038706A" w:rsidRDefault="0038706A" w:rsidP="0038706A">
      <w:pPr>
        <w:ind w:firstLine="180"/>
        <w:rPr>
          <w:rFonts w:eastAsia="font291"/>
        </w:rPr>
      </w:pPr>
    </w:p>
    <w:p w:rsidR="0038706A" w:rsidRPr="0038706A" w:rsidRDefault="0038706A" w:rsidP="0038706A">
      <w:pPr>
        <w:ind w:firstLine="180"/>
        <w:rPr>
          <w:rFonts w:eastAsia="font291"/>
        </w:rPr>
      </w:pPr>
    </w:p>
    <w:p w:rsidR="0038706A" w:rsidRPr="0038706A" w:rsidRDefault="0038706A" w:rsidP="0038706A">
      <w:pPr>
        <w:ind w:firstLine="180"/>
        <w:rPr>
          <w:rFonts w:eastAsia="font291"/>
        </w:rPr>
      </w:pPr>
    </w:p>
    <w:p w:rsidR="0038706A" w:rsidRPr="0038706A" w:rsidRDefault="0038706A" w:rsidP="0038706A">
      <w:pPr>
        <w:ind w:firstLine="180"/>
        <w:rPr>
          <w:rFonts w:eastAsia="font291"/>
        </w:rPr>
      </w:pPr>
    </w:p>
    <w:p w:rsidR="0038706A" w:rsidRPr="0038706A" w:rsidRDefault="0038706A" w:rsidP="0038706A">
      <w:pPr>
        <w:ind w:firstLine="180"/>
        <w:rPr>
          <w:rFonts w:eastAsia="font291"/>
        </w:rPr>
      </w:pPr>
    </w:p>
    <w:p w:rsidR="0038706A" w:rsidRPr="0038706A" w:rsidRDefault="0038706A" w:rsidP="0038706A">
      <w:pPr>
        <w:ind w:firstLine="180"/>
        <w:rPr>
          <w:rFonts w:eastAsia="font291"/>
        </w:rPr>
      </w:pPr>
    </w:p>
    <w:p w:rsidR="0038706A" w:rsidRPr="0038706A" w:rsidRDefault="0038706A" w:rsidP="0038706A">
      <w:pPr>
        <w:ind w:firstLine="180"/>
        <w:rPr>
          <w:rFonts w:eastAsia="font291"/>
        </w:rPr>
      </w:pPr>
    </w:p>
    <w:p w:rsidR="0038706A" w:rsidRPr="0038706A" w:rsidRDefault="0038706A" w:rsidP="0038706A">
      <w:pPr>
        <w:ind w:firstLine="180"/>
        <w:rPr>
          <w:rFonts w:eastAsia="font291"/>
        </w:rPr>
      </w:pPr>
      <w:bookmarkStart w:id="0" w:name="_GoBack"/>
      <w:bookmarkEnd w:id="0"/>
    </w:p>
    <w:p w:rsidR="0038706A" w:rsidRPr="0038706A" w:rsidRDefault="0038706A" w:rsidP="0038706A">
      <w:pPr>
        <w:ind w:firstLine="180"/>
        <w:rPr>
          <w:rFonts w:eastAsia="font291"/>
        </w:rPr>
      </w:pPr>
    </w:p>
    <w:p w:rsidR="0038706A" w:rsidRPr="0038706A" w:rsidRDefault="0038706A" w:rsidP="0038706A">
      <w:pPr>
        <w:ind w:firstLine="180"/>
        <w:rPr>
          <w:rFonts w:eastAsia="font291"/>
        </w:rPr>
      </w:pPr>
    </w:p>
    <w:p w:rsidR="000B41E6" w:rsidRPr="0038706A" w:rsidRDefault="009B424D" w:rsidP="0038706A">
      <w:pPr>
        <w:tabs>
          <w:tab w:val="left" w:pos="2145"/>
        </w:tabs>
      </w:pPr>
    </w:p>
    <w:sectPr w:rsidR="000B41E6" w:rsidRPr="003870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ont290">
    <w:altName w:val="MS PMincho"/>
    <w:charset w:val="80"/>
    <w:family w:val="roman"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font291">
    <w:altName w:val="MS PMincho"/>
    <w:charset w:val="80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00A"/>
    <w:rsid w:val="000159A6"/>
    <w:rsid w:val="0038706A"/>
    <w:rsid w:val="009B424D"/>
    <w:rsid w:val="00A258A8"/>
    <w:rsid w:val="00D400DE"/>
    <w:rsid w:val="00EA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6A"/>
    <w:pPr>
      <w:widowControl w:val="0"/>
      <w:suppressAutoHyphens/>
      <w:autoSpaceDE w:val="0"/>
      <w:spacing w:after="0" w:line="240" w:lineRule="auto"/>
    </w:pPr>
    <w:rPr>
      <w:rFonts w:ascii="Times New Roman" w:eastAsia="font290" w:hAnsi="Times New Roman" w:cs="Mangal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6A"/>
    <w:pPr>
      <w:widowControl w:val="0"/>
      <w:suppressAutoHyphens/>
      <w:autoSpaceDE w:val="0"/>
      <w:spacing w:after="0" w:line="240" w:lineRule="auto"/>
    </w:pPr>
    <w:rPr>
      <w:rFonts w:ascii="Times New Roman" w:eastAsia="font290" w:hAnsi="Times New Roman" w:cs="Mangal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VOLKOVANA</dc:creator>
  <cp:lastModifiedBy>VOLKOVANA</cp:lastModifiedBy>
  <cp:revision>2</cp:revision>
  <dcterms:created xsi:type="dcterms:W3CDTF">2020-07-15T11:28:00Z</dcterms:created>
  <dcterms:modified xsi:type="dcterms:W3CDTF">2020-07-15T11:28:00Z</dcterms:modified>
</cp:coreProperties>
</file>