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15.06.2020, 17:23, Путин: Часть мер поддержки граждан и бизнеса надо продлить и расширить</w:t>
      </w:r>
    </w:p>
    <w:p w14:paraId="02000000">
      <w:pPr>
        <w:pStyle w:val="Style_2"/>
      </w:pPr>
      <w:r>
        <w:t>Президент России Владимир Путин поручил правительству определить, какие меры поддержки граждан и бизнеса в условиях пандемии коронавируса следует продлить на период после 1 июля. Он также предложил подумать о новых решениях в развитие действующих программ.</w:t>
      </w:r>
    </w:p>
    <w:p w14:paraId="03000000">
      <w:pPr>
        <w:pStyle w:val="Style_2"/>
      </w:pPr>
      <w:r>
        <w:t>В ходе совещания по поддержке экономики и социальной сферы он напомнил, что целый ряд мер, которые были предусмотрены ранее, "1 июля истекают". "Нужно все взвесить, оценить и в ближайшее время принять решение о том, какие меры целесообразно продлить. Какие новые решения использовать дополнительно в развитие уже реализуемых программ", - сказал он.</w:t>
      </w:r>
    </w:p>
    <w:p w14:paraId="04000000">
      <w:pPr>
        <w:pStyle w:val="Style_2"/>
      </w:pPr>
      <w:r>
        <w:t xml:space="preserve">В качестве примера он привел работающих </w:t>
      </w:r>
      <w:r>
        <w:rPr>
          <w:b w:val="1"/>
        </w:rPr>
        <w:t>пенсионеров</w:t>
      </w:r>
      <w:r>
        <w:t>. Рекомендация оставаться дома для них остается в силе во многих регионах, а срок выплат пособий истекает. "Я прошу правительство представить предложения. Прошу коллег из правительства оперативно внести такие предложения, чтобы в системной работе по поддержке граждан и экономики не было пауз и технических сбоев, чтобы все решения принимались своевременно, на опережение. Так, как в большинстве случаев нам до сих пор удавалось сделать", - сказал Владимир Путин.</w:t>
      </w:r>
    </w:p>
    <w:p w14:paraId="05000000">
      <w:pPr>
        <w:pStyle w:val="Style_2"/>
      </w:pPr>
      <w:r>
        <w:t>Он попросил также федеральные и региональные органы власти держать процесс оказания мер поддержки под постоянным контролем. "При этом нельзя снижать внимание к текущей работе, тем более - к решению стратегических задач, к реализации наших планов и национальных проектов", - указал президент.</w:t>
      </w:r>
    </w:p>
    <w:p w14:paraId="06000000">
      <w:pPr>
        <w:pStyle w:val="Style_2"/>
      </w:pPr>
      <w:r>
        <w:t>"Нам надо не просто восстановить экономику, а восстановить ее с новым качеством, обеспечить высокую динамику развития", - добавил он. Власть Работа власти Внутренняя политика Президент</w:t>
      </w:r>
    </w:p>
    <w:p w14:paraId="07000000">
      <w:pPr>
        <w:pStyle w:val="Style_2"/>
      </w:pPr>
      <w:r>
        <w:rPr>
          <w:rFonts w:ascii="Times New Roman" w:hAnsi="Times New Roman"/>
          <w:b w:val="1"/>
          <w:sz w:val="24"/>
        </w:rPr>
        <w:t>Ссылка: </w: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begin"/>
      </w:r>
      <w:r>
        <w:rPr>
          <w:rFonts w:ascii="Times New Roman" w:hAnsi="Times New Roman"/>
          <w:color w:val="000000"/>
          <w:sz w:val="24"/>
          <w:u w:color="000080" w:val="single"/>
        </w:rPr>
        <w:instrText>HYPERLINK "https://rg.ru/2020/06/15/putin-chast-mer-podderzhki-grazhdan-i-biznesa-nado-prodlit-i-rasshirit.html"</w:instrTex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separate"/>
      </w:r>
      <w:r>
        <w:rPr>
          <w:rFonts w:ascii="Times New Roman" w:hAnsi="Times New Roman"/>
          <w:color w:val="000000"/>
          <w:sz w:val="24"/>
          <w:u w:color="000080" w:val="single"/>
        </w:rPr>
        <w:t>https://rg.ru/2020/06/15/putin-chast-mer-podderzhki-grazhdan-i-biznesa-nado-prodlit-i-rasshirit.html</w: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end"/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Caption"/>
    <w:basedOn w:val="Style_3"/>
    <w:link w:val="Style_18_ch"/>
    <w:pPr>
      <w:spacing w:after="120" w:before="120"/>
      <w:ind/>
    </w:pPr>
    <w:rPr>
      <w:i w:val="1"/>
      <w:sz w:val="24"/>
    </w:rPr>
  </w:style>
  <w:style w:styleId="Style_18_ch" w:type="character">
    <w:name w:val="Caption"/>
    <w:basedOn w:val="Style_3_ch"/>
    <w:link w:val="Style_18"/>
    <w:rPr>
      <w:i w:val="1"/>
      <w:sz w:val="24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6_ch"/>
    <w:link w:val="Style_1"/>
    <w:rPr>
      <w:rFonts w:ascii="Liberation Serif" w:hAnsi="Liberation Serif"/>
      <w:b w:val="1"/>
      <w:sz w:val="36"/>
    </w:rPr>
  </w:style>
  <w:style w:styleId="Style_26" w:type="paragraph">
    <w:name w:val="Heading"/>
    <w:basedOn w:val="Style_3"/>
    <w:next w:val="Style_2"/>
    <w:link w:val="Style_2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6_ch" w:type="character">
    <w:name w:val="Heading"/>
    <w:basedOn w:val="Style_3_ch"/>
    <w:link w:val="Style_26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