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15.06.2020, 17:37, Стать мастером</w:t>
      </w:r>
    </w:p>
    <w:p w14:paraId="02000000">
      <w:pPr>
        <w:pStyle w:val="Style_2"/>
      </w:pPr>
      <w:r>
        <w:t>Кто поможет освоить новую профессию</w:t>
      </w:r>
    </w:p>
    <w:p w14:paraId="03000000">
      <w:pPr>
        <w:pStyle w:val="Style_2"/>
      </w:pPr>
      <w:r>
        <w:t>Больше 16 тысяч россиян старше 50 лет освоили новые специальности в рамках проекта "Старшее поколение" с начала года, сообщил Роструд. Они прошли обучение по специальностям, наиболее востребованным в регионе, где живет гражданин. Это и web-дизайн, и ветеринария, и парикмахерское дело. Курсы длятся максимум три месяца, обучение бесплатное. Фото: iStock</w:t>
      </w:r>
    </w:p>
    <w:p w14:paraId="04000000">
      <w:pPr>
        <w:pStyle w:val="Style_2"/>
      </w:pPr>
      <w:r>
        <w:t xml:space="preserve">Практически все выпускники, по данным Роструда, после окончания обучения смогли трудоустроиться по новой специальности или сохранить прежнее место работы. "В рамках национального проекта "Демография" организовано профессиональное обучение и дополнительное профессиональное образование востребованным в экономике навыкам и компетенциям для граждан лиц </w:t>
      </w:r>
      <w:r>
        <w:rPr>
          <w:b w:val="1"/>
        </w:rPr>
        <w:t>предпенсионного возраста</w:t>
      </w:r>
      <w:r>
        <w:t xml:space="preserve">, - заявили в минтруде. - С 2020 года к этой программе могут присоединяться все граждане старше 50 лет, а также те граждане </w:t>
      </w:r>
      <w:r>
        <w:rPr>
          <w:b w:val="1"/>
        </w:rPr>
        <w:t>предпенсионного возраста</w:t>
      </w:r>
      <w:r>
        <w:t xml:space="preserve">, кто уже досрочно вышел на </w:t>
      </w:r>
      <w:r>
        <w:rPr>
          <w:b w:val="1"/>
        </w:rPr>
        <w:t>пенсию</w:t>
      </w:r>
      <w:r>
        <w:t>. В организации образовательных мероприятий принимают участие региональные органы власти, "Ворлдскиллс Россия", образовательные организации, работодатели".</w:t>
      </w:r>
    </w:p>
    <w:p w14:paraId="05000000">
      <w:pPr>
        <w:pStyle w:val="Style_2"/>
      </w:pPr>
      <w:r>
        <w:t>Курсы для граждан старше 50 лет проводятся в рамках проекта "Старшее поколение", ставшего частью нацпроекта "Демография". Он призван в том числе помочь людям старшего возраста как можно дольше оставаться профессионально востребованными и не отставать от стремительно развивающихся технологий.</w:t>
      </w:r>
    </w:p>
    <w:p w14:paraId="06000000">
      <w:pPr>
        <w:pStyle w:val="Style_2"/>
      </w:pPr>
      <w:r>
        <w:t xml:space="preserve">Чтобы стать участником программы и пройти обучение, гражданам </w:t>
      </w:r>
      <w:r>
        <w:rPr>
          <w:b w:val="1"/>
        </w:rPr>
        <w:t>предпенсионного возраста</w:t>
      </w:r>
      <w:r>
        <w:t xml:space="preserve">, в том числе выходящим на </w:t>
      </w:r>
      <w:r>
        <w:rPr>
          <w:b w:val="1"/>
        </w:rPr>
        <w:t>пенсию</w:t>
      </w:r>
      <w:r>
        <w:t xml:space="preserve"> досрочно, следует обращаться в центр занятости населения по месту жительства, к работодателю или на сайт 50plus.worldskills.ru. Экономика Работа Правительство Минтруд Роструд Наш&amp;nbspTelegram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List"/>
    <w:basedOn w:val="Style_2"/>
    <w:link w:val="Style_6_ch"/>
  </w:style>
  <w:style w:styleId="Style_6_ch" w:type="character">
    <w:name w:val="List"/>
    <w:basedOn w:val="Style_2_ch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Index"/>
    <w:basedOn w:val="Style_3"/>
    <w:link w:val="Style_12_ch"/>
  </w:style>
  <w:style w:styleId="Style_12_ch" w:type="character">
    <w:name w:val="Index"/>
    <w:basedOn w:val="Style_3_ch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