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E22" w:rsidRDefault="00205E22">
      <w:pPr>
        <w:rPr>
          <w:rFonts w:ascii="sans-serif" w:hAnsi="sans-serif"/>
          <w:sz w:val="28"/>
          <w:szCs w:val="28"/>
          <w:lang w:val="en-US"/>
        </w:rPr>
      </w:pPr>
      <w:r w:rsidRPr="00205E22">
        <w:rPr>
          <w:rFonts w:ascii="sans-serif" w:hAnsi="sans-serif"/>
          <w:sz w:val="28"/>
          <w:szCs w:val="28"/>
        </w:rPr>
        <w:t xml:space="preserve">Парламентская газета, 08.06.2020, 12:20, 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 xml:space="preserve">Свинцов: </w:t>
      </w:r>
      <w:r w:rsidRPr="00205E22">
        <w:rPr>
          <w:rFonts w:ascii="sans-serif" w:hAnsi="sans-serif"/>
          <w:sz w:val="28"/>
          <w:szCs w:val="28"/>
        </w:rPr>
        <w:t>введение минимальной почасовой оплаты труда позволит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>сохранить зарплаты многим россиянам</w:t>
      </w:r>
    </w:p>
    <w:p w:rsidR="00205E22" w:rsidRDefault="00205E22">
      <w:pPr>
        <w:rPr>
          <w:rFonts w:ascii="sans-serif" w:hAnsi="sans-serif"/>
          <w:sz w:val="28"/>
          <w:szCs w:val="28"/>
          <w:lang w:val="en-US"/>
        </w:rPr>
      </w:pP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 xml:space="preserve">Введение минимальной почасовой оплаты труда позволит сохранить зарплаты многим </w:t>
      </w:r>
      <w:r w:rsidRPr="00205E22">
        <w:rPr>
          <w:rFonts w:ascii="sans-serif" w:hAnsi="sans-serif"/>
          <w:sz w:val="28"/>
          <w:szCs w:val="28"/>
        </w:rPr>
        <w:t xml:space="preserve">россиянам, которые перешли на </w:t>
      </w:r>
      <w:r w:rsidRPr="00205E22">
        <w:rPr>
          <w:rFonts w:ascii="sans-serif" w:hAnsi="sans-serif"/>
          <w:sz w:val="28"/>
          <w:szCs w:val="28"/>
        </w:rPr>
        <w:t xml:space="preserve">удалённую работу, сказал «Парламентской газете» </w:t>
      </w:r>
      <w:r w:rsidRPr="00205E22">
        <w:rPr>
          <w:rFonts w:ascii="sans-serif" w:hAnsi="sans-serif"/>
          <w:sz w:val="28"/>
          <w:szCs w:val="28"/>
        </w:rPr>
        <w:t xml:space="preserve">зампред Комитета Госдумы по информационной политике, информационным </w:t>
      </w:r>
      <w:r w:rsidRPr="00205E22">
        <w:rPr>
          <w:rFonts w:ascii="sans-serif" w:hAnsi="sans-serif"/>
          <w:sz w:val="28"/>
          <w:szCs w:val="28"/>
        </w:rPr>
        <w:t xml:space="preserve">технологиям и связи Андрей Свинцов, комментируя законопроект, разработанный </w:t>
      </w:r>
      <w:r w:rsidRPr="00205E22">
        <w:rPr>
          <w:rFonts w:ascii="sans-serif" w:hAnsi="sans-serif"/>
          <w:sz w:val="28"/>
          <w:szCs w:val="28"/>
        </w:rPr>
        <w:t>депутатами ЛДПР.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 xml:space="preserve">Ранее сообщалось, что в ЛДПР разработан проект </w:t>
      </w:r>
      <w:r w:rsidRPr="00205E22">
        <w:rPr>
          <w:rFonts w:ascii="sans-serif" w:hAnsi="sans-serif"/>
          <w:sz w:val="28"/>
          <w:szCs w:val="28"/>
        </w:rPr>
        <w:t xml:space="preserve">закона о введении с 2021 года </w:t>
      </w:r>
      <w:r w:rsidRPr="00205E22">
        <w:rPr>
          <w:rFonts w:ascii="sans-serif" w:hAnsi="sans-serif"/>
          <w:sz w:val="28"/>
          <w:szCs w:val="28"/>
        </w:rPr>
        <w:t xml:space="preserve">минимального порога почасовой оплаты труда в 150 рублей для тех, кто работает по </w:t>
      </w:r>
      <w:r w:rsidRPr="00205E22">
        <w:rPr>
          <w:rFonts w:ascii="sans-serif" w:hAnsi="sans-serif"/>
          <w:sz w:val="28"/>
          <w:szCs w:val="28"/>
        </w:rPr>
        <w:t xml:space="preserve">срочным договорам и неполный день. При этом предполагается, что эта сумма будет </w:t>
      </w:r>
      <w:r w:rsidRPr="00205E22">
        <w:rPr>
          <w:rFonts w:ascii="sans-serif" w:hAnsi="sans-serif"/>
          <w:sz w:val="28"/>
          <w:szCs w:val="28"/>
        </w:rPr>
        <w:t xml:space="preserve">индексироваться раз в год. Сейчас часовая ставка высчитывается </w:t>
      </w:r>
      <w:proofErr w:type="gramStart"/>
      <w:r w:rsidRPr="00205E22">
        <w:rPr>
          <w:rFonts w:ascii="sans-serif" w:hAnsi="sans-serif"/>
          <w:sz w:val="28"/>
          <w:szCs w:val="28"/>
        </w:rPr>
        <w:t>из</w:t>
      </w:r>
      <w:proofErr w:type="gramEnd"/>
      <w:r w:rsidRPr="00205E22">
        <w:rPr>
          <w:rFonts w:ascii="sans-serif" w:hAnsi="sans-serif"/>
          <w:sz w:val="28"/>
          <w:szCs w:val="28"/>
        </w:rPr>
        <w:t xml:space="preserve"> </w:t>
      </w:r>
      <w:proofErr w:type="gramStart"/>
      <w:r w:rsidRPr="00205E22">
        <w:rPr>
          <w:rFonts w:ascii="sans-serif" w:hAnsi="sans-serif"/>
          <w:sz w:val="28"/>
          <w:szCs w:val="28"/>
        </w:rPr>
        <w:t>МРОТ</w:t>
      </w:r>
      <w:proofErr w:type="gramEnd"/>
      <w:r w:rsidRPr="00205E22">
        <w:rPr>
          <w:rFonts w:ascii="sans-serif" w:hAnsi="sans-serif"/>
          <w:sz w:val="28"/>
          <w:szCs w:val="28"/>
        </w:rPr>
        <w:t xml:space="preserve">: с мая по </w:t>
      </w:r>
      <w:r w:rsidRPr="00205E22">
        <w:rPr>
          <w:rFonts w:ascii="sans-serif" w:hAnsi="sans-serif"/>
          <w:sz w:val="28"/>
          <w:szCs w:val="28"/>
        </w:rPr>
        <w:t xml:space="preserve">июль она составляет от 89,85 до 65,92 рубля. По мнению депутатов ЛДПР, это крайне </w:t>
      </w:r>
      <w:r w:rsidRPr="00205E22">
        <w:rPr>
          <w:rFonts w:ascii="sans-serif" w:hAnsi="sans-serif"/>
          <w:sz w:val="28"/>
          <w:szCs w:val="28"/>
        </w:rPr>
        <w:t xml:space="preserve">мало. При этом, устанавливая оплату по нижней допустимой планке, работодатель </w:t>
      </w:r>
      <w:r w:rsidRPr="00205E22">
        <w:rPr>
          <w:rFonts w:ascii="sans-serif" w:hAnsi="sans-serif"/>
          <w:sz w:val="28"/>
          <w:szCs w:val="28"/>
        </w:rPr>
        <w:t xml:space="preserve">получает необоснованно высокую прибыль и экономит на отчислениях в социальные </w:t>
      </w:r>
      <w:r w:rsidRPr="00205E22">
        <w:rPr>
          <w:rFonts w:ascii="sans-serif" w:hAnsi="sans-serif"/>
          <w:sz w:val="28"/>
          <w:szCs w:val="28"/>
        </w:rPr>
        <w:t>фо</w:t>
      </w:r>
      <w:r w:rsidRPr="00205E22">
        <w:rPr>
          <w:rFonts w:ascii="sans-serif" w:hAnsi="sans-serif"/>
          <w:sz w:val="28"/>
          <w:szCs w:val="28"/>
        </w:rPr>
        <w:t>нды и уплате НДФЛ.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 xml:space="preserve">По словам одного из авторов инициативы Андрея Свинцова (ЛДПР), из-за пандемии </w:t>
      </w:r>
      <w:r w:rsidRPr="00205E22">
        <w:rPr>
          <w:rFonts w:ascii="sans-serif" w:hAnsi="sans-serif"/>
          <w:sz w:val="28"/>
          <w:szCs w:val="28"/>
        </w:rPr>
        <w:t>огромное количество россиян перешли на удалённую форму работы.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>«Работодатели всеми возможными способами сокращают издержки, и в первую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>очередь это касается зар</w:t>
      </w:r>
      <w:r w:rsidRPr="00205E22">
        <w:rPr>
          <w:rFonts w:ascii="sans-serif" w:hAnsi="sans-serif"/>
          <w:sz w:val="28"/>
          <w:szCs w:val="28"/>
        </w:rPr>
        <w:t>аботной платы, — сказал депутат. — Многие пытаются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>уклоняться всеми возможными путями от выплаты зарплат, придумывая разные схемы.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 xml:space="preserve">Иногда, переходя на удалённую работу, граждане начинают получать в 10 раз меньше, </w:t>
      </w:r>
      <w:r w:rsidRPr="00205E22">
        <w:rPr>
          <w:rFonts w:ascii="sans-serif" w:hAnsi="sans-serif"/>
          <w:sz w:val="28"/>
          <w:szCs w:val="28"/>
        </w:rPr>
        <w:t>чем раньше». Это касается юристов, сотру</w:t>
      </w:r>
      <w:r w:rsidRPr="00205E22">
        <w:rPr>
          <w:rFonts w:ascii="sans-serif" w:hAnsi="sans-serif"/>
          <w:sz w:val="28"/>
          <w:szCs w:val="28"/>
        </w:rPr>
        <w:t xml:space="preserve">дников </w:t>
      </w:r>
      <w:proofErr w:type="spellStart"/>
      <w:proofErr w:type="gramStart"/>
      <w:r w:rsidRPr="00205E22">
        <w:rPr>
          <w:rFonts w:ascii="sans-serif" w:hAnsi="sans-serif"/>
          <w:sz w:val="28"/>
          <w:szCs w:val="28"/>
        </w:rPr>
        <w:t>кол-центров</w:t>
      </w:r>
      <w:proofErr w:type="spellEnd"/>
      <w:proofErr w:type="gramEnd"/>
      <w:r w:rsidRPr="00205E22">
        <w:rPr>
          <w:rFonts w:ascii="sans-serif" w:hAnsi="sans-serif"/>
          <w:sz w:val="28"/>
          <w:szCs w:val="28"/>
        </w:rPr>
        <w:t xml:space="preserve"> и многих других </w:t>
      </w:r>
      <w:r w:rsidRPr="00205E22">
        <w:rPr>
          <w:rFonts w:ascii="sans-serif" w:hAnsi="sans-serif"/>
          <w:sz w:val="28"/>
          <w:szCs w:val="28"/>
        </w:rPr>
        <w:t>специальностей.</w:t>
      </w:r>
    </w:p>
    <w:p w:rsidR="00EC2B08" w:rsidRPr="00205E22" w:rsidRDefault="00205E22">
      <w:pPr>
        <w:rPr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 xml:space="preserve">В ЛДПР считают, что при таком массовом переходе людей на удалённую работу и </w:t>
      </w:r>
      <w:r w:rsidRPr="00205E22">
        <w:rPr>
          <w:rFonts w:ascii="sans-serif" w:hAnsi="sans-serif"/>
          <w:sz w:val="28"/>
          <w:szCs w:val="28"/>
        </w:rPr>
        <w:t xml:space="preserve">другие комбинированные формы занятости необходимо как можно быстрее утвердить </w:t>
      </w:r>
      <w:r w:rsidRPr="00205E22">
        <w:rPr>
          <w:rFonts w:ascii="sans-serif" w:hAnsi="sans-serif"/>
          <w:sz w:val="28"/>
          <w:szCs w:val="28"/>
        </w:rPr>
        <w:t>более высокую почасовую оплату труда. «Надеемся, чт</w:t>
      </w:r>
      <w:r w:rsidRPr="00205E22">
        <w:rPr>
          <w:rFonts w:ascii="sans-serif" w:hAnsi="sans-serif"/>
          <w:sz w:val="28"/>
          <w:szCs w:val="28"/>
        </w:rPr>
        <w:t xml:space="preserve">о это позволит населению </w:t>
      </w:r>
      <w:r w:rsidRPr="00205E22">
        <w:rPr>
          <w:rFonts w:ascii="sans-serif" w:hAnsi="sans-serif"/>
          <w:sz w:val="28"/>
          <w:szCs w:val="28"/>
        </w:rPr>
        <w:t xml:space="preserve">сохранить большую часть заработной платы при сохранении той же самой нагрузки», </w:t>
      </w:r>
      <w:r w:rsidRPr="00205E22">
        <w:rPr>
          <w:sz w:val="28"/>
          <w:szCs w:val="28"/>
        </w:rPr>
        <w:t xml:space="preserve">— </w:t>
      </w:r>
      <w:r w:rsidRPr="00205E22">
        <w:rPr>
          <w:rFonts w:ascii="sans-serif" w:hAnsi="sans-serif"/>
          <w:sz w:val="28"/>
          <w:szCs w:val="28"/>
        </w:rPr>
        <w:t>сказал Андрей Свинцов.</w:t>
      </w:r>
    </w:p>
    <w:p w:rsidR="00EC2B08" w:rsidRPr="00205E22" w:rsidRDefault="00205E22">
      <w:pPr>
        <w:rPr>
          <w:rFonts w:ascii="sans-serif" w:hAnsi="sans-serif"/>
          <w:sz w:val="28"/>
          <w:szCs w:val="28"/>
        </w:rPr>
      </w:pPr>
      <w:r w:rsidRPr="00205E22">
        <w:rPr>
          <w:rFonts w:ascii="sans-serif" w:hAnsi="sans-serif"/>
          <w:sz w:val="28"/>
          <w:szCs w:val="28"/>
        </w:rPr>
        <w:t>Как пояснил «Парламентской газете» глава Комитета Госдумы по труду, социальной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05E22">
        <w:rPr>
          <w:rFonts w:ascii="sans-serif" w:hAnsi="sans-serif"/>
          <w:sz w:val="28"/>
          <w:szCs w:val="28"/>
        </w:rPr>
        <w:t xml:space="preserve">политике и делам ветеранов Ярослав Нилов, </w:t>
      </w:r>
      <w:r w:rsidRPr="00205E22">
        <w:rPr>
          <w:rFonts w:ascii="sans-serif" w:hAnsi="sans-serif"/>
          <w:sz w:val="28"/>
          <w:szCs w:val="28"/>
        </w:rPr>
        <w:t>законопроект 8 июня направлен на отзыв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05E22">
        <w:rPr>
          <w:rFonts w:ascii="sans-serif" w:hAnsi="sans-serif"/>
          <w:sz w:val="28"/>
          <w:szCs w:val="28"/>
        </w:rPr>
        <w:t>Правительства, и после этого будет внесён на рассмотрение Госдумы.</w:t>
      </w:r>
    </w:p>
    <w:p w:rsidR="00EC2B08" w:rsidRPr="00205E22" w:rsidRDefault="00EC2B08">
      <w:pPr>
        <w:rPr>
          <w:sz w:val="28"/>
          <w:szCs w:val="28"/>
        </w:rPr>
      </w:pPr>
    </w:p>
    <w:sectPr w:rsidR="00EC2B08" w:rsidRPr="00205E22" w:rsidSect="00EC2B0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EC2B08"/>
    <w:rsid w:val="00205E22"/>
    <w:rsid w:val="00EC2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C2B08"/>
  </w:style>
  <w:style w:type="paragraph" w:styleId="10">
    <w:name w:val="heading 1"/>
    <w:next w:val="a"/>
    <w:link w:val="11"/>
    <w:uiPriority w:val="9"/>
    <w:qFormat/>
    <w:rsid w:val="00EC2B0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C2B0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C2B0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C2B0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C2B0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C2B08"/>
  </w:style>
  <w:style w:type="paragraph" w:styleId="21">
    <w:name w:val="toc 2"/>
    <w:next w:val="a"/>
    <w:link w:val="22"/>
    <w:uiPriority w:val="39"/>
    <w:rsid w:val="00EC2B08"/>
    <w:pPr>
      <w:ind w:left="200"/>
    </w:pPr>
  </w:style>
  <w:style w:type="character" w:customStyle="1" w:styleId="22">
    <w:name w:val="Оглавление 2 Знак"/>
    <w:link w:val="21"/>
    <w:rsid w:val="00EC2B08"/>
  </w:style>
  <w:style w:type="paragraph" w:styleId="41">
    <w:name w:val="toc 4"/>
    <w:next w:val="a"/>
    <w:link w:val="42"/>
    <w:uiPriority w:val="39"/>
    <w:rsid w:val="00EC2B08"/>
    <w:pPr>
      <w:ind w:left="600"/>
    </w:pPr>
  </w:style>
  <w:style w:type="character" w:customStyle="1" w:styleId="42">
    <w:name w:val="Оглавление 4 Знак"/>
    <w:link w:val="41"/>
    <w:rsid w:val="00EC2B08"/>
  </w:style>
  <w:style w:type="paragraph" w:styleId="6">
    <w:name w:val="toc 6"/>
    <w:next w:val="a"/>
    <w:link w:val="60"/>
    <w:uiPriority w:val="39"/>
    <w:rsid w:val="00EC2B08"/>
    <w:pPr>
      <w:ind w:left="1000"/>
    </w:pPr>
  </w:style>
  <w:style w:type="character" w:customStyle="1" w:styleId="60">
    <w:name w:val="Оглавление 6 Знак"/>
    <w:link w:val="6"/>
    <w:rsid w:val="00EC2B08"/>
  </w:style>
  <w:style w:type="paragraph" w:styleId="7">
    <w:name w:val="toc 7"/>
    <w:next w:val="a"/>
    <w:link w:val="70"/>
    <w:uiPriority w:val="39"/>
    <w:rsid w:val="00EC2B08"/>
    <w:pPr>
      <w:ind w:left="1200"/>
    </w:pPr>
  </w:style>
  <w:style w:type="character" w:customStyle="1" w:styleId="70">
    <w:name w:val="Оглавление 7 Знак"/>
    <w:link w:val="7"/>
    <w:rsid w:val="00EC2B08"/>
  </w:style>
  <w:style w:type="paragraph" w:customStyle="1" w:styleId="Index">
    <w:name w:val="Index"/>
    <w:basedOn w:val="a"/>
    <w:link w:val="Index0"/>
    <w:rsid w:val="00EC2B08"/>
  </w:style>
  <w:style w:type="character" w:customStyle="1" w:styleId="Index0">
    <w:name w:val="Index"/>
    <w:basedOn w:val="1"/>
    <w:link w:val="Index"/>
    <w:rsid w:val="00EC2B08"/>
  </w:style>
  <w:style w:type="paragraph" w:customStyle="1" w:styleId="Textbody">
    <w:name w:val="Text body"/>
    <w:basedOn w:val="a"/>
    <w:link w:val="Textbody0"/>
    <w:rsid w:val="00EC2B0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C2B08"/>
  </w:style>
  <w:style w:type="character" w:customStyle="1" w:styleId="30">
    <w:name w:val="Заголовок 3 Знак"/>
    <w:link w:val="3"/>
    <w:rsid w:val="00EC2B08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EC2B0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C2B08"/>
    <w:rPr>
      <w:i/>
      <w:sz w:val="24"/>
    </w:rPr>
  </w:style>
  <w:style w:type="paragraph" w:styleId="31">
    <w:name w:val="toc 3"/>
    <w:next w:val="a"/>
    <w:link w:val="32"/>
    <w:uiPriority w:val="39"/>
    <w:rsid w:val="00EC2B08"/>
    <w:pPr>
      <w:ind w:left="400"/>
    </w:pPr>
  </w:style>
  <w:style w:type="character" w:customStyle="1" w:styleId="32">
    <w:name w:val="Оглавление 3 Знак"/>
    <w:link w:val="31"/>
    <w:rsid w:val="00EC2B08"/>
  </w:style>
  <w:style w:type="character" w:customStyle="1" w:styleId="50">
    <w:name w:val="Заголовок 5 Знак"/>
    <w:link w:val="5"/>
    <w:rsid w:val="00EC2B08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EC2B0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C2B08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EC2B0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EC2B08"/>
    <w:rPr>
      <w:color w:val="0000FF"/>
      <w:u w:val="single"/>
    </w:rPr>
  </w:style>
  <w:style w:type="character" w:styleId="a3">
    <w:name w:val="Hyperlink"/>
    <w:link w:val="12"/>
    <w:rsid w:val="00EC2B08"/>
    <w:rPr>
      <w:color w:val="0000FF"/>
      <w:u w:val="single"/>
    </w:rPr>
  </w:style>
  <w:style w:type="paragraph" w:customStyle="1" w:styleId="Footnote">
    <w:name w:val="Footnote"/>
    <w:link w:val="Footnote0"/>
    <w:rsid w:val="00EC2B0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C2B0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C2B08"/>
    <w:rPr>
      <w:rFonts w:ascii="XO Thames" w:hAnsi="XO Thames"/>
      <w:b/>
    </w:rPr>
  </w:style>
  <w:style w:type="character" w:customStyle="1" w:styleId="14">
    <w:name w:val="Оглавление 1 Знак"/>
    <w:link w:val="13"/>
    <w:rsid w:val="00EC2B0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C2B0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C2B0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C2B08"/>
    <w:pPr>
      <w:ind w:left="1600"/>
    </w:pPr>
  </w:style>
  <w:style w:type="character" w:customStyle="1" w:styleId="90">
    <w:name w:val="Оглавление 9 Знак"/>
    <w:link w:val="9"/>
    <w:rsid w:val="00EC2B08"/>
  </w:style>
  <w:style w:type="paragraph" w:styleId="8">
    <w:name w:val="toc 8"/>
    <w:next w:val="a"/>
    <w:link w:val="80"/>
    <w:uiPriority w:val="39"/>
    <w:rsid w:val="00EC2B08"/>
    <w:pPr>
      <w:ind w:left="1400"/>
    </w:pPr>
  </w:style>
  <w:style w:type="character" w:customStyle="1" w:styleId="80">
    <w:name w:val="Оглавление 8 Знак"/>
    <w:link w:val="8"/>
    <w:rsid w:val="00EC2B08"/>
  </w:style>
  <w:style w:type="paragraph" w:styleId="51">
    <w:name w:val="toc 5"/>
    <w:next w:val="a"/>
    <w:link w:val="52"/>
    <w:uiPriority w:val="39"/>
    <w:rsid w:val="00EC2B08"/>
    <w:pPr>
      <w:ind w:left="800"/>
    </w:pPr>
  </w:style>
  <w:style w:type="character" w:customStyle="1" w:styleId="52">
    <w:name w:val="Оглавление 5 Знак"/>
    <w:link w:val="51"/>
    <w:rsid w:val="00EC2B08"/>
  </w:style>
  <w:style w:type="paragraph" w:styleId="a4">
    <w:name w:val="Subtitle"/>
    <w:next w:val="a"/>
    <w:link w:val="a5"/>
    <w:uiPriority w:val="11"/>
    <w:qFormat/>
    <w:rsid w:val="00EC2B08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EC2B0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C2B08"/>
    <w:pPr>
      <w:ind w:left="1800"/>
    </w:pPr>
  </w:style>
  <w:style w:type="character" w:customStyle="1" w:styleId="toc100">
    <w:name w:val="toc 10"/>
    <w:link w:val="toc10"/>
    <w:rsid w:val="00EC2B08"/>
  </w:style>
  <w:style w:type="paragraph" w:styleId="a6">
    <w:name w:val="Title"/>
    <w:next w:val="a"/>
    <w:link w:val="a7"/>
    <w:uiPriority w:val="10"/>
    <w:qFormat/>
    <w:rsid w:val="00EC2B08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EC2B0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C2B0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C2B08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EC2B08"/>
  </w:style>
  <w:style w:type="character" w:customStyle="1" w:styleId="a9">
    <w:name w:val="Список Знак"/>
    <w:basedOn w:val="Textbody0"/>
    <w:link w:val="a8"/>
    <w:rsid w:val="00EC2B08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2020-06-15T05:41:00Z</dcterms:created>
  <dcterms:modified xsi:type="dcterms:W3CDTF">2020-06-15T05:42:00Z</dcterms:modified>
</cp:coreProperties>
</file>