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491" w:rsidRDefault="00DF2491">
      <w:pPr>
        <w:rPr>
          <w:rFonts w:ascii="sans-serif" w:hAnsi="sans-serif"/>
          <w:sz w:val="28"/>
          <w:szCs w:val="28"/>
          <w:lang w:val="en-US"/>
        </w:rPr>
      </w:pPr>
      <w:r w:rsidRPr="00DF2491">
        <w:rPr>
          <w:rFonts w:ascii="sans-serif" w:hAnsi="sans-serif"/>
          <w:sz w:val="28"/>
          <w:szCs w:val="28"/>
        </w:rPr>
        <w:t xml:space="preserve">РИА Новости, 03.06.2020, 20:21, </w:t>
      </w:r>
    </w:p>
    <w:p w:rsidR="00431E22" w:rsidRPr="00DF2491" w:rsidRDefault="00DF2491">
      <w:pPr>
        <w:rPr>
          <w:rFonts w:ascii="sans-serif" w:hAnsi="sans-serif"/>
          <w:sz w:val="28"/>
          <w:szCs w:val="28"/>
        </w:rPr>
      </w:pPr>
      <w:r w:rsidRPr="00DF2491">
        <w:rPr>
          <w:rFonts w:ascii="sans-serif" w:hAnsi="sans-serif"/>
          <w:sz w:val="28"/>
          <w:szCs w:val="28"/>
        </w:rPr>
        <w:t xml:space="preserve">Прожиточный минимум в </w:t>
      </w:r>
      <w:r w:rsidRPr="00DF2491">
        <w:rPr>
          <w:rFonts w:ascii="sans-serif" w:hAnsi="sans-serif"/>
          <w:sz w:val="28"/>
          <w:szCs w:val="28"/>
        </w:rPr>
        <w:t>России вырос на 2,2 процента</w:t>
      </w:r>
    </w:p>
    <w:p w:rsidR="00DF2491" w:rsidRDefault="00DF2491">
      <w:pPr>
        <w:rPr>
          <w:rFonts w:ascii="sans-serif" w:hAnsi="sans-serif"/>
          <w:sz w:val="28"/>
          <w:szCs w:val="28"/>
          <w:lang w:val="en-US"/>
        </w:rPr>
      </w:pPr>
    </w:p>
    <w:p w:rsidR="00431E22" w:rsidRPr="00DF2491" w:rsidRDefault="00DF2491">
      <w:pPr>
        <w:rPr>
          <w:rFonts w:ascii="sans-serif" w:hAnsi="sans-serif"/>
          <w:sz w:val="28"/>
          <w:szCs w:val="28"/>
        </w:rPr>
      </w:pPr>
      <w:r w:rsidRPr="00DF2491">
        <w:rPr>
          <w:rFonts w:ascii="sans-serif" w:hAnsi="sans-serif"/>
          <w:sz w:val="28"/>
          <w:szCs w:val="28"/>
        </w:rPr>
        <w:t xml:space="preserve">Прожиточный минимум в России с начала года </w:t>
      </w:r>
      <w:r w:rsidRPr="00DF2491">
        <w:rPr>
          <w:rFonts w:ascii="sans-serif" w:hAnsi="sans-serif"/>
          <w:sz w:val="28"/>
          <w:szCs w:val="28"/>
        </w:rPr>
        <w:t xml:space="preserve">вырос на 2,2% по сравнению с концом 2019-го. Так, согласно проекту Минтруда, </w:t>
      </w:r>
      <w:r w:rsidRPr="00DF2491">
        <w:rPr>
          <w:rFonts w:ascii="sans-serif" w:hAnsi="sans-serif"/>
          <w:sz w:val="28"/>
          <w:szCs w:val="28"/>
        </w:rPr>
        <w:t xml:space="preserve">опубликованному на </w:t>
      </w:r>
      <w:r w:rsidRPr="00DF2491">
        <w:rPr>
          <w:rFonts w:ascii="sans-serif" w:hAnsi="sans-serif"/>
          <w:sz w:val="28"/>
          <w:szCs w:val="28"/>
        </w:rPr>
        <w:t>федеральном портале проектов нормативных правовых актов,</w:t>
      </w:r>
    </w:p>
    <w:p w:rsidR="00431E22" w:rsidRPr="00DF2491" w:rsidRDefault="00DF2491">
      <w:pPr>
        <w:rPr>
          <w:sz w:val="28"/>
          <w:szCs w:val="28"/>
        </w:rPr>
      </w:pPr>
      <w:r w:rsidRPr="00DF2491">
        <w:rPr>
          <w:rFonts w:ascii="sans-serif" w:hAnsi="sans-serif"/>
          <w:sz w:val="28"/>
          <w:szCs w:val="28"/>
        </w:rPr>
        <w:t xml:space="preserve">размер прожиточного минимума в среднем на одного человека за первый квартал 2020 </w:t>
      </w:r>
      <w:r w:rsidRPr="00DF2491">
        <w:rPr>
          <w:rFonts w:ascii="sans-serif" w:hAnsi="sans-serif"/>
          <w:sz w:val="28"/>
          <w:szCs w:val="28"/>
        </w:rPr>
        <w:t xml:space="preserve">года составил 10 843 рубля: для трудоспособного населения — 11 731 рубль, </w:t>
      </w:r>
      <w:r w:rsidRPr="00DF2491">
        <w:rPr>
          <w:rFonts w:ascii="sans-serif" w:hAnsi="sans-serif"/>
          <w:sz w:val="28"/>
          <w:szCs w:val="28"/>
        </w:rPr>
        <w:t xml:space="preserve">пенсионеров </w:t>
      </w:r>
      <w:r w:rsidRPr="00DF2491">
        <w:rPr>
          <w:sz w:val="28"/>
          <w:szCs w:val="28"/>
        </w:rPr>
        <w:t xml:space="preserve">— </w:t>
      </w:r>
      <w:r w:rsidRPr="00DF2491">
        <w:rPr>
          <w:rFonts w:ascii="sans-serif" w:hAnsi="sans-serif"/>
          <w:sz w:val="28"/>
          <w:szCs w:val="28"/>
        </w:rPr>
        <w:t>8944 рубля, детей — 10 721 руб</w:t>
      </w:r>
      <w:r w:rsidRPr="00DF2491">
        <w:rPr>
          <w:rFonts w:ascii="sans-serif" w:hAnsi="sans-serif"/>
          <w:sz w:val="28"/>
          <w:szCs w:val="28"/>
        </w:rPr>
        <w:t xml:space="preserve">ль. 30 мая, 03:57Культура Величина </w:t>
      </w:r>
      <w:r w:rsidRPr="00DF2491">
        <w:rPr>
          <w:rFonts w:ascii="sans-serif" w:hAnsi="sans-serif"/>
          <w:sz w:val="28"/>
          <w:szCs w:val="28"/>
        </w:rPr>
        <w:t xml:space="preserve">прожиточного минимума определяется правительством для оценки уровня жизни в </w:t>
      </w:r>
      <w:r w:rsidRPr="00DF2491">
        <w:rPr>
          <w:rFonts w:ascii="sans-serif" w:hAnsi="sans-serif"/>
          <w:sz w:val="28"/>
          <w:szCs w:val="28"/>
        </w:rPr>
        <w:t xml:space="preserve">стране. Его значение используется при разработке и реализации федеральных </w:t>
      </w:r>
      <w:r w:rsidRPr="00DF2491">
        <w:rPr>
          <w:rFonts w:ascii="sans-serif" w:hAnsi="sans-serif"/>
          <w:sz w:val="28"/>
          <w:szCs w:val="28"/>
        </w:rPr>
        <w:t xml:space="preserve">социальных программ, установления минимального </w:t>
      </w:r>
      <w:proofErr w:type="gramStart"/>
      <w:r w:rsidRPr="00DF2491">
        <w:rPr>
          <w:rFonts w:ascii="sans-serif" w:hAnsi="sans-serif"/>
          <w:sz w:val="28"/>
          <w:szCs w:val="28"/>
        </w:rPr>
        <w:t>размера оплаты труда</w:t>
      </w:r>
      <w:proofErr w:type="gramEnd"/>
      <w:r w:rsidRPr="00DF2491">
        <w:rPr>
          <w:rFonts w:ascii="sans-serif" w:hAnsi="sans-serif"/>
          <w:sz w:val="28"/>
          <w:szCs w:val="28"/>
        </w:rPr>
        <w:t>, ст</w:t>
      </w:r>
      <w:r w:rsidRPr="00DF2491">
        <w:rPr>
          <w:rFonts w:ascii="sans-serif" w:hAnsi="sans-serif"/>
          <w:sz w:val="28"/>
          <w:szCs w:val="28"/>
        </w:rPr>
        <w:t xml:space="preserve">ипендий, </w:t>
      </w:r>
      <w:r w:rsidRPr="00DF2491">
        <w:rPr>
          <w:rFonts w:ascii="sans-serif" w:hAnsi="sans-serif"/>
          <w:sz w:val="28"/>
          <w:szCs w:val="28"/>
        </w:rPr>
        <w:t xml:space="preserve">пособий и других социальных выплат, а также для формирования федерального </w:t>
      </w:r>
      <w:r w:rsidRPr="00DF2491">
        <w:rPr>
          <w:rFonts w:ascii="sans-serif" w:hAnsi="sans-serif"/>
          <w:sz w:val="28"/>
          <w:szCs w:val="28"/>
        </w:rPr>
        <w:t xml:space="preserve">бюджета. В январе Минтруд предложил установить прожиточный минимум за </w:t>
      </w:r>
      <w:r w:rsidRPr="00DF2491">
        <w:rPr>
          <w:rFonts w:ascii="sans-serif" w:hAnsi="sans-serif"/>
          <w:sz w:val="28"/>
          <w:szCs w:val="28"/>
        </w:rPr>
        <w:t xml:space="preserve">четвертый квартал 2019 года в размере 10,6 тысячи рублей на человека (для </w:t>
      </w:r>
      <w:r w:rsidRPr="00DF2491">
        <w:rPr>
          <w:rFonts w:ascii="sans-serif" w:hAnsi="sans-serif"/>
          <w:sz w:val="28"/>
          <w:szCs w:val="28"/>
        </w:rPr>
        <w:t>трудоспособных граждан — 11 5</w:t>
      </w:r>
      <w:r w:rsidRPr="00DF2491">
        <w:rPr>
          <w:rFonts w:ascii="sans-serif" w:hAnsi="sans-serif"/>
          <w:sz w:val="28"/>
          <w:szCs w:val="28"/>
        </w:rPr>
        <w:t xml:space="preserve">10 рублей, </w:t>
      </w:r>
      <w:r w:rsidRPr="00DF2491">
        <w:rPr>
          <w:rFonts w:ascii="sans-serif" w:hAnsi="sans-serif"/>
          <w:sz w:val="28"/>
          <w:szCs w:val="28"/>
        </w:rPr>
        <w:t>пенсионеров</w:t>
      </w:r>
      <w:r w:rsidRPr="00DF2491">
        <w:rPr>
          <w:sz w:val="28"/>
          <w:szCs w:val="28"/>
        </w:rPr>
        <w:t xml:space="preserve">— </w:t>
      </w:r>
      <w:r w:rsidRPr="00DF2491">
        <w:rPr>
          <w:rFonts w:ascii="sans-serif" w:hAnsi="sans-serif"/>
          <w:sz w:val="28"/>
          <w:szCs w:val="28"/>
        </w:rPr>
        <w:t>8788, детей — 10 383). Как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F2491">
        <w:rPr>
          <w:rFonts w:ascii="sans-serif" w:hAnsi="sans-serif"/>
          <w:sz w:val="28"/>
          <w:szCs w:val="28"/>
        </w:rPr>
        <w:t>объясняли в ведомстве, по сравнению с третьим кварталом этот показатель уменьшился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F2491">
        <w:rPr>
          <w:rFonts w:ascii="sans-serif" w:hAnsi="sans-serif"/>
          <w:sz w:val="28"/>
          <w:szCs w:val="28"/>
        </w:rPr>
        <w:t xml:space="preserve">на 3,7% (для трудоспособного населения — на 3,6%, для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F2491">
        <w:rPr>
          <w:rFonts w:ascii="sans-serif" w:hAnsi="sans-serif"/>
          <w:sz w:val="28"/>
          <w:szCs w:val="28"/>
        </w:rPr>
        <w:t>пенсионеров</w:t>
      </w:r>
      <w:r w:rsidRPr="00DF2491">
        <w:rPr>
          <w:sz w:val="28"/>
          <w:szCs w:val="28"/>
        </w:rPr>
        <w:t xml:space="preserve">— </w:t>
      </w:r>
      <w:r w:rsidRPr="00DF2491">
        <w:rPr>
          <w:rFonts w:ascii="sans-serif" w:hAnsi="sans-serif"/>
          <w:sz w:val="28"/>
          <w:szCs w:val="28"/>
        </w:rPr>
        <w:t>на 3,3, для</w:t>
      </w:r>
    </w:p>
    <w:p w:rsidR="00431E22" w:rsidRPr="00DF2491" w:rsidRDefault="00DF2491">
      <w:pPr>
        <w:rPr>
          <w:rFonts w:ascii="sans-serif" w:hAnsi="sans-serif"/>
          <w:sz w:val="28"/>
          <w:szCs w:val="28"/>
        </w:rPr>
      </w:pPr>
      <w:r w:rsidRPr="00DF2491">
        <w:rPr>
          <w:rFonts w:ascii="sans-serif" w:hAnsi="sans-serif"/>
          <w:sz w:val="28"/>
          <w:szCs w:val="28"/>
        </w:rPr>
        <w:t>детей — на 4,2) из-за снижения цен на п</w:t>
      </w:r>
      <w:r w:rsidRPr="00DF2491">
        <w:rPr>
          <w:rFonts w:ascii="sans-serif" w:hAnsi="sans-serif"/>
          <w:sz w:val="28"/>
          <w:szCs w:val="28"/>
        </w:rPr>
        <w:t>родукты питания. 27 мая, 22:42</w:t>
      </w:r>
    </w:p>
    <w:p w:rsidR="00431E22" w:rsidRPr="00DF2491" w:rsidRDefault="00431E22">
      <w:pPr>
        <w:rPr>
          <w:sz w:val="28"/>
          <w:szCs w:val="28"/>
        </w:rPr>
      </w:pPr>
    </w:p>
    <w:sectPr w:rsidR="00431E22" w:rsidRPr="00DF2491" w:rsidSect="00431E2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431E22"/>
    <w:rsid w:val="00431E22"/>
    <w:rsid w:val="00DF2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31E22"/>
  </w:style>
  <w:style w:type="paragraph" w:styleId="10">
    <w:name w:val="heading 1"/>
    <w:next w:val="a"/>
    <w:link w:val="11"/>
    <w:uiPriority w:val="9"/>
    <w:qFormat/>
    <w:rsid w:val="00431E2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31E2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31E2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31E2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31E2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31E22"/>
  </w:style>
  <w:style w:type="paragraph" w:styleId="21">
    <w:name w:val="toc 2"/>
    <w:next w:val="a"/>
    <w:link w:val="22"/>
    <w:uiPriority w:val="39"/>
    <w:rsid w:val="00431E22"/>
    <w:pPr>
      <w:ind w:left="200"/>
    </w:pPr>
  </w:style>
  <w:style w:type="character" w:customStyle="1" w:styleId="22">
    <w:name w:val="Оглавление 2 Знак"/>
    <w:link w:val="21"/>
    <w:rsid w:val="00431E22"/>
  </w:style>
  <w:style w:type="paragraph" w:styleId="41">
    <w:name w:val="toc 4"/>
    <w:next w:val="a"/>
    <w:link w:val="42"/>
    <w:uiPriority w:val="39"/>
    <w:rsid w:val="00431E22"/>
    <w:pPr>
      <w:ind w:left="600"/>
    </w:pPr>
  </w:style>
  <w:style w:type="character" w:customStyle="1" w:styleId="42">
    <w:name w:val="Оглавление 4 Знак"/>
    <w:link w:val="41"/>
    <w:rsid w:val="00431E22"/>
  </w:style>
  <w:style w:type="paragraph" w:styleId="6">
    <w:name w:val="toc 6"/>
    <w:next w:val="a"/>
    <w:link w:val="60"/>
    <w:uiPriority w:val="39"/>
    <w:rsid w:val="00431E22"/>
    <w:pPr>
      <w:ind w:left="1000"/>
    </w:pPr>
  </w:style>
  <w:style w:type="character" w:customStyle="1" w:styleId="60">
    <w:name w:val="Оглавление 6 Знак"/>
    <w:link w:val="6"/>
    <w:rsid w:val="00431E22"/>
  </w:style>
  <w:style w:type="paragraph" w:styleId="7">
    <w:name w:val="toc 7"/>
    <w:next w:val="a"/>
    <w:link w:val="70"/>
    <w:uiPriority w:val="39"/>
    <w:rsid w:val="00431E22"/>
    <w:pPr>
      <w:ind w:left="1200"/>
    </w:pPr>
  </w:style>
  <w:style w:type="character" w:customStyle="1" w:styleId="70">
    <w:name w:val="Оглавление 7 Знак"/>
    <w:link w:val="7"/>
    <w:rsid w:val="00431E22"/>
  </w:style>
  <w:style w:type="character" w:customStyle="1" w:styleId="30">
    <w:name w:val="Заголовок 3 Знак"/>
    <w:link w:val="3"/>
    <w:rsid w:val="00431E22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431E2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31E22"/>
    <w:rPr>
      <w:i/>
      <w:sz w:val="24"/>
    </w:rPr>
  </w:style>
  <w:style w:type="paragraph" w:styleId="31">
    <w:name w:val="toc 3"/>
    <w:next w:val="a"/>
    <w:link w:val="32"/>
    <w:uiPriority w:val="39"/>
    <w:rsid w:val="00431E22"/>
    <w:pPr>
      <w:ind w:left="400"/>
    </w:pPr>
  </w:style>
  <w:style w:type="character" w:customStyle="1" w:styleId="32">
    <w:name w:val="Оглавление 3 Знак"/>
    <w:link w:val="31"/>
    <w:rsid w:val="00431E22"/>
  </w:style>
  <w:style w:type="character" w:customStyle="1" w:styleId="50">
    <w:name w:val="Заголовок 5 Знак"/>
    <w:link w:val="5"/>
    <w:rsid w:val="00431E22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31E22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31E22"/>
    <w:rPr>
      <w:color w:val="0000FF"/>
      <w:u w:val="single"/>
    </w:rPr>
  </w:style>
  <w:style w:type="character" w:styleId="a3">
    <w:name w:val="Hyperlink"/>
    <w:link w:val="12"/>
    <w:rsid w:val="00431E22"/>
    <w:rPr>
      <w:color w:val="0000FF"/>
      <w:u w:val="single"/>
    </w:rPr>
  </w:style>
  <w:style w:type="paragraph" w:customStyle="1" w:styleId="Footnote">
    <w:name w:val="Footnote"/>
    <w:link w:val="Footnote0"/>
    <w:rsid w:val="00431E2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31E2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31E22"/>
    <w:rPr>
      <w:rFonts w:ascii="XO Thames" w:hAnsi="XO Thames"/>
      <w:b/>
    </w:rPr>
  </w:style>
  <w:style w:type="character" w:customStyle="1" w:styleId="14">
    <w:name w:val="Оглавление 1 Знак"/>
    <w:link w:val="13"/>
    <w:rsid w:val="00431E2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31E2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31E2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31E22"/>
    <w:pPr>
      <w:ind w:left="1600"/>
    </w:pPr>
  </w:style>
  <w:style w:type="character" w:customStyle="1" w:styleId="90">
    <w:name w:val="Оглавление 9 Знак"/>
    <w:link w:val="9"/>
    <w:rsid w:val="00431E22"/>
  </w:style>
  <w:style w:type="paragraph" w:customStyle="1" w:styleId="Textbody">
    <w:name w:val="Text body"/>
    <w:basedOn w:val="a"/>
    <w:link w:val="Textbody0"/>
    <w:rsid w:val="00431E2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31E22"/>
  </w:style>
  <w:style w:type="paragraph" w:styleId="8">
    <w:name w:val="toc 8"/>
    <w:next w:val="a"/>
    <w:link w:val="80"/>
    <w:uiPriority w:val="39"/>
    <w:rsid w:val="00431E22"/>
    <w:pPr>
      <w:ind w:left="1400"/>
    </w:pPr>
  </w:style>
  <w:style w:type="character" w:customStyle="1" w:styleId="80">
    <w:name w:val="Оглавление 8 Знак"/>
    <w:link w:val="8"/>
    <w:rsid w:val="00431E22"/>
  </w:style>
  <w:style w:type="paragraph" w:customStyle="1" w:styleId="Index">
    <w:name w:val="Index"/>
    <w:basedOn w:val="a"/>
    <w:link w:val="Index0"/>
    <w:rsid w:val="00431E22"/>
  </w:style>
  <w:style w:type="character" w:customStyle="1" w:styleId="Index0">
    <w:name w:val="Index"/>
    <w:basedOn w:val="1"/>
    <w:link w:val="Index"/>
    <w:rsid w:val="00431E22"/>
  </w:style>
  <w:style w:type="paragraph" w:styleId="51">
    <w:name w:val="toc 5"/>
    <w:next w:val="a"/>
    <w:link w:val="52"/>
    <w:uiPriority w:val="39"/>
    <w:rsid w:val="00431E22"/>
    <w:pPr>
      <w:ind w:left="800"/>
    </w:pPr>
  </w:style>
  <w:style w:type="character" w:customStyle="1" w:styleId="52">
    <w:name w:val="Оглавление 5 Знак"/>
    <w:link w:val="51"/>
    <w:rsid w:val="00431E22"/>
  </w:style>
  <w:style w:type="paragraph" w:styleId="a4">
    <w:name w:val="Subtitle"/>
    <w:next w:val="a"/>
    <w:link w:val="a5"/>
    <w:uiPriority w:val="11"/>
    <w:qFormat/>
    <w:rsid w:val="00431E22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431E2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31E22"/>
    <w:pPr>
      <w:ind w:left="1800"/>
    </w:pPr>
  </w:style>
  <w:style w:type="character" w:customStyle="1" w:styleId="toc100">
    <w:name w:val="toc 10"/>
    <w:link w:val="toc10"/>
    <w:rsid w:val="00431E22"/>
  </w:style>
  <w:style w:type="paragraph" w:styleId="a6">
    <w:name w:val="Title"/>
    <w:next w:val="a"/>
    <w:link w:val="a7"/>
    <w:uiPriority w:val="10"/>
    <w:qFormat/>
    <w:rsid w:val="00431E22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431E2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31E22"/>
    <w:rPr>
      <w:rFonts w:ascii="XO Thames" w:hAnsi="XO Thames"/>
      <w:b/>
      <w:color w:val="595959"/>
      <w:sz w:val="26"/>
    </w:rPr>
  </w:style>
  <w:style w:type="paragraph" w:customStyle="1" w:styleId="Heading">
    <w:name w:val="Heading"/>
    <w:basedOn w:val="a"/>
    <w:next w:val="Textbody"/>
    <w:link w:val="Heading0"/>
    <w:rsid w:val="00431E2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31E22"/>
    <w:rPr>
      <w:rFonts w:ascii="Liberation Sans" w:hAnsi="Liberation Sans"/>
      <w:sz w:val="28"/>
    </w:rPr>
  </w:style>
  <w:style w:type="character" w:customStyle="1" w:styleId="20">
    <w:name w:val="Заголовок 2 Знак"/>
    <w:link w:val="2"/>
    <w:rsid w:val="00431E22"/>
    <w:rPr>
      <w:rFonts w:ascii="XO Thames" w:hAnsi="XO Thames"/>
      <w:b/>
      <w:color w:val="00A0FF"/>
      <w:sz w:val="26"/>
    </w:rPr>
  </w:style>
  <w:style w:type="paragraph" w:styleId="a8">
    <w:name w:val="List"/>
    <w:basedOn w:val="Textbody"/>
    <w:link w:val="a9"/>
    <w:rsid w:val="00431E22"/>
  </w:style>
  <w:style w:type="character" w:customStyle="1" w:styleId="a9">
    <w:name w:val="Список Знак"/>
    <w:basedOn w:val="Textbody0"/>
    <w:link w:val="a8"/>
    <w:rsid w:val="00431E22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2020-06-05T11:49:00Z</dcterms:created>
  <dcterms:modified xsi:type="dcterms:W3CDTF">2020-06-05T11:50:00Z</dcterms:modified>
</cp:coreProperties>
</file>