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79C" w:rsidRDefault="0049779C">
      <w:pPr>
        <w:rPr>
          <w:rFonts w:ascii="sans-serif" w:hAnsi="sans-serif"/>
          <w:sz w:val="28"/>
          <w:szCs w:val="28"/>
          <w:lang w:val="en-US"/>
        </w:rPr>
      </w:pPr>
      <w:r w:rsidRPr="0049779C">
        <w:rPr>
          <w:rFonts w:ascii="sans-serif" w:hAnsi="sans-serif"/>
          <w:sz w:val="28"/>
          <w:szCs w:val="28"/>
        </w:rPr>
        <w:t xml:space="preserve">ТАСС, 26.05.2020, 17:36, </w:t>
      </w: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 xml:space="preserve">Минфин перечислил в ПФР  </w:t>
      </w:r>
      <w:r w:rsidRPr="0049779C">
        <w:rPr>
          <w:rFonts w:ascii="sans-serif" w:hAnsi="sans-serif"/>
          <w:sz w:val="28"/>
          <w:szCs w:val="28"/>
        </w:rPr>
        <w:t xml:space="preserve">222,1 </w:t>
      </w:r>
      <w:proofErr w:type="spellStart"/>
      <w:proofErr w:type="gramStart"/>
      <w:r w:rsidRPr="0049779C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49779C">
        <w:rPr>
          <w:rFonts w:ascii="sans-serif" w:hAnsi="sans-serif"/>
          <w:sz w:val="28"/>
          <w:szCs w:val="28"/>
        </w:rPr>
        <w:t xml:space="preserve"> рублей для выплат на детей</w:t>
      </w:r>
    </w:p>
    <w:p w:rsidR="0049779C" w:rsidRDefault="0049779C">
      <w:pPr>
        <w:rPr>
          <w:rFonts w:ascii="sans-serif" w:hAnsi="sans-serif"/>
          <w:sz w:val="28"/>
          <w:szCs w:val="28"/>
          <w:lang w:val="en-US"/>
        </w:rPr>
      </w:pP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 xml:space="preserve">Минфин перечислил в  </w:t>
      </w:r>
      <w:r w:rsidRPr="0049779C">
        <w:rPr>
          <w:rFonts w:ascii="sans-serif" w:hAnsi="sans-serif"/>
          <w:sz w:val="28"/>
          <w:szCs w:val="28"/>
        </w:rPr>
        <w:t xml:space="preserve">Пенсионный фонд России </w:t>
      </w:r>
      <w:r w:rsidRPr="0049779C">
        <w:rPr>
          <w:rFonts w:ascii="sans-serif" w:hAnsi="sans-serif"/>
          <w:sz w:val="28"/>
          <w:szCs w:val="28"/>
        </w:rPr>
        <w:t xml:space="preserve">222,1 </w:t>
      </w:r>
      <w:proofErr w:type="spellStart"/>
      <w:proofErr w:type="gramStart"/>
      <w:r w:rsidRPr="0049779C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49779C">
        <w:rPr>
          <w:rFonts w:ascii="sans-serif" w:hAnsi="sans-serif"/>
          <w:sz w:val="28"/>
          <w:szCs w:val="28"/>
        </w:rPr>
        <w:t xml:space="preserve"> рублей для единовременных выплат на детей до 3 лет и от</w:t>
      </w:r>
      <w:r w:rsidRPr="0049779C">
        <w:rPr>
          <w:rFonts w:ascii="sans-serif" w:hAnsi="sans-serif"/>
          <w:sz w:val="28"/>
          <w:szCs w:val="28"/>
        </w:rPr>
        <w:t xml:space="preserve"> 3 до 16 лет, сообщается</w:t>
      </w: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>на сайте Минфина РФ.</w:t>
      </w: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 xml:space="preserve">"Минфин России 26 мая 2020 года, согласно распоряжению правительства, перечислил </w:t>
      </w:r>
      <w:r w:rsidRPr="0049779C">
        <w:rPr>
          <w:rFonts w:ascii="sans-serif" w:hAnsi="sans-serif"/>
          <w:sz w:val="28"/>
          <w:szCs w:val="28"/>
        </w:rPr>
        <w:t xml:space="preserve">в  </w:t>
      </w:r>
      <w:r w:rsidRPr="0049779C">
        <w:rPr>
          <w:rFonts w:ascii="sans-serif" w:hAnsi="sans-serif"/>
          <w:sz w:val="28"/>
          <w:szCs w:val="28"/>
        </w:rPr>
        <w:t xml:space="preserve">Пенсионный фонд России </w:t>
      </w:r>
      <w:r w:rsidRPr="0049779C">
        <w:rPr>
          <w:rFonts w:ascii="sans-serif" w:hAnsi="sans-serif"/>
          <w:sz w:val="28"/>
          <w:szCs w:val="28"/>
        </w:rPr>
        <w:t xml:space="preserve">222,1 </w:t>
      </w:r>
      <w:proofErr w:type="spellStart"/>
      <w:proofErr w:type="gramStart"/>
      <w:r w:rsidRPr="0049779C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49779C">
        <w:rPr>
          <w:rFonts w:ascii="sans-serif" w:hAnsi="sans-serif"/>
          <w:sz w:val="28"/>
          <w:szCs w:val="28"/>
        </w:rPr>
        <w:t xml:space="preserve"> рублей для поддержки семей с детьми. На </w:t>
      </w:r>
      <w:r w:rsidRPr="0049779C">
        <w:rPr>
          <w:rFonts w:ascii="sans-serif" w:hAnsi="sans-serif"/>
          <w:sz w:val="28"/>
          <w:szCs w:val="28"/>
        </w:rPr>
        <w:t>обеспечение единовременных выплат на детей в возраст</w:t>
      </w:r>
      <w:r w:rsidRPr="0049779C">
        <w:rPr>
          <w:rFonts w:ascii="sans-serif" w:hAnsi="sans-serif"/>
          <w:sz w:val="28"/>
          <w:szCs w:val="28"/>
        </w:rPr>
        <w:t xml:space="preserve">е от 3 до 16 лет перечислено </w:t>
      </w:r>
      <w:r w:rsidRPr="0049779C">
        <w:rPr>
          <w:rFonts w:ascii="sans-serif" w:hAnsi="sans-serif"/>
          <w:sz w:val="28"/>
          <w:szCs w:val="28"/>
        </w:rPr>
        <w:t xml:space="preserve">197,2 </w:t>
      </w:r>
      <w:proofErr w:type="spellStart"/>
      <w:proofErr w:type="gramStart"/>
      <w:r w:rsidRPr="0049779C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49779C">
        <w:rPr>
          <w:rFonts w:ascii="sans-serif" w:hAnsi="sans-serif"/>
          <w:sz w:val="28"/>
          <w:szCs w:val="28"/>
        </w:rPr>
        <w:t xml:space="preserve"> рублей. Размер выплаты на одного ребенка составит 10 тыс. рублей", - </w:t>
      </w:r>
      <w:r w:rsidRPr="0049779C">
        <w:rPr>
          <w:rFonts w:ascii="sans-serif" w:hAnsi="sans-serif"/>
          <w:sz w:val="28"/>
          <w:szCs w:val="28"/>
        </w:rPr>
        <w:t>говорится в сообщении.</w:t>
      </w: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 xml:space="preserve">Выплаты начнутся с 1 июня и охватят не менее 19 </w:t>
      </w:r>
      <w:proofErr w:type="spellStart"/>
      <w:proofErr w:type="gramStart"/>
      <w:r w:rsidRPr="0049779C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49779C">
        <w:rPr>
          <w:rFonts w:ascii="sans-serif" w:hAnsi="sans-serif"/>
          <w:sz w:val="28"/>
          <w:szCs w:val="28"/>
        </w:rPr>
        <w:t xml:space="preserve"> детей с 3 до 16 лет. При этом </w:t>
      </w:r>
      <w:r w:rsidRPr="0049779C">
        <w:rPr>
          <w:rFonts w:ascii="sans-serif" w:hAnsi="sans-serif"/>
          <w:sz w:val="28"/>
          <w:szCs w:val="28"/>
        </w:rPr>
        <w:t xml:space="preserve">еще 24,9 </w:t>
      </w:r>
      <w:proofErr w:type="spellStart"/>
      <w:proofErr w:type="gramStart"/>
      <w:r w:rsidRPr="0049779C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49779C">
        <w:rPr>
          <w:rFonts w:ascii="sans-serif" w:hAnsi="sans-serif"/>
          <w:sz w:val="28"/>
          <w:szCs w:val="28"/>
        </w:rPr>
        <w:t xml:space="preserve"> рублей направлены в  </w:t>
      </w:r>
      <w:r w:rsidRPr="0049779C">
        <w:rPr>
          <w:rFonts w:ascii="sans-serif" w:hAnsi="sans-serif"/>
          <w:sz w:val="28"/>
          <w:szCs w:val="28"/>
        </w:rPr>
        <w:t xml:space="preserve">ПФР </w:t>
      </w:r>
      <w:r w:rsidRPr="0049779C">
        <w:rPr>
          <w:rFonts w:ascii="sans-serif" w:hAnsi="sans-serif"/>
          <w:sz w:val="28"/>
          <w:szCs w:val="28"/>
        </w:rPr>
        <w:t>в р</w:t>
      </w:r>
      <w:r w:rsidRPr="0049779C">
        <w:rPr>
          <w:rFonts w:ascii="sans-serif" w:hAnsi="sans-serif"/>
          <w:sz w:val="28"/>
          <w:szCs w:val="28"/>
        </w:rPr>
        <w:t>амках расширения механизма</w:t>
      </w: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>ежемесячных выплат на детей до трех лет. "Размер данной выплаты на ребенка</w:t>
      </w: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 xml:space="preserve">составляет 5 тысяч рублей. Это решение коснется порядка 1,6 </w:t>
      </w:r>
      <w:proofErr w:type="spellStart"/>
      <w:proofErr w:type="gramStart"/>
      <w:r w:rsidRPr="0049779C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49779C">
        <w:rPr>
          <w:rFonts w:ascii="sans-serif" w:hAnsi="sans-serif"/>
          <w:sz w:val="28"/>
          <w:szCs w:val="28"/>
        </w:rPr>
        <w:t xml:space="preserve"> детей", - отмечают в </w:t>
      </w:r>
      <w:r w:rsidRPr="0049779C">
        <w:rPr>
          <w:rFonts w:ascii="sans-serif" w:hAnsi="sans-serif"/>
          <w:sz w:val="28"/>
          <w:szCs w:val="28"/>
        </w:rPr>
        <w:t>Минфине.</w:t>
      </w: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>Выплаты предусмотрены поправками в указ от 7 апреля 2020 год</w:t>
      </w:r>
      <w:r w:rsidRPr="0049779C">
        <w:rPr>
          <w:rFonts w:ascii="sans-serif" w:hAnsi="sans-serif"/>
          <w:sz w:val="28"/>
          <w:szCs w:val="28"/>
        </w:rPr>
        <w:t xml:space="preserve">а </w:t>
      </w:r>
      <w:proofErr w:type="spellStart"/>
      <w:r w:rsidRPr="0049779C">
        <w:rPr>
          <w:rFonts w:ascii="sans-serif" w:hAnsi="sans-serif"/>
          <w:sz w:val="28"/>
          <w:szCs w:val="28"/>
        </w:rPr>
        <w:t>No</w:t>
      </w:r>
      <w:proofErr w:type="spellEnd"/>
      <w:r w:rsidRPr="0049779C">
        <w:rPr>
          <w:rFonts w:ascii="sans-serif" w:hAnsi="sans-serif"/>
          <w:sz w:val="28"/>
          <w:szCs w:val="28"/>
        </w:rPr>
        <w:t xml:space="preserve"> 249 "О</w:t>
      </w:r>
    </w:p>
    <w:p w:rsidR="00786844" w:rsidRPr="0049779C" w:rsidRDefault="0049779C">
      <w:pPr>
        <w:rPr>
          <w:rFonts w:ascii="sans-serif" w:hAnsi="sans-serif"/>
          <w:sz w:val="28"/>
          <w:szCs w:val="28"/>
        </w:rPr>
      </w:pPr>
      <w:r w:rsidRPr="0049779C">
        <w:rPr>
          <w:rFonts w:ascii="sans-serif" w:hAnsi="sans-serif"/>
          <w:sz w:val="28"/>
          <w:szCs w:val="28"/>
        </w:rPr>
        <w:t>дополнительных мерах социальной поддержки семей, имеющих детей", который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49779C">
        <w:rPr>
          <w:rFonts w:ascii="sans-serif" w:hAnsi="sans-serif"/>
          <w:sz w:val="28"/>
          <w:szCs w:val="28"/>
        </w:rPr>
        <w:t>подписал 11 мая 2020 года президент РФ Владимир Путин.</w:t>
      </w:r>
    </w:p>
    <w:p w:rsidR="00786844" w:rsidRPr="0049779C" w:rsidRDefault="00786844">
      <w:pPr>
        <w:rPr>
          <w:sz w:val="28"/>
          <w:szCs w:val="28"/>
        </w:rPr>
      </w:pPr>
    </w:p>
    <w:sectPr w:rsidR="00786844" w:rsidRPr="0049779C" w:rsidSect="0078684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786844"/>
    <w:rsid w:val="0049779C"/>
    <w:rsid w:val="0078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86844"/>
  </w:style>
  <w:style w:type="paragraph" w:styleId="10">
    <w:name w:val="heading 1"/>
    <w:next w:val="a"/>
    <w:link w:val="11"/>
    <w:uiPriority w:val="9"/>
    <w:qFormat/>
    <w:rsid w:val="0078684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8684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8684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8684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8684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86844"/>
  </w:style>
  <w:style w:type="paragraph" w:styleId="21">
    <w:name w:val="toc 2"/>
    <w:next w:val="a"/>
    <w:link w:val="22"/>
    <w:uiPriority w:val="39"/>
    <w:rsid w:val="00786844"/>
    <w:pPr>
      <w:ind w:left="200"/>
    </w:pPr>
  </w:style>
  <w:style w:type="character" w:customStyle="1" w:styleId="22">
    <w:name w:val="Оглавление 2 Знак"/>
    <w:link w:val="21"/>
    <w:rsid w:val="00786844"/>
  </w:style>
  <w:style w:type="paragraph" w:styleId="41">
    <w:name w:val="toc 4"/>
    <w:next w:val="a"/>
    <w:link w:val="42"/>
    <w:uiPriority w:val="39"/>
    <w:rsid w:val="00786844"/>
    <w:pPr>
      <w:ind w:left="600"/>
    </w:pPr>
  </w:style>
  <w:style w:type="character" w:customStyle="1" w:styleId="42">
    <w:name w:val="Оглавление 4 Знак"/>
    <w:link w:val="41"/>
    <w:rsid w:val="00786844"/>
  </w:style>
  <w:style w:type="paragraph" w:styleId="6">
    <w:name w:val="toc 6"/>
    <w:next w:val="a"/>
    <w:link w:val="60"/>
    <w:uiPriority w:val="39"/>
    <w:rsid w:val="00786844"/>
    <w:pPr>
      <w:ind w:left="1000"/>
    </w:pPr>
  </w:style>
  <w:style w:type="character" w:customStyle="1" w:styleId="60">
    <w:name w:val="Оглавление 6 Знак"/>
    <w:link w:val="6"/>
    <w:rsid w:val="00786844"/>
  </w:style>
  <w:style w:type="paragraph" w:styleId="7">
    <w:name w:val="toc 7"/>
    <w:next w:val="a"/>
    <w:link w:val="70"/>
    <w:uiPriority w:val="39"/>
    <w:rsid w:val="00786844"/>
    <w:pPr>
      <w:ind w:left="1200"/>
    </w:pPr>
  </w:style>
  <w:style w:type="character" w:customStyle="1" w:styleId="70">
    <w:name w:val="Оглавление 7 Знак"/>
    <w:link w:val="7"/>
    <w:rsid w:val="00786844"/>
  </w:style>
  <w:style w:type="paragraph" w:customStyle="1" w:styleId="Caption">
    <w:name w:val="Caption"/>
    <w:basedOn w:val="a"/>
    <w:link w:val="Caption0"/>
    <w:rsid w:val="0078684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86844"/>
    <w:rPr>
      <w:i/>
      <w:sz w:val="24"/>
    </w:rPr>
  </w:style>
  <w:style w:type="character" w:customStyle="1" w:styleId="30">
    <w:name w:val="Заголовок 3 Знак"/>
    <w:link w:val="3"/>
    <w:rsid w:val="00786844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786844"/>
  </w:style>
  <w:style w:type="character" w:customStyle="1" w:styleId="Index0">
    <w:name w:val="Index"/>
    <w:basedOn w:val="1"/>
    <w:link w:val="Index"/>
    <w:rsid w:val="00786844"/>
  </w:style>
  <w:style w:type="paragraph" w:styleId="31">
    <w:name w:val="toc 3"/>
    <w:next w:val="a"/>
    <w:link w:val="32"/>
    <w:uiPriority w:val="39"/>
    <w:rsid w:val="00786844"/>
    <w:pPr>
      <w:ind w:left="400"/>
    </w:pPr>
  </w:style>
  <w:style w:type="character" w:customStyle="1" w:styleId="32">
    <w:name w:val="Оглавление 3 Знак"/>
    <w:link w:val="31"/>
    <w:rsid w:val="00786844"/>
  </w:style>
  <w:style w:type="paragraph" w:customStyle="1" w:styleId="Heading">
    <w:name w:val="Heading"/>
    <w:basedOn w:val="a"/>
    <w:next w:val="Textbody"/>
    <w:link w:val="Heading0"/>
    <w:rsid w:val="0078684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86844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78684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86844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78684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86844"/>
  </w:style>
  <w:style w:type="paragraph" w:customStyle="1" w:styleId="12">
    <w:name w:val="Гиперссылка1"/>
    <w:link w:val="a3"/>
    <w:rsid w:val="00786844"/>
    <w:rPr>
      <w:color w:val="0000FF"/>
      <w:u w:val="single"/>
    </w:rPr>
  </w:style>
  <w:style w:type="character" w:styleId="a3">
    <w:name w:val="Hyperlink"/>
    <w:link w:val="12"/>
    <w:rsid w:val="00786844"/>
    <w:rPr>
      <w:color w:val="0000FF"/>
      <w:u w:val="single"/>
    </w:rPr>
  </w:style>
  <w:style w:type="paragraph" w:customStyle="1" w:styleId="Footnote">
    <w:name w:val="Footnote"/>
    <w:link w:val="Footnote0"/>
    <w:rsid w:val="0078684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8684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86844"/>
    <w:rPr>
      <w:rFonts w:ascii="XO Thames" w:hAnsi="XO Thames"/>
      <w:b/>
    </w:rPr>
  </w:style>
  <w:style w:type="character" w:customStyle="1" w:styleId="14">
    <w:name w:val="Оглавление 1 Знак"/>
    <w:link w:val="13"/>
    <w:rsid w:val="0078684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8684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86844"/>
    <w:rPr>
      <w:rFonts w:ascii="XO Thames" w:hAnsi="XO Thames"/>
      <w:sz w:val="20"/>
    </w:rPr>
  </w:style>
  <w:style w:type="paragraph" w:styleId="a4">
    <w:name w:val="List"/>
    <w:basedOn w:val="Textbody"/>
    <w:link w:val="a5"/>
    <w:rsid w:val="00786844"/>
  </w:style>
  <w:style w:type="character" w:customStyle="1" w:styleId="a5">
    <w:name w:val="Список Знак"/>
    <w:basedOn w:val="Textbody0"/>
    <w:link w:val="a4"/>
    <w:rsid w:val="00786844"/>
  </w:style>
  <w:style w:type="paragraph" w:styleId="9">
    <w:name w:val="toc 9"/>
    <w:next w:val="a"/>
    <w:link w:val="90"/>
    <w:uiPriority w:val="39"/>
    <w:rsid w:val="00786844"/>
    <w:pPr>
      <w:ind w:left="1600"/>
    </w:pPr>
  </w:style>
  <w:style w:type="character" w:customStyle="1" w:styleId="90">
    <w:name w:val="Оглавление 9 Знак"/>
    <w:link w:val="9"/>
    <w:rsid w:val="00786844"/>
  </w:style>
  <w:style w:type="paragraph" w:styleId="8">
    <w:name w:val="toc 8"/>
    <w:next w:val="a"/>
    <w:link w:val="80"/>
    <w:uiPriority w:val="39"/>
    <w:rsid w:val="00786844"/>
    <w:pPr>
      <w:ind w:left="1400"/>
    </w:pPr>
  </w:style>
  <w:style w:type="character" w:customStyle="1" w:styleId="80">
    <w:name w:val="Оглавление 8 Знак"/>
    <w:link w:val="8"/>
    <w:rsid w:val="00786844"/>
  </w:style>
  <w:style w:type="paragraph" w:styleId="51">
    <w:name w:val="toc 5"/>
    <w:next w:val="a"/>
    <w:link w:val="52"/>
    <w:uiPriority w:val="39"/>
    <w:rsid w:val="00786844"/>
    <w:pPr>
      <w:ind w:left="800"/>
    </w:pPr>
  </w:style>
  <w:style w:type="character" w:customStyle="1" w:styleId="52">
    <w:name w:val="Оглавление 5 Знак"/>
    <w:link w:val="51"/>
    <w:rsid w:val="00786844"/>
  </w:style>
  <w:style w:type="paragraph" w:styleId="a6">
    <w:name w:val="Subtitle"/>
    <w:next w:val="a"/>
    <w:link w:val="a7"/>
    <w:uiPriority w:val="11"/>
    <w:qFormat/>
    <w:rsid w:val="0078684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8684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86844"/>
    <w:pPr>
      <w:ind w:left="1800"/>
    </w:pPr>
  </w:style>
  <w:style w:type="character" w:customStyle="1" w:styleId="toc100">
    <w:name w:val="toc 10"/>
    <w:link w:val="toc10"/>
    <w:rsid w:val="00786844"/>
  </w:style>
  <w:style w:type="paragraph" w:styleId="a8">
    <w:name w:val="Title"/>
    <w:next w:val="a"/>
    <w:link w:val="a9"/>
    <w:uiPriority w:val="10"/>
    <w:qFormat/>
    <w:rsid w:val="0078684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8684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8684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8684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2020-06-02T13:11:00Z</dcterms:created>
  <dcterms:modified xsi:type="dcterms:W3CDTF">2020-06-02T13:13:00Z</dcterms:modified>
</cp:coreProperties>
</file>