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ТАСС, 30.04.2020, 10:43, </w:t>
      </w:r>
      <w:proofErr w:type="spellStart"/>
      <w:r w:rsidRPr="00A62213">
        <w:rPr>
          <w:rFonts w:ascii="sans-serif" w:hAnsi="sans-serif"/>
          <w:sz w:val="28"/>
          <w:szCs w:val="28"/>
        </w:rPr>
        <w:t>Маткапитал</w:t>
      </w:r>
      <w:proofErr w:type="spellEnd"/>
      <w:r w:rsidRPr="00A62213">
        <w:rPr>
          <w:rFonts w:ascii="sans-serif" w:hAnsi="sans-serif"/>
          <w:sz w:val="28"/>
          <w:szCs w:val="28"/>
        </w:rPr>
        <w:t xml:space="preserve"> с 15 апреля 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автоматически получили 50 тыс. семей</w:t>
      </w:r>
    </w:p>
    <w:p w:rsidR="00A62213" w:rsidRDefault="00A62213">
      <w:pPr>
        <w:rPr>
          <w:rFonts w:ascii="sans-serif" w:hAnsi="sans-serif"/>
          <w:sz w:val="28"/>
          <w:szCs w:val="28"/>
        </w:rPr>
      </w:pP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Более 50 тыс. семей, начиная с середины </w:t>
      </w:r>
      <w:proofErr w:type="spellStart"/>
      <w:r w:rsidRPr="00A62213">
        <w:rPr>
          <w:rFonts w:ascii="sans-serif" w:hAnsi="sans-serif"/>
          <w:sz w:val="28"/>
          <w:szCs w:val="28"/>
        </w:rPr>
        <w:t>апреля</w:t>
      </w:r>
      <w:proofErr w:type="gramStart"/>
      <w:r w:rsidRPr="00A62213">
        <w:rPr>
          <w:rFonts w:ascii="sans-serif" w:hAnsi="sans-serif"/>
          <w:sz w:val="28"/>
          <w:szCs w:val="28"/>
        </w:rPr>
        <w:t>,</w:t>
      </w:r>
      <w:r w:rsidRPr="00A62213">
        <w:rPr>
          <w:rFonts w:ascii="sans-serif" w:hAnsi="sans-serif"/>
          <w:sz w:val="28"/>
          <w:szCs w:val="28"/>
        </w:rPr>
        <w:t>п</w:t>
      </w:r>
      <w:proofErr w:type="gramEnd"/>
      <w:r w:rsidRPr="00A62213">
        <w:rPr>
          <w:rFonts w:ascii="sans-serif" w:hAnsi="sans-serif"/>
          <w:sz w:val="28"/>
          <w:szCs w:val="28"/>
        </w:rPr>
        <w:t>олучили</w:t>
      </w:r>
      <w:proofErr w:type="spellEnd"/>
      <w:r w:rsidRPr="00A62213">
        <w:rPr>
          <w:rFonts w:ascii="sans-serif" w:hAnsi="sans-serif"/>
          <w:sz w:val="28"/>
          <w:szCs w:val="28"/>
        </w:rPr>
        <w:t xml:space="preserve"> сертификаты на </w:t>
      </w:r>
      <w:r w:rsidRPr="00A62213">
        <w:rPr>
          <w:rFonts w:ascii="sans-serif" w:hAnsi="sans-serif"/>
          <w:sz w:val="28"/>
          <w:szCs w:val="28"/>
        </w:rPr>
        <w:t>материнский капитал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 xml:space="preserve">в </w:t>
      </w:r>
      <w:proofErr w:type="spellStart"/>
      <w:r w:rsidRPr="00A62213">
        <w:rPr>
          <w:rFonts w:ascii="sans-serif" w:hAnsi="sans-serif"/>
          <w:sz w:val="28"/>
          <w:szCs w:val="28"/>
        </w:rPr>
        <w:t>беззаявительном</w:t>
      </w:r>
      <w:proofErr w:type="spellEnd"/>
      <w:r w:rsidRPr="00A62213">
        <w:rPr>
          <w:rFonts w:ascii="sans-serif" w:hAnsi="sans-serif"/>
          <w:sz w:val="28"/>
          <w:szCs w:val="28"/>
        </w:rPr>
        <w:t xml:space="preserve"> порядке,</w:t>
      </w: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сообщила в четверг </w:t>
      </w:r>
      <w:r w:rsidRPr="00A62213">
        <w:rPr>
          <w:rFonts w:ascii="sans-serif" w:hAnsi="sans-serif"/>
          <w:sz w:val="28"/>
          <w:szCs w:val="28"/>
        </w:rPr>
        <w:t>пресс-служба Минтруда.</w:t>
      </w: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"С середины апреля 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Пенсионный фонд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 xml:space="preserve">приступил к </w:t>
      </w:r>
      <w:proofErr w:type="spellStart"/>
      <w:r w:rsidRPr="00A62213">
        <w:rPr>
          <w:rFonts w:ascii="sans-serif" w:hAnsi="sans-serif"/>
          <w:sz w:val="28"/>
          <w:szCs w:val="28"/>
        </w:rPr>
        <w:t>проактивной</w:t>
      </w:r>
      <w:proofErr w:type="spellEnd"/>
      <w:r w:rsidRPr="00A62213">
        <w:rPr>
          <w:rFonts w:ascii="sans-serif" w:hAnsi="sans-serif"/>
          <w:sz w:val="28"/>
          <w:szCs w:val="28"/>
        </w:rPr>
        <w:t xml:space="preserve"> выдаче</w:t>
      </w: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сертификатов на </w:t>
      </w:r>
      <w:r w:rsidRPr="00A62213">
        <w:rPr>
          <w:rFonts w:ascii="sans-serif" w:hAnsi="sans-serif"/>
          <w:sz w:val="28"/>
          <w:szCs w:val="28"/>
        </w:rPr>
        <w:t>материнский капитал</w:t>
      </w:r>
      <w:r w:rsidRPr="00A62213">
        <w:rPr>
          <w:rFonts w:ascii="sans-serif" w:hAnsi="sans-serif"/>
          <w:sz w:val="28"/>
          <w:szCs w:val="28"/>
        </w:rPr>
        <w:t>. За это время было выдано порядка 50 тыс.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 xml:space="preserve">сертификатов без заявлений от матери. Все необходимые сведения </w:t>
      </w:r>
      <w:r w:rsidRPr="00A62213">
        <w:rPr>
          <w:rFonts w:ascii="sans-serif" w:hAnsi="sans-serif"/>
          <w:sz w:val="28"/>
          <w:szCs w:val="28"/>
        </w:rPr>
        <w:t>Пенсионный фонд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собр</w:t>
      </w:r>
      <w:r w:rsidRPr="00A62213">
        <w:rPr>
          <w:rFonts w:ascii="sans-serif" w:hAnsi="sans-serif"/>
          <w:sz w:val="28"/>
          <w:szCs w:val="28"/>
        </w:rPr>
        <w:t>ал самостоятельно путем межведомственного взаимодействия", - сказал министр</w:t>
      </w: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труда и социальной защиты Антон </w:t>
      </w:r>
      <w:proofErr w:type="spellStart"/>
      <w:r w:rsidRPr="00A62213">
        <w:rPr>
          <w:rFonts w:ascii="sans-serif" w:hAnsi="sans-serif"/>
          <w:sz w:val="28"/>
          <w:szCs w:val="28"/>
        </w:rPr>
        <w:t>Котяков</w:t>
      </w:r>
      <w:proofErr w:type="spellEnd"/>
      <w:r w:rsidRPr="00A62213">
        <w:rPr>
          <w:rFonts w:ascii="sans-serif" w:hAnsi="sans-serif"/>
          <w:sz w:val="28"/>
          <w:szCs w:val="28"/>
        </w:rPr>
        <w:t>, слова которого приводит пресс-служба.</w:t>
      </w: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>В Минтруде добавили, что сведения о появлении ребенка, дающего право на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материнский капитал</w:t>
      </w:r>
      <w:r w:rsidRPr="00A62213">
        <w:rPr>
          <w:rFonts w:ascii="sans-serif" w:hAnsi="sans-serif"/>
          <w:sz w:val="28"/>
          <w:szCs w:val="28"/>
        </w:rPr>
        <w:t>, поступа</w:t>
      </w:r>
      <w:r w:rsidRPr="00A62213">
        <w:rPr>
          <w:rFonts w:ascii="sans-serif" w:hAnsi="sans-serif"/>
          <w:sz w:val="28"/>
          <w:szCs w:val="28"/>
        </w:rPr>
        <w:t xml:space="preserve">ют в </w:t>
      </w:r>
      <w:r w:rsidRPr="00A62213">
        <w:rPr>
          <w:rFonts w:ascii="sans-serif" w:hAnsi="sans-serif"/>
          <w:sz w:val="28"/>
          <w:szCs w:val="28"/>
        </w:rPr>
        <w:t>Пенсионный фонд</w:t>
      </w: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>России из государственного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реестра записей актов гражданского состояния. Данные об оформлении сертификата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 xml:space="preserve">фиксируются в информационной системе Пенсионного фонда и направляются </w:t>
      </w:r>
      <w:proofErr w:type="gramStart"/>
      <w:r w:rsidRPr="00A62213">
        <w:rPr>
          <w:rFonts w:ascii="sans-serif" w:hAnsi="sans-serif"/>
          <w:sz w:val="28"/>
          <w:szCs w:val="28"/>
        </w:rPr>
        <w:t>в</w:t>
      </w:r>
      <w:proofErr w:type="gramEnd"/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личный кабинет матери на сайте </w:t>
      </w:r>
      <w:r w:rsidRPr="00A62213">
        <w:rPr>
          <w:rFonts w:ascii="sans-serif" w:hAnsi="sans-serif"/>
          <w:sz w:val="28"/>
          <w:szCs w:val="28"/>
        </w:rPr>
        <w:t>ПФР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 xml:space="preserve">или портале </w:t>
      </w:r>
      <w:proofErr w:type="spellStart"/>
      <w:r w:rsidRPr="00A62213">
        <w:rPr>
          <w:rFonts w:ascii="sans-serif" w:hAnsi="sans-serif"/>
          <w:sz w:val="28"/>
          <w:szCs w:val="28"/>
        </w:rPr>
        <w:t>госуслуг</w:t>
      </w:r>
      <w:proofErr w:type="spellEnd"/>
      <w:r w:rsidRPr="00A62213">
        <w:rPr>
          <w:rFonts w:ascii="sans-serif" w:hAnsi="sans-serif"/>
          <w:sz w:val="28"/>
          <w:szCs w:val="28"/>
        </w:rPr>
        <w:t>.</w:t>
      </w:r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В 2020 году размер </w:t>
      </w:r>
      <w:r w:rsidRPr="00A62213">
        <w:rPr>
          <w:rFonts w:ascii="sans-serif" w:hAnsi="sans-serif"/>
          <w:sz w:val="28"/>
          <w:szCs w:val="28"/>
        </w:rPr>
        <w:t>материнского капитала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был увеличен. Если первый ребенок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родился в 2020 году, размер выплаты составит 466 617 рублей, а при рождении второго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ребенка семья получит еще 150 тыс. рублей. Для семей, в которых второй ребенок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 xml:space="preserve">родился в 2020 </w:t>
      </w:r>
      <w:r w:rsidRPr="00A62213">
        <w:rPr>
          <w:rFonts w:ascii="sans-serif" w:hAnsi="sans-serif"/>
          <w:sz w:val="28"/>
          <w:szCs w:val="28"/>
        </w:rPr>
        <w:t xml:space="preserve">году, размер </w:t>
      </w:r>
      <w:proofErr w:type="spellStart"/>
      <w:r w:rsidRPr="00A62213">
        <w:rPr>
          <w:rFonts w:ascii="sans-serif" w:hAnsi="sans-serif"/>
          <w:sz w:val="28"/>
          <w:szCs w:val="28"/>
        </w:rPr>
        <w:t>маткапитала</w:t>
      </w:r>
      <w:proofErr w:type="spellEnd"/>
      <w:r w:rsidRPr="00A62213">
        <w:rPr>
          <w:rFonts w:ascii="sans-serif" w:hAnsi="sans-serif"/>
          <w:sz w:val="28"/>
          <w:szCs w:val="28"/>
        </w:rPr>
        <w:t xml:space="preserve"> составит 616 617 рублей. Если в семье двое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 xml:space="preserve">или больше детей, появившихся на свет до начала действия программы </w:t>
      </w:r>
      <w:proofErr w:type="gramStart"/>
      <w:r w:rsidRPr="00A62213">
        <w:rPr>
          <w:rFonts w:ascii="sans-serif" w:hAnsi="sans-serif"/>
          <w:sz w:val="28"/>
          <w:szCs w:val="28"/>
        </w:rPr>
        <w:t>по</w:t>
      </w:r>
      <w:proofErr w:type="gramEnd"/>
    </w:p>
    <w:p w:rsidR="00BF7E36" w:rsidRPr="00A62213" w:rsidRDefault="00A62213">
      <w:pPr>
        <w:rPr>
          <w:rFonts w:ascii="sans-serif" w:hAnsi="sans-serif"/>
          <w:sz w:val="28"/>
          <w:szCs w:val="28"/>
        </w:rPr>
      </w:pPr>
      <w:r w:rsidRPr="00A62213">
        <w:rPr>
          <w:rFonts w:ascii="sans-serif" w:hAnsi="sans-serif"/>
          <w:sz w:val="28"/>
          <w:szCs w:val="28"/>
        </w:rPr>
        <w:t xml:space="preserve">предоставлению </w:t>
      </w:r>
      <w:r w:rsidRPr="00A62213">
        <w:rPr>
          <w:rFonts w:ascii="sans-serif" w:hAnsi="sans-serif"/>
          <w:sz w:val="28"/>
          <w:szCs w:val="28"/>
        </w:rPr>
        <w:t>материнского капитала</w:t>
      </w:r>
      <w:r w:rsidRPr="00A62213">
        <w:rPr>
          <w:rFonts w:ascii="sans-serif" w:hAnsi="sans-serif"/>
          <w:sz w:val="28"/>
          <w:szCs w:val="28"/>
        </w:rPr>
        <w:t>, и в 2020 году в семье вновь родится</w:t>
      </w:r>
      <w:r>
        <w:rPr>
          <w:rFonts w:ascii="sans-serif" w:hAnsi="sans-serif"/>
          <w:sz w:val="28"/>
          <w:szCs w:val="28"/>
        </w:rPr>
        <w:t xml:space="preserve"> </w:t>
      </w:r>
      <w:r w:rsidRPr="00A62213">
        <w:rPr>
          <w:rFonts w:ascii="sans-serif" w:hAnsi="sans-serif"/>
          <w:sz w:val="28"/>
          <w:szCs w:val="28"/>
        </w:rPr>
        <w:t>ребенок, то родители получат также 616 617</w:t>
      </w:r>
      <w:r w:rsidRPr="00A62213">
        <w:rPr>
          <w:rFonts w:ascii="sans-serif" w:hAnsi="sans-serif"/>
          <w:sz w:val="28"/>
          <w:szCs w:val="28"/>
        </w:rPr>
        <w:t xml:space="preserve"> рублей.</w:t>
      </w:r>
    </w:p>
    <w:p w:rsidR="00BF7E36" w:rsidRPr="00A62213" w:rsidRDefault="00BF7E36">
      <w:pPr>
        <w:rPr>
          <w:sz w:val="28"/>
          <w:szCs w:val="28"/>
        </w:rPr>
      </w:pPr>
    </w:p>
    <w:sectPr w:rsidR="00BF7E36" w:rsidRPr="00A62213" w:rsidSect="00BF7E3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F7E36"/>
    <w:rsid w:val="00A62213"/>
    <w:rsid w:val="00B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F7E36"/>
  </w:style>
  <w:style w:type="paragraph" w:styleId="10">
    <w:name w:val="heading 1"/>
    <w:next w:val="a"/>
    <w:link w:val="11"/>
    <w:uiPriority w:val="9"/>
    <w:qFormat/>
    <w:rsid w:val="00BF7E3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F7E3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F7E3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F7E3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F7E3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F7E36"/>
  </w:style>
  <w:style w:type="paragraph" w:styleId="21">
    <w:name w:val="toc 2"/>
    <w:next w:val="a"/>
    <w:link w:val="22"/>
    <w:uiPriority w:val="39"/>
    <w:rsid w:val="00BF7E36"/>
    <w:pPr>
      <w:ind w:left="200"/>
    </w:pPr>
  </w:style>
  <w:style w:type="character" w:customStyle="1" w:styleId="22">
    <w:name w:val="Оглавление 2 Знак"/>
    <w:link w:val="21"/>
    <w:rsid w:val="00BF7E36"/>
  </w:style>
  <w:style w:type="paragraph" w:styleId="41">
    <w:name w:val="toc 4"/>
    <w:next w:val="a"/>
    <w:link w:val="42"/>
    <w:uiPriority w:val="39"/>
    <w:rsid w:val="00BF7E36"/>
    <w:pPr>
      <w:ind w:left="600"/>
    </w:pPr>
  </w:style>
  <w:style w:type="character" w:customStyle="1" w:styleId="42">
    <w:name w:val="Оглавление 4 Знак"/>
    <w:link w:val="41"/>
    <w:rsid w:val="00BF7E36"/>
  </w:style>
  <w:style w:type="paragraph" w:styleId="6">
    <w:name w:val="toc 6"/>
    <w:next w:val="a"/>
    <w:link w:val="60"/>
    <w:uiPriority w:val="39"/>
    <w:rsid w:val="00BF7E36"/>
    <w:pPr>
      <w:ind w:left="1000"/>
    </w:pPr>
  </w:style>
  <w:style w:type="character" w:customStyle="1" w:styleId="60">
    <w:name w:val="Оглавление 6 Знак"/>
    <w:link w:val="6"/>
    <w:rsid w:val="00BF7E36"/>
  </w:style>
  <w:style w:type="paragraph" w:styleId="7">
    <w:name w:val="toc 7"/>
    <w:next w:val="a"/>
    <w:link w:val="70"/>
    <w:uiPriority w:val="39"/>
    <w:rsid w:val="00BF7E36"/>
    <w:pPr>
      <w:ind w:left="1200"/>
    </w:pPr>
  </w:style>
  <w:style w:type="character" w:customStyle="1" w:styleId="70">
    <w:name w:val="Оглавление 7 Знак"/>
    <w:link w:val="7"/>
    <w:rsid w:val="00BF7E36"/>
  </w:style>
  <w:style w:type="paragraph" w:styleId="a3">
    <w:name w:val="List"/>
    <w:basedOn w:val="Textbody"/>
    <w:link w:val="a4"/>
    <w:rsid w:val="00BF7E36"/>
  </w:style>
  <w:style w:type="character" w:customStyle="1" w:styleId="a4">
    <w:name w:val="Список Знак"/>
    <w:basedOn w:val="Textbody0"/>
    <w:link w:val="a3"/>
    <w:rsid w:val="00BF7E36"/>
  </w:style>
  <w:style w:type="character" w:customStyle="1" w:styleId="30">
    <w:name w:val="Заголовок 3 Знак"/>
    <w:link w:val="3"/>
    <w:rsid w:val="00BF7E36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BF7E3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F7E36"/>
  </w:style>
  <w:style w:type="paragraph" w:customStyle="1" w:styleId="Heading">
    <w:name w:val="Heading"/>
    <w:basedOn w:val="a"/>
    <w:next w:val="Textbody"/>
    <w:link w:val="Heading0"/>
    <w:rsid w:val="00BF7E3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F7E36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BF7E36"/>
    <w:pPr>
      <w:ind w:left="400"/>
    </w:pPr>
  </w:style>
  <w:style w:type="character" w:customStyle="1" w:styleId="32">
    <w:name w:val="Оглавление 3 Знак"/>
    <w:link w:val="31"/>
    <w:rsid w:val="00BF7E36"/>
  </w:style>
  <w:style w:type="paragraph" w:customStyle="1" w:styleId="Index">
    <w:name w:val="Index"/>
    <w:basedOn w:val="a"/>
    <w:link w:val="Index0"/>
    <w:rsid w:val="00BF7E36"/>
  </w:style>
  <w:style w:type="character" w:customStyle="1" w:styleId="Index0">
    <w:name w:val="Index"/>
    <w:basedOn w:val="1"/>
    <w:link w:val="Index"/>
    <w:rsid w:val="00BF7E36"/>
  </w:style>
  <w:style w:type="character" w:customStyle="1" w:styleId="50">
    <w:name w:val="Заголовок 5 Знак"/>
    <w:link w:val="5"/>
    <w:rsid w:val="00BF7E3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F7E3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F7E36"/>
    <w:rPr>
      <w:color w:val="0000FF"/>
      <w:u w:val="single"/>
    </w:rPr>
  </w:style>
  <w:style w:type="character" w:styleId="a5">
    <w:name w:val="Hyperlink"/>
    <w:link w:val="12"/>
    <w:rsid w:val="00BF7E36"/>
    <w:rPr>
      <w:color w:val="0000FF"/>
      <w:u w:val="single"/>
    </w:rPr>
  </w:style>
  <w:style w:type="paragraph" w:customStyle="1" w:styleId="Footnote">
    <w:name w:val="Footnote"/>
    <w:link w:val="Footnote0"/>
    <w:rsid w:val="00BF7E3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F7E3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F7E36"/>
    <w:rPr>
      <w:rFonts w:ascii="XO Thames" w:hAnsi="XO Thames"/>
      <w:b/>
    </w:rPr>
  </w:style>
  <w:style w:type="character" w:customStyle="1" w:styleId="14">
    <w:name w:val="Оглавление 1 Знак"/>
    <w:link w:val="13"/>
    <w:rsid w:val="00BF7E3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F7E3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F7E3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F7E36"/>
    <w:pPr>
      <w:ind w:left="1600"/>
    </w:pPr>
  </w:style>
  <w:style w:type="character" w:customStyle="1" w:styleId="90">
    <w:name w:val="Оглавление 9 Знак"/>
    <w:link w:val="9"/>
    <w:rsid w:val="00BF7E36"/>
  </w:style>
  <w:style w:type="paragraph" w:customStyle="1" w:styleId="Caption">
    <w:name w:val="Caption"/>
    <w:basedOn w:val="a"/>
    <w:link w:val="Caption0"/>
    <w:rsid w:val="00BF7E3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F7E36"/>
    <w:rPr>
      <w:i/>
      <w:sz w:val="24"/>
    </w:rPr>
  </w:style>
  <w:style w:type="paragraph" w:styleId="8">
    <w:name w:val="toc 8"/>
    <w:next w:val="a"/>
    <w:link w:val="80"/>
    <w:uiPriority w:val="39"/>
    <w:rsid w:val="00BF7E36"/>
    <w:pPr>
      <w:ind w:left="1400"/>
    </w:pPr>
  </w:style>
  <w:style w:type="character" w:customStyle="1" w:styleId="80">
    <w:name w:val="Оглавление 8 Знак"/>
    <w:link w:val="8"/>
    <w:rsid w:val="00BF7E36"/>
  </w:style>
  <w:style w:type="paragraph" w:styleId="51">
    <w:name w:val="toc 5"/>
    <w:next w:val="a"/>
    <w:link w:val="52"/>
    <w:uiPriority w:val="39"/>
    <w:rsid w:val="00BF7E36"/>
    <w:pPr>
      <w:ind w:left="800"/>
    </w:pPr>
  </w:style>
  <w:style w:type="character" w:customStyle="1" w:styleId="52">
    <w:name w:val="Оглавление 5 Знак"/>
    <w:link w:val="51"/>
    <w:rsid w:val="00BF7E36"/>
  </w:style>
  <w:style w:type="paragraph" w:styleId="a6">
    <w:name w:val="Subtitle"/>
    <w:next w:val="a"/>
    <w:link w:val="a7"/>
    <w:uiPriority w:val="11"/>
    <w:qFormat/>
    <w:rsid w:val="00BF7E3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F7E3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F7E36"/>
    <w:pPr>
      <w:ind w:left="1800"/>
    </w:pPr>
  </w:style>
  <w:style w:type="character" w:customStyle="1" w:styleId="toc100">
    <w:name w:val="toc 10"/>
    <w:link w:val="toc10"/>
    <w:rsid w:val="00BF7E36"/>
  </w:style>
  <w:style w:type="paragraph" w:styleId="a8">
    <w:name w:val="Title"/>
    <w:next w:val="a"/>
    <w:link w:val="a9"/>
    <w:uiPriority w:val="10"/>
    <w:qFormat/>
    <w:rsid w:val="00BF7E3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F7E3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F7E3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F7E3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2020-05-07T12:30:00Z</dcterms:created>
  <dcterms:modified xsi:type="dcterms:W3CDTF">2020-05-07T12:31:00Z</dcterms:modified>
</cp:coreProperties>
</file>