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B468C" w:rsidRDefault="00DB468C" w:rsidP="00DB468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B468C" w:rsidRDefault="00DB468C" w:rsidP="00DB468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апреля  2020 год  № 13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DB46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письмо</w:t>
      </w:r>
    </w:p>
    <w:p w:rsidR="00DB468C" w:rsidRDefault="00DB468C" w:rsidP="00DB4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моратории на проверки малого и среднего бизнеса</w:t>
      </w:r>
    </w:p>
    <w:p w:rsidR="00DB468C" w:rsidRDefault="00DB468C" w:rsidP="00DB468C">
      <w:pPr>
        <w:ind w:firstLine="708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 1 апреля 2020 года Федеральным законом № 98-ФЗ внесены изменения в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DB468C" w:rsidRDefault="00DB468C" w:rsidP="00DB468C">
      <w:pPr>
        <w:ind w:firstLine="708"/>
        <w:jc w:val="both"/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hAnsi="Times New Roman" w:cs="Times New Roman"/>
          <w:szCs w:val="28"/>
        </w:rPr>
        <w:t xml:space="preserve">Так, в отношении юридических лиц, индивидуальных предпринимателей, отнесенных в соответствии со статьей 4 Федерального закона от 24.07.2007 </w:t>
      </w:r>
      <w:r>
        <w:rPr>
          <w:rFonts w:ascii="Times New Roman" w:hAnsi="Times New Roman" w:cs="Times New Roman"/>
          <w:szCs w:val="28"/>
        </w:rPr>
        <w:br/>
        <w:t>№ 209-ФЗ «О развитии малого и среднего предпринимательства в Российской Федерации» к субъектам малого и среднего предпринимательства, сведения о которых включены в единый реестр субъектов малого и среднего предпринимательства, не проводятся с 1 апреля по 31 декабря 2020 года включительно.</w:t>
      </w:r>
      <w:proofErr w:type="gramEnd"/>
    </w:p>
    <w:p w:rsidR="00DB468C" w:rsidRDefault="00DB468C" w:rsidP="00DB468C">
      <w:pPr>
        <w:ind w:firstLine="708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Исключение составят проверки, </w:t>
      </w:r>
      <w:proofErr w:type="gramStart"/>
      <w:r>
        <w:rPr>
          <w:rFonts w:ascii="Times New Roman" w:hAnsi="Times New Roman" w:cs="Times New Roman"/>
          <w:szCs w:val="28"/>
        </w:rPr>
        <w:t>основаниями</w:t>
      </w:r>
      <w:proofErr w:type="gramEnd"/>
      <w:r>
        <w:rPr>
          <w:rFonts w:ascii="Times New Roman" w:hAnsi="Times New Roman" w:cs="Times New Roman"/>
          <w:szCs w:val="28"/>
        </w:rPr>
        <w:t xml:space="preserve"> для проведения которых являются причинение вреда или угроза причинения вреда жизни, здоровью граждан, возникновение чрезвычайных ситуаций природного и техногенного характера.</w:t>
      </w:r>
    </w:p>
    <w:p w:rsidR="00DB468C" w:rsidRDefault="00DB468C" w:rsidP="00DB468C">
      <w:pPr>
        <w:ind w:firstLine="708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Прокурор района</w:t>
      </w: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старший советник юстиции                                                           Н.Ф. </w:t>
      </w:r>
      <w:proofErr w:type="spellStart"/>
      <w:r>
        <w:rPr>
          <w:rFonts w:ascii="Times New Roman" w:hAnsi="Times New Roman" w:cs="Times New Roman"/>
          <w:szCs w:val="28"/>
        </w:rPr>
        <w:t>Письмаркин</w:t>
      </w:r>
      <w:proofErr w:type="spellEnd"/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B468C" w:rsidRDefault="00DB468C" w:rsidP="00DB468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B468C" w:rsidRDefault="00DB468C" w:rsidP="00DB468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апреля  2020 год  № 12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DB468C">
      <w:pPr>
        <w:spacing w:line="340" w:lineRule="atLeast"/>
        <w:outlineLvl w:val="1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Информационное письмо</w:t>
      </w:r>
    </w:p>
    <w:p w:rsidR="00DB468C" w:rsidRDefault="00DB468C" w:rsidP="00DB468C">
      <w:pPr>
        <w:spacing w:line="340" w:lineRule="atLeast"/>
        <w:jc w:val="center"/>
        <w:outlineLvl w:val="1"/>
        <w:rPr>
          <w:rFonts w:ascii="Times New Roman" w:eastAsia="Times New Roman" w:hAnsi="Times New Roman" w:cs="Times New Roman"/>
          <w:b/>
          <w:color w:val="383838"/>
          <w:spacing w:val="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83838"/>
          <w:spacing w:val="4"/>
          <w:sz w:val="28"/>
          <w:szCs w:val="28"/>
        </w:rPr>
        <w:t>«Ответственность за незаконную миграцию»</w:t>
      </w:r>
    </w:p>
    <w:p w:rsidR="00DB468C" w:rsidRDefault="00DB468C" w:rsidP="00DB468C">
      <w:pPr>
        <w:spacing w:line="3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>В соответствии с Концепцией государственной миграционной политики Российской Федерации на 2019 - 2025 годы основным направлением данной деятельности является совершенствование механизмов профилактики, предупреждения, выявления и пресечения нарушений миграционного законодательства, а также правовой основы противодействия незаконной миграции, в том числе путем регулирования ответственности лиц за совершение фиктивных действий для получения иностранными гражданами прав на въезд в РФ, пребывание (проживание), осуществление трудовой деятельности</w:t>
      </w:r>
      <w:proofErr w:type="gramEnd"/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 xml:space="preserve"> и приобретение гражданства.</w:t>
      </w:r>
    </w:p>
    <w:p w:rsidR="00DB468C" w:rsidRDefault="00DB468C" w:rsidP="00DB468C">
      <w:pPr>
        <w:spacing w:line="3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>В соответствии с федеральным законодательством под фиктивной постановкой на учет иностранных граждан или лиц без гражданства по месту пребывания в РФ понимается постановка их на учет по месту пребывания на основании представления заведомо недостоверных (ложных) сведений или документов, либо постановка иностранных граждан или лиц без гражданства на учет по месту пребывания в РФ в помещении без их намерения фактически проживать</w:t>
      </w:r>
      <w:proofErr w:type="gramEnd"/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 xml:space="preserve"> (пребывать) в этом помещении или без намерения принимающей стороны предоставить им это помещение для фактического проживания (пребывания), либо постановка иностранных граждан или лиц без гражданства на учет по месту пребывания по </w:t>
      </w:r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lastRenderedPageBreak/>
        <w:t>адресу организации, в которой они в установленном порядке не осуществляют трудовую или иную не запрещенную законодательством РФ деятельность.</w:t>
      </w:r>
    </w:p>
    <w:p w:rsidR="00DB468C" w:rsidRDefault="00DB468C" w:rsidP="00DB468C">
      <w:pPr>
        <w:spacing w:line="3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>Уголовный кодекс Российской Федерации содержит ряд норм, предусматривающих ответственность за данные незаконные действия.</w:t>
      </w:r>
    </w:p>
    <w:p w:rsidR="00DB468C" w:rsidRDefault="00DB468C" w:rsidP="00DB468C">
      <w:pPr>
        <w:spacing w:line="3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>Статьей 322.1 УК РФ предусмотрена уголовная ответственность вплоть до лишения свободы сроком до 5 лет за организацию незаконного въезда в Российскую Федерацию иностранных граждан или лиц без гражданства, их незаконного пребывания в России или незаконного транзитного проезда через территорию РФ.</w:t>
      </w:r>
    </w:p>
    <w:p w:rsidR="00DB468C" w:rsidRDefault="00DB468C" w:rsidP="00DB468C">
      <w:pPr>
        <w:spacing w:line="3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>Фиктивная регистрация гражданина РФ по месту пребывания, жительства в жилом помещении в РФ, или иностранного гражданина, лица без гражданства по месту жительства (ст. 322.2 УК РФ) предусматривает ответственность в виде лишения свободы сроком до 3-х лет.</w:t>
      </w:r>
    </w:p>
    <w:p w:rsidR="00DB468C" w:rsidRDefault="00DB468C" w:rsidP="00DB468C">
      <w:pPr>
        <w:spacing w:line="340" w:lineRule="atLeast"/>
        <w:ind w:firstLine="708"/>
        <w:jc w:val="both"/>
        <w:outlineLvl w:val="1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  <w:r>
        <w:rPr>
          <w:rFonts w:ascii="Times New Roman" w:eastAsia="Times New Roman" w:hAnsi="Times New Roman" w:cs="Times New Roman"/>
          <w:color w:val="383838"/>
          <w:spacing w:val="4"/>
          <w:szCs w:val="28"/>
        </w:rPr>
        <w:t>Совершение действий по фиктивной постановке на учет иностранного гражданина или лица без гражданства по месту пребывания в России (ст. 322.3 УК РФ) также может грозить лишением свободы на срок до трех лет.</w:t>
      </w:r>
    </w:p>
    <w:p w:rsidR="00DB468C" w:rsidRDefault="00DB468C" w:rsidP="00DB468C">
      <w:pPr>
        <w:spacing w:before="136" w:line="299" w:lineRule="atLeast"/>
        <w:jc w:val="both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</w:p>
    <w:p w:rsidR="00DB468C" w:rsidRDefault="00DB468C" w:rsidP="00DB468C">
      <w:pPr>
        <w:spacing w:before="136" w:line="299" w:lineRule="atLeast"/>
        <w:jc w:val="both"/>
        <w:rPr>
          <w:rFonts w:ascii="Times New Roman" w:eastAsia="Times New Roman" w:hAnsi="Times New Roman" w:cs="Times New Roman"/>
          <w:color w:val="383838"/>
          <w:spacing w:val="4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Прокурор района</w:t>
      </w: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старший советник юстиции                                                           Н.Ф. </w:t>
      </w:r>
      <w:proofErr w:type="spellStart"/>
      <w:r>
        <w:rPr>
          <w:rFonts w:ascii="Times New Roman" w:hAnsi="Times New Roman" w:cs="Times New Roman"/>
          <w:szCs w:val="28"/>
        </w:rPr>
        <w:t>Письмаркин</w:t>
      </w:r>
      <w:proofErr w:type="spellEnd"/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rFonts w:ascii="Times New Roman" w:hAnsi="Times New Roman" w:cs="Times New Roman"/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DB468C" w:rsidRDefault="00DB468C" w:rsidP="00DB468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DB468C">
      <w:pPr>
        <w:spacing w:line="240" w:lineRule="exact"/>
        <w:jc w:val="both"/>
        <w:rPr>
          <w:szCs w:val="2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B468C" w:rsidRDefault="00DB468C" w:rsidP="00BB324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A5AAF" w:rsidRDefault="007A5AAF"/>
    <w:sectPr w:rsidR="007A5AAF" w:rsidSect="0011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27B09"/>
    <w:multiLevelType w:val="hybridMultilevel"/>
    <w:tmpl w:val="9C365E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57D"/>
    <w:rsid w:val="00116262"/>
    <w:rsid w:val="001B3F5B"/>
    <w:rsid w:val="003A64AF"/>
    <w:rsid w:val="0055357D"/>
    <w:rsid w:val="006B339E"/>
    <w:rsid w:val="00736D93"/>
    <w:rsid w:val="007A5AAF"/>
    <w:rsid w:val="00A75945"/>
    <w:rsid w:val="00BB3245"/>
    <w:rsid w:val="00DB468C"/>
    <w:rsid w:val="00EA1AB9"/>
    <w:rsid w:val="00F2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5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A64AF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rsid w:val="00F2607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701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2020-03-02T07:17:00Z</dcterms:created>
  <dcterms:modified xsi:type="dcterms:W3CDTF">2020-04-17T06:01:00Z</dcterms:modified>
</cp:coreProperties>
</file>