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4AD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</w:t>
      </w:r>
      <w:r w:rsidR="00DC4EB2" w:rsidRPr="00AF3B13">
        <w:rPr>
          <w:rFonts w:ascii="Times New Roman" w:hAnsi="Times New Roman" w:cs="Times New Roman"/>
          <w:sz w:val="24"/>
          <w:szCs w:val="24"/>
        </w:rPr>
        <w:t xml:space="preserve">С целью предупреждения возникновения и распространения среди населения Республики Мордовия новой </w:t>
      </w:r>
      <w:proofErr w:type="spellStart"/>
      <w:r w:rsidR="00DC4EB2" w:rsidRPr="00AF3B1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 инфекции, вызванной 2019-nCoV, на основании положений ст. 6 ст.50., ст. 51. Федерального закона «О санитарно-эпидемиологическом благополучии населения» от 30.03.1999г. № 52-ФЗ, Постановления Главного государственного санитарного врача Российской Федерации АЛО. </w:t>
      </w:r>
      <w:proofErr w:type="gramStart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Поповой № 2 от 24.01.2020 «О дополнительных мероприятиях по недопущению завоза и распространения новой </w:t>
      </w:r>
      <w:proofErr w:type="spellStart"/>
      <w:r w:rsidR="00DC4EB2" w:rsidRPr="00AF3B1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 инфекции, вызванной 2019-nCoV», Постановления Главного государственного санитарного врача Российской Федерации А.Ю. Поповой № 3 от 31.01.2020 «О проведении дополнительных санитарно-противоэпидемических (профилактических) мероприятий по недопущению завоза и распространения новой </w:t>
      </w:r>
      <w:proofErr w:type="spellStart"/>
      <w:r w:rsidR="00DC4EB2" w:rsidRPr="00AF3B1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 инфекции, вызванной 2019-nCoV», Постановления Главного государственного санитарного врача Российской Федерации А.Ю. Поповой № 6 от 13.03.2020 «О</w:t>
      </w:r>
      <w:proofErr w:type="gram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дополнительных мерах по снижению рисков распространения 2019-nCoV», в соответствии с письмом руководителя </w:t>
      </w:r>
      <w:proofErr w:type="spellStart"/>
      <w:r w:rsidR="00DC4EB2" w:rsidRPr="00AF3B13">
        <w:rPr>
          <w:rFonts w:ascii="Times New Roman" w:hAnsi="Times New Roman" w:cs="Times New Roman"/>
          <w:sz w:val="24"/>
          <w:szCs w:val="24"/>
        </w:rPr>
        <w:t>Роспотрсбнадзора</w:t>
      </w:r>
      <w:proofErr w:type="spell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 Российской Федерации от 14.02.2020г. № 02/2230-2020 «О проведении профилактических и дезинфекционных мероприятий в организациях общественного питания и пищеблоках образовательных учреждений», письмом от 23.01.2020г. № 02/770-2020-32 «Об инструкции по проведению дезинфекционных мероприятий для профилактики заболеваний, вызываемых </w:t>
      </w:r>
      <w:proofErr w:type="spellStart"/>
      <w:r w:rsidR="00DC4EB2" w:rsidRPr="00AF3B13">
        <w:rPr>
          <w:rFonts w:ascii="Times New Roman" w:hAnsi="Times New Roman" w:cs="Times New Roman"/>
          <w:sz w:val="24"/>
          <w:szCs w:val="24"/>
        </w:rPr>
        <w:t>коронавирусами</w:t>
      </w:r>
      <w:proofErr w:type="spell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», письмом руководителя </w:t>
      </w:r>
      <w:proofErr w:type="spellStart"/>
      <w:r w:rsidR="00DC4EB2" w:rsidRPr="00AF3B13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 Российской Федерации от 10.03.2020г. № 02</w:t>
      </w:r>
      <w:proofErr w:type="gram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/3853-2020-27 «О мерах по профилактике </w:t>
      </w:r>
      <w:proofErr w:type="spellStart"/>
      <w:r w:rsidR="00DC4EB2" w:rsidRPr="00AF3B1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DC4EB2" w:rsidRPr="00AF3B13">
        <w:rPr>
          <w:rFonts w:ascii="Times New Roman" w:hAnsi="Times New Roman" w:cs="Times New Roman"/>
          <w:sz w:val="24"/>
          <w:szCs w:val="24"/>
        </w:rPr>
        <w:t xml:space="preserve"> инфекции 2019-nCoV» </w:t>
      </w:r>
      <w:r w:rsidR="00DC4EB2" w:rsidRPr="00AF3B13">
        <w:rPr>
          <w:rFonts w:ascii="Times New Roman" w:hAnsi="Times New Roman" w:cs="Times New Roman"/>
          <w:sz w:val="24"/>
          <w:szCs w:val="24"/>
        </w:rPr>
        <w:t>необходимо</w:t>
      </w:r>
      <w:r w:rsidR="00DC4EB2" w:rsidRPr="00AF3B13">
        <w:rPr>
          <w:rFonts w:ascii="Times New Roman" w:hAnsi="Times New Roman" w:cs="Times New Roman"/>
          <w:sz w:val="24"/>
          <w:szCs w:val="24"/>
        </w:rPr>
        <w:t xml:space="preserve"> </w:t>
      </w:r>
      <w:r w:rsidR="00DC4EB2" w:rsidRPr="00AF3B13">
        <w:rPr>
          <w:rFonts w:ascii="Times New Roman" w:hAnsi="Times New Roman" w:cs="Times New Roman"/>
          <w:sz w:val="24"/>
          <w:szCs w:val="24"/>
        </w:rPr>
        <w:t>усил</w:t>
      </w:r>
      <w:r w:rsidR="00DC4EB2" w:rsidRPr="00AF3B13">
        <w:rPr>
          <w:rFonts w:ascii="Times New Roman" w:hAnsi="Times New Roman" w:cs="Times New Roman"/>
          <w:sz w:val="24"/>
          <w:szCs w:val="24"/>
        </w:rPr>
        <w:t>ить</w:t>
      </w:r>
      <w:r w:rsidR="00DC4EB2" w:rsidRPr="00AF3B13">
        <w:rPr>
          <w:rFonts w:ascii="Times New Roman" w:hAnsi="Times New Roman" w:cs="Times New Roman"/>
          <w:sz w:val="24"/>
          <w:szCs w:val="24"/>
        </w:rPr>
        <w:tab/>
        <w:t>санитарно-эпидемиологический    (профилактическ</w:t>
      </w:r>
      <w:r w:rsidRPr="00AF3B13">
        <w:rPr>
          <w:rFonts w:ascii="Times New Roman" w:hAnsi="Times New Roman" w:cs="Times New Roman"/>
          <w:sz w:val="24"/>
          <w:szCs w:val="24"/>
        </w:rPr>
        <w:t>ий)      режим</w:t>
      </w:r>
      <w:proofErr w:type="gramStart"/>
      <w:r w:rsidRPr="00AF3B1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F3B13">
        <w:rPr>
          <w:rFonts w:ascii="Times New Roman" w:hAnsi="Times New Roman" w:cs="Times New Roman"/>
          <w:sz w:val="24"/>
          <w:szCs w:val="24"/>
        </w:rPr>
        <w:t>Юридическим лицам и индивидуальным предпринимателям: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ношение одноразовых масок при работе с посетителями в торговых залах предприятий розничной и оптовой торговли осуществляющих реализацию полуфабрикатов и готовых блюд (отделы реализации готовых блюд в объектах торговли);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ношение одноразовых масок при работе с посетителями на объектах общественного питания, в том числе в ресторанах и барах;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запасом одноразовых масок (исходя из продолжительности рабочей смены и смены масок не реже 1 раза в 3 часа) для использования их при работе с посетителями. (Повторное использование одноразовых масок, а также использование увлаженных масок не допускается).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персонал дезинфицирующими салфетками, кожными антисептиками для обработки рук, дезинфицирующими средствами.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Предусмотреть наличие на объектах общественного питания кожных антисептиков для обработки рук сотрудников и посетителей, установить их в доступных местах, в том числе в туалетных комнатах;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 xml:space="preserve">Обеспечить качественную уборку производственных, торговых, вспомогательных, санитарно-бытовых помещений с применением средств </w:t>
      </w:r>
      <w:proofErr w:type="spellStart"/>
      <w:r w:rsidRPr="00AF3B13">
        <w:rPr>
          <w:rFonts w:ascii="Times New Roman" w:hAnsi="Times New Roman" w:cs="Times New Roman"/>
          <w:sz w:val="24"/>
          <w:szCs w:val="24"/>
        </w:rPr>
        <w:t>вирулицидного</w:t>
      </w:r>
      <w:proofErr w:type="spellEnd"/>
      <w:r w:rsidRPr="00AF3B13">
        <w:rPr>
          <w:rFonts w:ascii="Times New Roman" w:hAnsi="Times New Roman" w:cs="Times New Roman"/>
          <w:sz w:val="24"/>
          <w:szCs w:val="24"/>
        </w:rPr>
        <w:t xml:space="preserve"> действия, уделив особое внимание дезинфекции дверных ручек, выключателей, поручней, перил, </w:t>
      </w:r>
      <w:r w:rsidRPr="00AF3B13">
        <w:rPr>
          <w:rFonts w:ascii="Times New Roman" w:hAnsi="Times New Roman" w:cs="Times New Roman"/>
          <w:sz w:val="24"/>
          <w:szCs w:val="24"/>
        </w:rPr>
        <w:lastRenderedPageBreak/>
        <w:t>контактных поверхностей (столов, стульев), мест общего пользования, во всех помещениях с кратностью обработки каждые 2 часа.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наличие в организации не менее чем пятидневного запаса дезинфицирующих сре</w:t>
      </w:r>
      <w:proofErr w:type="gramStart"/>
      <w:r w:rsidRPr="00AF3B13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AF3B13">
        <w:rPr>
          <w:rFonts w:ascii="Times New Roman" w:hAnsi="Times New Roman" w:cs="Times New Roman"/>
          <w:sz w:val="24"/>
          <w:szCs w:val="24"/>
        </w:rPr>
        <w:t>я уборки помещений и обработки рук персонала,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наличие в организации не менее чем пятидневного запаса средств индивидуальной защиты органов дыхания (маски);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 xml:space="preserve">Обеспечить соблюдение мер личной гигиены персоналом, уделяя </w:t>
      </w:r>
      <w:proofErr w:type="spellStart"/>
      <w:r w:rsidRPr="00AF3B13">
        <w:rPr>
          <w:rFonts w:ascii="Times New Roman" w:hAnsi="Times New Roman" w:cs="Times New Roman"/>
          <w:sz w:val="24"/>
          <w:szCs w:val="24"/>
        </w:rPr>
        <w:t>осрбое</w:t>
      </w:r>
      <w:proofErr w:type="spellEnd"/>
      <w:r w:rsidRPr="00AF3B13">
        <w:rPr>
          <w:rFonts w:ascii="Times New Roman" w:hAnsi="Times New Roman" w:cs="Times New Roman"/>
          <w:sz w:val="24"/>
          <w:szCs w:val="24"/>
        </w:rPr>
        <w:t xml:space="preserve"> внимание персоналу, работающему с посетителями;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отстранение от работы персонала с проявлениями острых респираторных инфекций (повышенная температура, кашель, насморк).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регулярные (каждые 2 часа) проветривание рабочих помещений;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 xml:space="preserve">Провести обучение и инструктаж персонала ответственного за осуществление производственного контроля по вопросам предупреждения и распространения повой </w:t>
      </w:r>
      <w:proofErr w:type="spellStart"/>
      <w:r w:rsidRPr="00AF3B1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F3B13">
        <w:rPr>
          <w:rFonts w:ascii="Times New Roman" w:hAnsi="Times New Roman" w:cs="Times New Roman"/>
          <w:sz w:val="24"/>
          <w:szCs w:val="24"/>
        </w:rPr>
        <w:t xml:space="preserve"> инфекции 2019-nCoV. в том числе: по организации и проведению противоэпидемических мероприятий, в том числе: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по проведению профилактической дезинфекции.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по использованию средств индивидуальной защиты;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по выполнению мер личной профилактики;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по выявлению заболевших острыми респираторными заболеваниями для направления их в медицинские учреждения;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Обеспечить проведение профилактической дезинфекции согласно действующим методическим документам (инструкциям) на конкретное средство, с учетом концентрации раствора, применяемой при вирусных инфекциях;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При применении одноразовой посуды, обеспечить наличие в необходимом количестве одноразовых плотно закрываемых пластиковых пакетов для сбора использованной одноразовой посуды, которые подвергаются дезинфекции в конце рабочего дня;</w:t>
      </w:r>
    </w:p>
    <w:p w:rsidR="00AF3B13" w:rsidRP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>Обеспечить ежедневное обеззараживание воздуха в помещениях с массовым скоплением людей с использованием ультрафиолетовых бактерицидных облучателей закрытого типа (</w:t>
      </w:r>
      <w:proofErr w:type="spellStart"/>
      <w:r w:rsidRPr="00AF3B13">
        <w:rPr>
          <w:rFonts w:ascii="Times New Roman" w:hAnsi="Times New Roman" w:cs="Times New Roman"/>
          <w:sz w:val="24"/>
          <w:szCs w:val="24"/>
        </w:rPr>
        <w:t>рециркуляторы</w:t>
      </w:r>
      <w:proofErr w:type="spellEnd"/>
      <w:r w:rsidRPr="00AF3B13">
        <w:rPr>
          <w:rFonts w:ascii="Times New Roman" w:hAnsi="Times New Roman" w:cs="Times New Roman"/>
          <w:sz w:val="24"/>
          <w:szCs w:val="24"/>
        </w:rPr>
        <w:t>), установленных по периметру, которые возможно применять круглосуточно в присутствии людей, с учётом количества облучателей на необходимую площадь, в соответствии с инструкцией по их применению.</w:t>
      </w:r>
    </w:p>
    <w:p w:rsidR="00AF3B13" w:rsidRDefault="00AF3B13" w:rsidP="00AF3B13">
      <w:pPr>
        <w:jc w:val="both"/>
        <w:rPr>
          <w:rFonts w:ascii="Times New Roman" w:hAnsi="Times New Roman" w:cs="Times New Roman"/>
          <w:sz w:val="24"/>
          <w:szCs w:val="24"/>
        </w:rPr>
      </w:pPr>
      <w:r w:rsidRPr="00AF3B13">
        <w:rPr>
          <w:rFonts w:ascii="Times New Roman" w:hAnsi="Times New Roman" w:cs="Times New Roman"/>
          <w:sz w:val="24"/>
          <w:szCs w:val="24"/>
        </w:rPr>
        <w:t>-</w:t>
      </w:r>
      <w:r w:rsidRPr="00AF3B13">
        <w:rPr>
          <w:rFonts w:ascii="Times New Roman" w:hAnsi="Times New Roman" w:cs="Times New Roman"/>
          <w:sz w:val="24"/>
          <w:szCs w:val="24"/>
        </w:rPr>
        <w:tab/>
        <w:t xml:space="preserve">Обеспечить незамедлительное направление ответственным сотрудником информации о возникновении внештатных ситуаций санитарно-эпидемиологического характера на объектах в Управление </w:t>
      </w:r>
      <w:proofErr w:type="spellStart"/>
      <w:r w:rsidRPr="00AF3B13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F3B13">
        <w:rPr>
          <w:rFonts w:ascii="Times New Roman" w:hAnsi="Times New Roman" w:cs="Times New Roman"/>
          <w:sz w:val="24"/>
          <w:szCs w:val="24"/>
        </w:rPr>
        <w:t xml:space="preserve"> по Республике Мордовия по электронной почте </w:t>
      </w:r>
      <w:hyperlink r:id="rId5" w:history="1">
        <w:r w:rsidR="0005363A" w:rsidRPr="00567ACF">
          <w:rPr>
            <w:rStyle w:val="a3"/>
            <w:rFonts w:ascii="Times New Roman" w:hAnsi="Times New Roman" w:cs="Times New Roman"/>
            <w:sz w:val="24"/>
            <w:szCs w:val="24"/>
          </w:rPr>
          <w:t>sen@moris.ru</w:t>
        </w:r>
      </w:hyperlink>
      <w:r w:rsidR="0005363A">
        <w:rPr>
          <w:rFonts w:ascii="Times New Roman" w:hAnsi="Times New Roman" w:cs="Times New Roman"/>
          <w:sz w:val="24"/>
          <w:szCs w:val="24"/>
        </w:rPr>
        <w:t>.</w:t>
      </w:r>
    </w:p>
    <w:p w:rsidR="0005363A" w:rsidRPr="0005363A" w:rsidRDefault="0005363A" w:rsidP="00053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05363A">
        <w:rPr>
          <w:rFonts w:ascii="Times New Roman" w:hAnsi="Times New Roman" w:cs="Times New Roman"/>
          <w:sz w:val="24"/>
          <w:szCs w:val="24"/>
        </w:rPr>
        <w:t>Невыполнение в установленный срок предписания влечёт за собой административную ответственность, предусмотренную ч.1 ст. 19.5 Кодекса Российской Федерации об административных нарушениях.</w:t>
      </w:r>
    </w:p>
    <w:p w:rsidR="0005363A" w:rsidRPr="0005363A" w:rsidRDefault="0005363A" w:rsidP="00053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05363A">
        <w:rPr>
          <w:rFonts w:ascii="Times New Roman" w:hAnsi="Times New Roman" w:cs="Times New Roman"/>
          <w:sz w:val="24"/>
          <w:szCs w:val="24"/>
        </w:rPr>
        <w:t>Настоящее предписание может быть обжаловано в вышестоящий орган (Федеральная служба по надзору в сфере защиты прав потребителей и благополучия человека г. Москва.</w:t>
      </w:r>
      <w:proofErr w:type="gramEnd"/>
      <w:r w:rsidRPr="00053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363A">
        <w:rPr>
          <w:rFonts w:ascii="Times New Roman" w:hAnsi="Times New Roman" w:cs="Times New Roman"/>
          <w:sz w:val="24"/>
          <w:szCs w:val="24"/>
        </w:rPr>
        <w:t>Вадковский</w:t>
      </w:r>
      <w:proofErr w:type="spellEnd"/>
      <w:r w:rsidRPr="0005363A">
        <w:rPr>
          <w:rFonts w:ascii="Times New Roman" w:hAnsi="Times New Roman" w:cs="Times New Roman"/>
          <w:sz w:val="24"/>
          <w:szCs w:val="24"/>
        </w:rPr>
        <w:t xml:space="preserve"> переулок, дом 18, строение 5.7; либо в районный суд по месту нахождения органа государственной власти (Ленинский районный суд г. Саранска, находящийся по адресу: г. Саранск, ул. </w:t>
      </w:r>
      <w:proofErr w:type="gramStart"/>
      <w:r w:rsidRPr="0005363A">
        <w:rPr>
          <w:rFonts w:ascii="Times New Roman" w:hAnsi="Times New Roman" w:cs="Times New Roman"/>
          <w:sz w:val="24"/>
          <w:szCs w:val="24"/>
        </w:rPr>
        <w:t>Республиканская</w:t>
      </w:r>
      <w:proofErr w:type="gramEnd"/>
      <w:r w:rsidRPr="0005363A">
        <w:rPr>
          <w:rFonts w:ascii="Times New Roman" w:hAnsi="Times New Roman" w:cs="Times New Roman"/>
          <w:sz w:val="24"/>
          <w:szCs w:val="24"/>
        </w:rPr>
        <w:t>, 94), либо в районный суд по месту жительства гражданина. Вышестоящий орган (Федеральная служба по надзору в сфере защиты прав потребителей и благополучия человека) обязан рассмотреть жалобу в месячный срок.</w:t>
      </w:r>
    </w:p>
    <w:p w:rsidR="0005363A" w:rsidRPr="00AF3B13" w:rsidRDefault="0005363A" w:rsidP="00053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bookmarkStart w:id="0" w:name="_GoBack"/>
      <w:bookmarkEnd w:id="0"/>
      <w:proofErr w:type="gramStart"/>
      <w:r w:rsidRPr="0005363A">
        <w:rPr>
          <w:rFonts w:ascii="Times New Roman" w:hAnsi="Times New Roman" w:cs="Times New Roman"/>
          <w:sz w:val="24"/>
          <w:szCs w:val="24"/>
        </w:rPr>
        <w:t>В суд жалоба на предписание должностного лица, уполномоченного осуществлять государственный санитарно-эпидемиологический надзор может быть подана в течение трёх месяцев со дня вынесения предписания, а также в течение одного месяца со дня получения письменного уведомления об отказе вышестоящего органа в удовлетворении жалобы или со дня истечения месячного срока после подачи жалобы, если гражданином не был получен на неё ответ.</w:t>
      </w:r>
      <w:proofErr w:type="gramEnd"/>
    </w:p>
    <w:sectPr w:rsidR="0005363A" w:rsidRPr="00AF3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EB2"/>
    <w:rsid w:val="0005363A"/>
    <w:rsid w:val="002D34AD"/>
    <w:rsid w:val="00AF3B13"/>
    <w:rsid w:val="00DC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36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36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n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963</Words>
  <Characters>5493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2020-03-24T14:29:00Z</dcterms:created>
  <dcterms:modified xsi:type="dcterms:W3CDTF">2020-03-24T14:39:00Z</dcterms:modified>
</cp:coreProperties>
</file>