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1F6B2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611C781" w14:textId="38767FF2"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учреждения 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дополнительного образования «Центр детского творчества»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331F8C96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5C611F79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6B5A2F36" w14:textId="335E6DA0" w:rsidR="00243854" w:rsidRDefault="00243854" w:rsidP="002A0993">
      <w:pPr>
        <w:pStyle w:val="western"/>
        <w:spacing w:before="0" w:beforeAutospacing="0" w:after="0"/>
        <w:rPr>
          <w:sz w:val="26"/>
          <w:szCs w:val="26"/>
        </w:rPr>
      </w:pPr>
    </w:p>
    <w:p w14:paraId="7DD217A2" w14:textId="7EE7FD77" w:rsidR="00243854" w:rsidRP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ч.5 ст.39</w:t>
      </w:r>
      <w:r w:rsidR="001C154A">
        <w:rPr>
          <w:sz w:val="26"/>
          <w:szCs w:val="26"/>
        </w:rPr>
        <w:t xml:space="preserve"> Федерального закона №44-ФЗ</w:t>
      </w:r>
      <w:r w:rsidR="00097151">
        <w:rPr>
          <w:sz w:val="26"/>
          <w:szCs w:val="26"/>
        </w:rPr>
        <w:t xml:space="preserve"> – более 50 процентов членов Единой комиссии по осуществлению закупок не имеют </w:t>
      </w:r>
      <w:r w:rsidR="002A0993">
        <w:rPr>
          <w:sz w:val="26"/>
          <w:szCs w:val="26"/>
        </w:rPr>
        <w:t>повышения квалификации</w:t>
      </w:r>
      <w:r w:rsidR="00097151">
        <w:rPr>
          <w:sz w:val="26"/>
          <w:szCs w:val="26"/>
        </w:rPr>
        <w:t xml:space="preserve"> в сфере закупок</w:t>
      </w:r>
      <w:r w:rsidR="001C154A">
        <w:rPr>
          <w:sz w:val="26"/>
          <w:szCs w:val="26"/>
        </w:rPr>
        <w:t>.</w:t>
      </w:r>
    </w:p>
    <w:p w14:paraId="0FBC31B2" w14:textId="7402979D"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CF3CA4">
        <w:rPr>
          <w:sz w:val="26"/>
          <w:szCs w:val="26"/>
        </w:rPr>
        <w:t>6</w:t>
      </w:r>
      <w:r>
        <w:rPr>
          <w:sz w:val="26"/>
          <w:szCs w:val="26"/>
        </w:rPr>
        <w:t xml:space="preserve"> ст.1</w:t>
      </w:r>
      <w:r w:rsidR="00CF3CA4">
        <w:rPr>
          <w:sz w:val="26"/>
          <w:szCs w:val="26"/>
        </w:rPr>
        <w:t>7</w:t>
      </w:r>
      <w:r>
        <w:rPr>
          <w:sz w:val="26"/>
          <w:szCs w:val="26"/>
        </w:rPr>
        <w:t xml:space="preserve"> Федерального зако</w:t>
      </w:r>
      <w:r w:rsidR="00F63AAA">
        <w:rPr>
          <w:sz w:val="26"/>
          <w:szCs w:val="26"/>
        </w:rPr>
        <w:t xml:space="preserve">на №44-ФЗ – </w:t>
      </w:r>
      <w:r w:rsidR="00CF3CA4">
        <w:rPr>
          <w:sz w:val="26"/>
          <w:szCs w:val="26"/>
        </w:rPr>
        <w:t xml:space="preserve">в </w:t>
      </w:r>
      <w:r w:rsidR="00F63AAA">
        <w:rPr>
          <w:sz w:val="26"/>
          <w:szCs w:val="26"/>
        </w:rPr>
        <w:t xml:space="preserve">планы закупок </w:t>
      </w:r>
      <w:r w:rsidR="00ED772E">
        <w:rPr>
          <w:sz w:val="26"/>
          <w:szCs w:val="26"/>
        </w:rPr>
        <w:t>изменения вносились не своевременно.</w:t>
      </w:r>
    </w:p>
    <w:p w14:paraId="41CB37A1" w14:textId="3235C438"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</w:t>
      </w:r>
      <w:r w:rsidR="00ED772E">
        <w:rPr>
          <w:sz w:val="26"/>
          <w:szCs w:val="26"/>
        </w:rPr>
        <w:t>3</w:t>
      </w:r>
      <w:r>
        <w:rPr>
          <w:sz w:val="26"/>
          <w:szCs w:val="26"/>
        </w:rPr>
        <w:t xml:space="preserve"> ст.21 Федерального закона №44-ФЗ</w:t>
      </w:r>
      <w:r w:rsidR="008866F9">
        <w:rPr>
          <w:sz w:val="26"/>
          <w:szCs w:val="26"/>
        </w:rPr>
        <w:t xml:space="preserve"> – в </w:t>
      </w:r>
      <w:r w:rsidR="00ED772E">
        <w:rPr>
          <w:sz w:val="26"/>
          <w:szCs w:val="26"/>
        </w:rPr>
        <w:t>планы-графики закупок изменения вносились не своевременно</w:t>
      </w:r>
      <w:r w:rsidR="00243854" w:rsidRPr="00D1325A">
        <w:rPr>
          <w:sz w:val="26"/>
          <w:szCs w:val="26"/>
        </w:rPr>
        <w:t>.</w:t>
      </w:r>
    </w:p>
    <w:p w14:paraId="2C21FDA5" w14:textId="441DE53D" w:rsidR="00243854" w:rsidRPr="00D1325A" w:rsidRDefault="008866F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Нарушение </w:t>
      </w:r>
      <w:r w:rsidR="008D71B2">
        <w:rPr>
          <w:sz w:val="26"/>
          <w:szCs w:val="26"/>
        </w:rPr>
        <w:t xml:space="preserve">п.1-3 </w:t>
      </w:r>
      <w:r>
        <w:rPr>
          <w:sz w:val="26"/>
          <w:szCs w:val="26"/>
        </w:rPr>
        <w:t>ч.</w:t>
      </w:r>
      <w:r w:rsidR="008D71B2">
        <w:rPr>
          <w:sz w:val="26"/>
          <w:szCs w:val="26"/>
        </w:rPr>
        <w:t>9</w:t>
      </w:r>
      <w:r>
        <w:rPr>
          <w:sz w:val="26"/>
          <w:szCs w:val="26"/>
        </w:rPr>
        <w:t xml:space="preserve"> ст.</w:t>
      </w:r>
      <w:r w:rsidR="008D71B2">
        <w:rPr>
          <w:sz w:val="26"/>
          <w:szCs w:val="26"/>
        </w:rPr>
        <w:t>9</w:t>
      </w:r>
      <w:r>
        <w:rPr>
          <w:sz w:val="26"/>
          <w:szCs w:val="26"/>
        </w:rPr>
        <w:t>4 Федерального закона №44-ФЗ</w:t>
      </w:r>
      <w:r w:rsidR="007714BD">
        <w:rPr>
          <w:sz w:val="26"/>
          <w:szCs w:val="26"/>
        </w:rPr>
        <w:t xml:space="preserve"> – </w:t>
      </w:r>
      <w:r w:rsidR="008D71B2">
        <w:rPr>
          <w:sz w:val="26"/>
          <w:szCs w:val="26"/>
        </w:rPr>
        <w:t>отчеты об исполнении контракт</w:t>
      </w:r>
      <w:r w:rsidR="00E42204">
        <w:rPr>
          <w:sz w:val="26"/>
          <w:szCs w:val="26"/>
        </w:rPr>
        <w:t>ов</w:t>
      </w:r>
      <w:r w:rsidR="008D71B2">
        <w:rPr>
          <w:sz w:val="26"/>
          <w:szCs w:val="26"/>
        </w:rPr>
        <w:t xml:space="preserve"> не размещены в Единой информационной системе закупок.</w:t>
      </w:r>
    </w:p>
    <w:p w14:paraId="2F0C7AD5" w14:textId="7D4A2A2F" w:rsidR="00243854" w:rsidRPr="00D1325A" w:rsidRDefault="005F4EA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E42204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E42204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 – </w:t>
      </w:r>
      <w:r w:rsidR="00E04341">
        <w:rPr>
          <w:sz w:val="26"/>
          <w:szCs w:val="26"/>
        </w:rPr>
        <w:t>неисполнение или ненадлежащее исполнение заказчиком условий контрактов в части просрочки оплаты</w:t>
      </w:r>
      <w:r>
        <w:rPr>
          <w:sz w:val="26"/>
          <w:szCs w:val="26"/>
        </w:rPr>
        <w:t>.</w:t>
      </w:r>
    </w:p>
    <w:p w14:paraId="4CD36CBF" w14:textId="0642C3B0" w:rsidR="00243854" w:rsidRPr="00243854" w:rsidRDefault="00105E28" w:rsidP="00243854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D00138">
        <w:rPr>
          <w:rFonts w:ascii="Times New Roman" w:hAnsi="Times New Roman" w:cs="Times New Roman"/>
          <w:sz w:val="26"/>
          <w:szCs w:val="26"/>
        </w:rPr>
        <w:t>ч.6 ст.94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№44-ФЗ</w:t>
      </w:r>
      <w:r w:rsidR="00CF780E">
        <w:rPr>
          <w:rFonts w:ascii="Times New Roman" w:hAnsi="Times New Roman" w:cs="Times New Roman"/>
          <w:sz w:val="26"/>
          <w:szCs w:val="26"/>
        </w:rPr>
        <w:t xml:space="preserve"> – комиссия по приемке</w:t>
      </w:r>
      <w:r w:rsidR="00121484">
        <w:rPr>
          <w:rFonts w:ascii="Times New Roman" w:hAnsi="Times New Roman" w:cs="Times New Roman"/>
          <w:sz w:val="26"/>
          <w:szCs w:val="26"/>
        </w:rPr>
        <w:t>, списанию и перемещению основных средств, материальных ценностей и нематериальных активов</w:t>
      </w:r>
      <w:r w:rsidR="00CF780E">
        <w:rPr>
          <w:rFonts w:ascii="Times New Roman" w:hAnsi="Times New Roman" w:cs="Times New Roman"/>
          <w:sz w:val="26"/>
          <w:szCs w:val="26"/>
        </w:rPr>
        <w:t xml:space="preserve"> менее 5 человек</w:t>
      </w:r>
      <w:r w:rsidR="00243854" w:rsidRPr="00243854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51B8E98" w14:textId="2F46C203" w:rsidR="00B67683" w:rsidRDefault="00B67683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Нарушение ст.72 Бюджетного кодекса</w:t>
      </w:r>
      <w:r w:rsidR="00A56424">
        <w:rPr>
          <w:color w:val="000000"/>
          <w:sz w:val="26"/>
          <w:szCs w:val="26"/>
        </w:rPr>
        <w:t xml:space="preserve"> Российской Федерации</w:t>
      </w:r>
      <w:bookmarkStart w:id="0" w:name="_GoBack"/>
      <w:bookmarkEnd w:id="0"/>
      <w:r w:rsidR="00E50110">
        <w:rPr>
          <w:color w:val="000000"/>
          <w:sz w:val="26"/>
          <w:szCs w:val="26"/>
        </w:rPr>
        <w:t>.</w:t>
      </w:r>
    </w:p>
    <w:p w14:paraId="2E46A777" w14:textId="77777777" w:rsidR="00243854" w:rsidRDefault="00243854" w:rsidP="00243854"/>
    <w:p w14:paraId="67933DF8" w14:textId="77777777"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97151"/>
    <w:rsid w:val="000B2F90"/>
    <w:rsid w:val="000C1391"/>
    <w:rsid w:val="00105E28"/>
    <w:rsid w:val="00121484"/>
    <w:rsid w:val="001C154A"/>
    <w:rsid w:val="002340FE"/>
    <w:rsid w:val="00243854"/>
    <w:rsid w:val="002A0993"/>
    <w:rsid w:val="005F4EA9"/>
    <w:rsid w:val="00657019"/>
    <w:rsid w:val="006606C4"/>
    <w:rsid w:val="007714BD"/>
    <w:rsid w:val="007E5037"/>
    <w:rsid w:val="008866F9"/>
    <w:rsid w:val="008D71B2"/>
    <w:rsid w:val="00A265D4"/>
    <w:rsid w:val="00A56424"/>
    <w:rsid w:val="00B67683"/>
    <w:rsid w:val="00CF3CA4"/>
    <w:rsid w:val="00CF780E"/>
    <w:rsid w:val="00D00138"/>
    <w:rsid w:val="00D939BB"/>
    <w:rsid w:val="00E04341"/>
    <w:rsid w:val="00E42204"/>
    <w:rsid w:val="00E430EC"/>
    <w:rsid w:val="00E50110"/>
    <w:rsid w:val="00ED772E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E7201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4</cp:revision>
  <dcterms:created xsi:type="dcterms:W3CDTF">2020-03-19T07:05:00Z</dcterms:created>
  <dcterms:modified xsi:type="dcterms:W3CDTF">2020-03-19T07:06:00Z</dcterms:modified>
</cp:coreProperties>
</file>