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 xml:space="preserve">ТАСС, 06.03.2020, 19:23, Объем поддержки каждой семьи </w:t>
      </w:r>
      <w:r w:rsidRPr="004E60CE">
        <w:rPr>
          <w:rFonts w:ascii="sans-serif" w:hAnsi="sans-serif"/>
          <w:szCs w:val="24"/>
        </w:rPr>
        <w:t xml:space="preserve">с тремя и более детьми составит более 1 </w:t>
      </w:r>
      <w:proofErr w:type="spellStart"/>
      <w:proofErr w:type="gramStart"/>
      <w:r w:rsidRPr="004E60CE">
        <w:rPr>
          <w:rFonts w:ascii="sans-serif" w:hAnsi="sans-serif"/>
          <w:szCs w:val="24"/>
        </w:rPr>
        <w:t>млн</w:t>
      </w:r>
      <w:proofErr w:type="spellEnd"/>
      <w:proofErr w:type="gramEnd"/>
      <w:r w:rsidRPr="004E60CE">
        <w:rPr>
          <w:rFonts w:ascii="sans-serif" w:hAnsi="sans-serif"/>
          <w:szCs w:val="24"/>
        </w:rPr>
        <w:t xml:space="preserve"> рублей</w:t>
      </w:r>
      <w:r w:rsidRPr="004E60CE">
        <w:rPr>
          <w:rFonts w:ascii="sans-serif" w:hAnsi="sans-serif"/>
          <w:szCs w:val="24"/>
        </w:rPr>
        <w:t>.</w:t>
      </w:r>
    </w:p>
    <w:p w:rsid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  <w:lang w:val="en-US"/>
        </w:rPr>
      </w:pP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 xml:space="preserve">Президент России Владимир Путин заявил, что общий </w:t>
      </w:r>
      <w:r w:rsidRPr="004E60CE">
        <w:rPr>
          <w:rFonts w:ascii="sans-serif" w:hAnsi="sans-serif"/>
          <w:szCs w:val="24"/>
        </w:rPr>
        <w:t xml:space="preserve">размер </w:t>
      </w:r>
      <w:r w:rsidRPr="004E60CE">
        <w:rPr>
          <w:rFonts w:ascii="sans-serif" w:hAnsi="sans-serif"/>
          <w:szCs w:val="24"/>
        </w:rPr>
        <w:t xml:space="preserve">средств на поддержку каждой семьи с тремя и более детьми составит более 1 </w:t>
      </w:r>
      <w:proofErr w:type="spellStart"/>
      <w:proofErr w:type="gramStart"/>
      <w:r w:rsidRPr="004E60CE">
        <w:rPr>
          <w:rFonts w:ascii="sans-serif" w:hAnsi="sans-serif"/>
          <w:szCs w:val="24"/>
        </w:rPr>
        <w:t>млн</w:t>
      </w:r>
      <w:proofErr w:type="spellEnd"/>
      <w:proofErr w:type="gramEnd"/>
      <w:r w:rsidRPr="004E60CE">
        <w:rPr>
          <w:rFonts w:ascii="sans-serif" w:hAnsi="sans-serif"/>
          <w:szCs w:val="24"/>
        </w:rPr>
        <w:t xml:space="preserve"> рублей.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>"Общий объем денег, которые государство направляет на поддержку семей с тремя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 xml:space="preserve">детьми, будет чуть выше миллиона рублей", - сказал глава государства на встрече </w:t>
      </w:r>
      <w:proofErr w:type="gramStart"/>
      <w:r w:rsidRPr="004E60CE">
        <w:rPr>
          <w:rFonts w:ascii="sans-serif" w:hAnsi="sans-serif"/>
          <w:szCs w:val="24"/>
        </w:rPr>
        <w:t>с</w:t>
      </w:r>
      <w:proofErr w:type="gramEnd"/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>представит</w:t>
      </w:r>
      <w:r w:rsidRPr="004E60CE">
        <w:rPr>
          <w:rFonts w:ascii="sans-serif" w:hAnsi="sans-serif"/>
          <w:szCs w:val="24"/>
        </w:rPr>
        <w:t>елями общественности Ивановской области.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 xml:space="preserve">Глава государства пояснил, что эта сумма получается, если сложить </w:t>
      </w:r>
      <w:proofErr w:type="gramStart"/>
      <w:r w:rsidRPr="004E60CE">
        <w:rPr>
          <w:rFonts w:ascii="sans-serif" w:hAnsi="sans-serif"/>
          <w:szCs w:val="24"/>
        </w:rPr>
        <w:t>материнский</w:t>
      </w:r>
      <w:proofErr w:type="gramEnd"/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>к</w:t>
      </w:r>
      <w:r w:rsidRPr="004E60CE">
        <w:rPr>
          <w:rFonts w:ascii="sans-serif" w:hAnsi="sans-serif"/>
          <w:szCs w:val="24"/>
        </w:rPr>
        <w:t>апитал</w:t>
      </w:r>
      <w:r w:rsidRPr="004E60CE">
        <w:rPr>
          <w:rFonts w:ascii="sans-serif" w:hAnsi="sans-serif"/>
          <w:szCs w:val="24"/>
        </w:rPr>
        <w:t>, причитающийся за рождение детей.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>Путин подчеркнул, что для Ивановской области это "вполне приличные деньги". "У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>вас, я посмотре</w:t>
      </w:r>
      <w:r w:rsidRPr="004E60CE">
        <w:rPr>
          <w:rFonts w:ascii="sans-serif" w:hAnsi="sans-serif"/>
          <w:szCs w:val="24"/>
        </w:rPr>
        <w:t>л в самолете справочки, примерно 40 тыс. рублей стоит квадратный</w:t>
      </w:r>
    </w:p>
    <w:p w:rsid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  <w:lang w:val="en-US"/>
        </w:rPr>
      </w:pPr>
      <w:r w:rsidRPr="004E60CE">
        <w:rPr>
          <w:rFonts w:ascii="sans-serif" w:hAnsi="sans-serif"/>
          <w:szCs w:val="24"/>
        </w:rPr>
        <w:t>метр", - уточнил он.</w:t>
      </w:r>
      <w:r>
        <w:rPr>
          <w:rFonts w:ascii="sans-serif" w:hAnsi="sans-serif"/>
          <w:szCs w:val="24"/>
          <w:lang w:val="en-US"/>
        </w:rPr>
        <w:t xml:space="preserve"> 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>Президент России Владимир Путин 1 марта подписал закон о расширении программы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>материнского капитала</w:t>
      </w:r>
      <w:r w:rsidRPr="004E60CE">
        <w:rPr>
          <w:rFonts w:ascii="sans-serif" w:hAnsi="sans-serif"/>
          <w:szCs w:val="24"/>
        </w:rPr>
        <w:t>.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 xml:space="preserve">Законом предусматривается продление программы </w:t>
      </w:r>
      <w:r w:rsidRPr="004E60CE">
        <w:rPr>
          <w:rFonts w:ascii="sans-serif" w:hAnsi="sans-serif"/>
          <w:szCs w:val="24"/>
        </w:rPr>
        <w:t xml:space="preserve">материнского капитала </w:t>
      </w:r>
      <w:r w:rsidRPr="004E60CE">
        <w:rPr>
          <w:rFonts w:ascii="sans-serif" w:hAnsi="sans-serif"/>
          <w:szCs w:val="24"/>
        </w:rPr>
        <w:t>как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>минимум до конца 2026 года с его ежегодной индексацией.</w:t>
      </w:r>
    </w:p>
    <w:p w:rsidR="006537B8" w:rsidRPr="004E60CE" w:rsidRDefault="004E60CE" w:rsidP="004E60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4E60CE">
        <w:rPr>
          <w:rFonts w:ascii="sans-serif" w:hAnsi="sans-serif"/>
          <w:szCs w:val="24"/>
        </w:rPr>
        <w:t xml:space="preserve">Материнский капитал </w:t>
      </w:r>
      <w:r w:rsidRPr="004E60CE">
        <w:rPr>
          <w:rFonts w:ascii="sans-serif" w:hAnsi="sans-serif"/>
          <w:szCs w:val="24"/>
        </w:rPr>
        <w:t xml:space="preserve">будет выплачиваться семьям, где уже с 1 января 2020 года родился или был усыновлен </w:t>
      </w:r>
      <w:r w:rsidRPr="004E60CE">
        <w:rPr>
          <w:rFonts w:ascii="sans-serif" w:hAnsi="sans-serif"/>
          <w:szCs w:val="24"/>
        </w:rPr>
        <w:t>первый ребенок, они получат 466 617 рублей. В случае рождения или усыновления в</w:t>
      </w:r>
      <w:r>
        <w:rPr>
          <w:rFonts w:ascii="sans-serif" w:hAnsi="sans-serif"/>
          <w:szCs w:val="24"/>
          <w:lang w:val="en-US"/>
        </w:rPr>
        <w:t xml:space="preserve"> </w:t>
      </w:r>
      <w:r w:rsidRPr="004E60CE">
        <w:rPr>
          <w:rFonts w:ascii="sans-serif" w:hAnsi="sans-serif"/>
          <w:szCs w:val="24"/>
        </w:rPr>
        <w:t xml:space="preserve">семьях </w:t>
      </w:r>
      <w:r w:rsidRPr="004E60CE">
        <w:rPr>
          <w:rFonts w:ascii="sans-serif" w:hAnsi="sans-serif"/>
          <w:szCs w:val="24"/>
        </w:rPr>
        <w:t>второго ребенка и последующих детей размер выплаты должен составить 616</w:t>
      </w:r>
      <w:r>
        <w:rPr>
          <w:rFonts w:ascii="sans-serif" w:hAnsi="sans-serif"/>
          <w:szCs w:val="24"/>
          <w:lang w:val="en-US"/>
        </w:rPr>
        <w:t xml:space="preserve"> </w:t>
      </w:r>
      <w:r w:rsidRPr="004E60CE">
        <w:rPr>
          <w:rFonts w:ascii="sans-serif" w:hAnsi="sans-serif"/>
          <w:szCs w:val="24"/>
        </w:rPr>
        <w:t>617 рублей.</w:t>
      </w:r>
    </w:p>
    <w:p w:rsidR="006537B8" w:rsidRPr="004E60CE" w:rsidRDefault="006537B8" w:rsidP="004E60CE">
      <w:pPr>
        <w:spacing w:line="240" w:lineRule="auto"/>
        <w:rPr>
          <w:szCs w:val="24"/>
        </w:rPr>
      </w:pPr>
    </w:p>
    <w:sectPr w:rsidR="006537B8" w:rsidRPr="004E60CE" w:rsidSect="006537B8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537B8"/>
    <w:rsid w:val="004E60CE"/>
    <w:rsid w:val="00653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537B8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6537B8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6537B8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537B8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6537B8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537B8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537B8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6537B8"/>
    <w:pPr>
      <w:ind w:left="200"/>
    </w:pPr>
  </w:style>
  <w:style w:type="character" w:customStyle="1" w:styleId="22">
    <w:name w:val="Оглавление 2 Знак"/>
    <w:link w:val="21"/>
    <w:rsid w:val="006537B8"/>
  </w:style>
  <w:style w:type="paragraph" w:styleId="41">
    <w:name w:val="toc 4"/>
    <w:next w:val="a"/>
    <w:link w:val="42"/>
    <w:uiPriority w:val="39"/>
    <w:rsid w:val="006537B8"/>
    <w:pPr>
      <w:ind w:left="600"/>
    </w:pPr>
  </w:style>
  <w:style w:type="character" w:customStyle="1" w:styleId="42">
    <w:name w:val="Оглавление 4 Знак"/>
    <w:link w:val="41"/>
    <w:rsid w:val="006537B8"/>
  </w:style>
  <w:style w:type="paragraph" w:styleId="6">
    <w:name w:val="toc 6"/>
    <w:next w:val="a"/>
    <w:link w:val="60"/>
    <w:uiPriority w:val="39"/>
    <w:rsid w:val="006537B8"/>
    <w:pPr>
      <w:ind w:left="1000"/>
    </w:pPr>
  </w:style>
  <w:style w:type="character" w:customStyle="1" w:styleId="60">
    <w:name w:val="Оглавление 6 Знак"/>
    <w:link w:val="6"/>
    <w:rsid w:val="006537B8"/>
  </w:style>
  <w:style w:type="paragraph" w:styleId="7">
    <w:name w:val="toc 7"/>
    <w:next w:val="a"/>
    <w:link w:val="70"/>
    <w:uiPriority w:val="39"/>
    <w:rsid w:val="006537B8"/>
    <w:pPr>
      <w:ind w:left="1200"/>
    </w:pPr>
  </w:style>
  <w:style w:type="character" w:customStyle="1" w:styleId="70">
    <w:name w:val="Оглавление 7 Знак"/>
    <w:link w:val="7"/>
    <w:rsid w:val="006537B8"/>
  </w:style>
  <w:style w:type="character" w:customStyle="1" w:styleId="30">
    <w:name w:val="Заголовок 3 Знак"/>
    <w:link w:val="3"/>
    <w:rsid w:val="006537B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6537B8"/>
    <w:pPr>
      <w:ind w:left="400"/>
    </w:pPr>
  </w:style>
  <w:style w:type="character" w:customStyle="1" w:styleId="32">
    <w:name w:val="Оглавление 3 Знак"/>
    <w:link w:val="31"/>
    <w:rsid w:val="006537B8"/>
  </w:style>
  <w:style w:type="character" w:customStyle="1" w:styleId="50">
    <w:name w:val="Заголовок 5 Знак"/>
    <w:link w:val="5"/>
    <w:rsid w:val="006537B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537B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537B8"/>
    <w:rPr>
      <w:color w:val="0000FF"/>
      <w:u w:val="single"/>
    </w:rPr>
  </w:style>
  <w:style w:type="character" w:styleId="a3">
    <w:name w:val="Hyperlink"/>
    <w:link w:val="12"/>
    <w:rsid w:val="006537B8"/>
    <w:rPr>
      <w:color w:val="0000FF"/>
      <w:u w:val="single"/>
    </w:rPr>
  </w:style>
  <w:style w:type="paragraph" w:customStyle="1" w:styleId="Footnote">
    <w:name w:val="Footnote"/>
    <w:link w:val="Footnote0"/>
    <w:rsid w:val="006537B8"/>
    <w:rPr>
      <w:sz w:val="22"/>
    </w:rPr>
  </w:style>
  <w:style w:type="character" w:customStyle="1" w:styleId="Footnote0">
    <w:name w:val="Footnote"/>
    <w:link w:val="Footnote"/>
    <w:rsid w:val="006537B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537B8"/>
    <w:rPr>
      <w:b/>
    </w:rPr>
  </w:style>
  <w:style w:type="character" w:customStyle="1" w:styleId="14">
    <w:name w:val="Оглавление 1 Знак"/>
    <w:link w:val="13"/>
    <w:rsid w:val="006537B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537B8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6537B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537B8"/>
    <w:pPr>
      <w:ind w:left="1600"/>
    </w:pPr>
  </w:style>
  <w:style w:type="character" w:customStyle="1" w:styleId="90">
    <w:name w:val="Оглавление 9 Знак"/>
    <w:link w:val="9"/>
    <w:rsid w:val="006537B8"/>
  </w:style>
  <w:style w:type="paragraph" w:styleId="8">
    <w:name w:val="toc 8"/>
    <w:next w:val="a"/>
    <w:link w:val="80"/>
    <w:uiPriority w:val="39"/>
    <w:rsid w:val="006537B8"/>
    <w:pPr>
      <w:ind w:left="1400"/>
    </w:pPr>
  </w:style>
  <w:style w:type="character" w:customStyle="1" w:styleId="80">
    <w:name w:val="Оглавление 8 Знак"/>
    <w:link w:val="8"/>
    <w:rsid w:val="006537B8"/>
  </w:style>
  <w:style w:type="paragraph" w:styleId="51">
    <w:name w:val="toc 5"/>
    <w:next w:val="a"/>
    <w:link w:val="52"/>
    <w:uiPriority w:val="39"/>
    <w:rsid w:val="006537B8"/>
    <w:pPr>
      <w:ind w:left="800"/>
    </w:pPr>
  </w:style>
  <w:style w:type="character" w:customStyle="1" w:styleId="52">
    <w:name w:val="Оглавление 5 Знак"/>
    <w:link w:val="51"/>
    <w:rsid w:val="006537B8"/>
  </w:style>
  <w:style w:type="paragraph" w:styleId="a4">
    <w:name w:val="Subtitle"/>
    <w:next w:val="a"/>
    <w:link w:val="a5"/>
    <w:uiPriority w:val="11"/>
    <w:qFormat/>
    <w:rsid w:val="006537B8"/>
    <w:rPr>
      <w:i/>
      <w:color w:val="616161"/>
    </w:rPr>
  </w:style>
  <w:style w:type="character" w:customStyle="1" w:styleId="a5">
    <w:name w:val="Подзаголовок Знак"/>
    <w:link w:val="a4"/>
    <w:rsid w:val="006537B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537B8"/>
    <w:pPr>
      <w:ind w:left="1800"/>
    </w:pPr>
  </w:style>
  <w:style w:type="character" w:customStyle="1" w:styleId="toc100">
    <w:name w:val="toc 10"/>
    <w:link w:val="toc10"/>
    <w:rsid w:val="006537B8"/>
  </w:style>
  <w:style w:type="paragraph" w:styleId="a6">
    <w:name w:val="Title"/>
    <w:next w:val="a"/>
    <w:link w:val="a7"/>
    <w:uiPriority w:val="10"/>
    <w:qFormat/>
    <w:rsid w:val="006537B8"/>
    <w:rPr>
      <w:b/>
      <w:sz w:val="52"/>
    </w:rPr>
  </w:style>
  <w:style w:type="character" w:customStyle="1" w:styleId="a7">
    <w:name w:val="Название Знак"/>
    <w:link w:val="a6"/>
    <w:rsid w:val="006537B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537B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537B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2020-03-16T06:48:00Z</dcterms:created>
  <dcterms:modified xsi:type="dcterms:W3CDTF">2020-03-16T06:49:00Z</dcterms:modified>
</cp:coreProperties>
</file>