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A30" w:rsidRDefault="00701592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Уважаемые предприниматели Чамзинского муниципального района, администрация </w:t>
      </w:r>
      <w:r w:rsidRPr="0070159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доводит до вашего сведения, что АО «Корпорация «МСП» реализует комплекс мер финансовой поддержки, в том числе льготный лизинг.</w:t>
      </w:r>
    </w:p>
    <w:p w:rsidR="00701592" w:rsidRDefault="007015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01592">
        <w:rPr>
          <w:rFonts w:ascii="Times New Roman" w:hAnsi="Times New Roman" w:cs="Times New Roman"/>
          <w:sz w:val="28"/>
          <w:szCs w:val="28"/>
        </w:rPr>
        <w:t>АО «Корпорация «МСП</w:t>
      </w:r>
      <w:r>
        <w:rPr>
          <w:rFonts w:ascii="Times New Roman" w:hAnsi="Times New Roman" w:cs="Times New Roman"/>
          <w:sz w:val="28"/>
          <w:szCs w:val="28"/>
        </w:rPr>
        <w:t xml:space="preserve">» были учреждены четыре региональные лизинговые компании (далее – РЛК): </w:t>
      </w:r>
      <w:proofErr w:type="gramStart"/>
      <w:r>
        <w:rPr>
          <w:rFonts w:ascii="Times New Roman" w:hAnsi="Times New Roman" w:cs="Times New Roman"/>
          <w:sz w:val="28"/>
          <w:szCs w:val="28"/>
        </w:rPr>
        <w:t>АО «РЛК Республики Татарстан», АО «РЛК Республики Башкор</w:t>
      </w:r>
      <w:r w:rsidRPr="0070159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01592">
        <w:rPr>
          <w:rFonts w:ascii="Times New Roman" w:hAnsi="Times New Roman" w:cs="Times New Roman"/>
          <w:sz w:val="28"/>
          <w:szCs w:val="28"/>
        </w:rPr>
        <w:t>стан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01592">
        <w:rPr>
          <w:rFonts w:ascii="Times New Roman" w:hAnsi="Times New Roman" w:cs="Times New Roman"/>
          <w:sz w:val="28"/>
          <w:szCs w:val="28"/>
        </w:rPr>
        <w:t xml:space="preserve">АО «РЛК Республики </w:t>
      </w:r>
      <w:r>
        <w:rPr>
          <w:rFonts w:ascii="Times New Roman" w:hAnsi="Times New Roman" w:cs="Times New Roman"/>
          <w:sz w:val="28"/>
          <w:szCs w:val="28"/>
        </w:rPr>
        <w:t xml:space="preserve">Саха (Якутия)», </w:t>
      </w:r>
      <w:r w:rsidRPr="00701592">
        <w:rPr>
          <w:rFonts w:ascii="Times New Roman" w:hAnsi="Times New Roman" w:cs="Times New Roman"/>
          <w:sz w:val="28"/>
          <w:szCs w:val="28"/>
        </w:rPr>
        <w:t xml:space="preserve">АО «РЛК </w:t>
      </w:r>
      <w:r>
        <w:rPr>
          <w:rFonts w:ascii="Times New Roman" w:hAnsi="Times New Roman" w:cs="Times New Roman"/>
          <w:sz w:val="28"/>
          <w:szCs w:val="28"/>
        </w:rPr>
        <w:t>Ярославской области».</w:t>
      </w:r>
      <w:proofErr w:type="gramEnd"/>
    </w:p>
    <w:p w:rsidR="00701592" w:rsidRDefault="007015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479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рамках программы льготного лизинга</w:t>
      </w:r>
      <w:r w:rsidR="00D479B4">
        <w:rPr>
          <w:rFonts w:ascii="Times New Roman" w:hAnsi="Times New Roman" w:cs="Times New Roman"/>
          <w:sz w:val="28"/>
          <w:szCs w:val="28"/>
        </w:rPr>
        <w:t xml:space="preserve"> оборудование предоставляется субъектам индивидуального и малого предпринимательства по ставке 6% годовых (для отечественного оборудования) и 8% годовых (для иностранного оборудования).</w:t>
      </w:r>
      <w:bookmarkStart w:id="0" w:name="_GoBack"/>
      <w:bookmarkEnd w:id="0"/>
    </w:p>
    <w:sectPr w:rsidR="00701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592"/>
    <w:rsid w:val="000B44D1"/>
    <w:rsid w:val="00701592"/>
    <w:rsid w:val="00C27A30"/>
    <w:rsid w:val="00C77AE9"/>
    <w:rsid w:val="00D4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2019-05-30T09:52:00Z</dcterms:created>
  <dcterms:modified xsi:type="dcterms:W3CDTF">2019-05-30T09:54:00Z</dcterms:modified>
</cp:coreProperties>
</file>