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1C5CD" w14:textId="0219F805" w:rsidR="002116CA" w:rsidRDefault="002116CA" w:rsidP="002116CA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394C8406" w14:textId="4771BA77" w:rsidR="002116CA" w:rsidRDefault="002116CA" w:rsidP="002116CA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14:paraId="710B415E" w14:textId="77777777" w:rsidR="002116CA" w:rsidRDefault="002116CA" w:rsidP="002116CA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14:paraId="6714AB78" w14:textId="4C06D68D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14:paraId="1F02F6D5" w14:textId="77777777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4FC413DB" w14:textId="77777777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14:paraId="303AA787" w14:textId="77777777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5539C041" w14:textId="77777777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14:paraId="23917221" w14:textId="67416294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«__</w:t>
      </w:r>
      <w:proofErr w:type="gramStart"/>
      <w:r w:rsidRPr="005B3B8F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5B3B8F">
        <w:rPr>
          <w:rFonts w:ascii="Times New Roman" w:hAnsi="Times New Roman" w:cs="Times New Roman"/>
          <w:sz w:val="28"/>
          <w:szCs w:val="28"/>
        </w:rPr>
        <w:t>_______20</w:t>
      </w:r>
      <w:r w:rsidR="00B61333">
        <w:rPr>
          <w:rFonts w:ascii="Times New Roman" w:hAnsi="Times New Roman" w:cs="Times New Roman"/>
          <w:sz w:val="28"/>
          <w:szCs w:val="28"/>
        </w:rPr>
        <w:t>20</w:t>
      </w:r>
      <w:r w:rsidRPr="005B3B8F">
        <w:rPr>
          <w:rFonts w:ascii="Times New Roman" w:hAnsi="Times New Roman" w:cs="Times New Roman"/>
          <w:sz w:val="28"/>
          <w:szCs w:val="28"/>
        </w:rPr>
        <w:t>г.</w:t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  <w:t>№____</w:t>
      </w:r>
    </w:p>
    <w:p w14:paraId="1DD420C6" w14:textId="77777777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B3B8F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14:paraId="6DFA1C07" w14:textId="77777777" w:rsidR="005B3B8F" w:rsidRPr="005B3B8F" w:rsidRDefault="005B3B8F" w:rsidP="005B3B8F">
      <w:pPr>
        <w:pStyle w:val="a9"/>
        <w:rPr>
          <w:rFonts w:ascii="Times New Roman" w:hAnsi="Times New Roman" w:cs="Times New Roman"/>
          <w:sz w:val="28"/>
          <w:szCs w:val="28"/>
        </w:rPr>
      </w:pPr>
    </w:p>
    <w:p w14:paraId="2F12190D" w14:textId="24280019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3B8F">
        <w:rPr>
          <w:rFonts w:ascii="Times New Roman" w:hAnsi="Times New Roman" w:cs="Times New Roman"/>
          <w:b/>
          <w:sz w:val="28"/>
          <w:szCs w:val="28"/>
        </w:rPr>
        <w:t xml:space="preserve">Об </w:t>
      </w:r>
      <w:proofErr w:type="gramStart"/>
      <w:r w:rsidRPr="005B3B8F">
        <w:rPr>
          <w:rFonts w:ascii="Times New Roman" w:hAnsi="Times New Roman" w:cs="Times New Roman"/>
          <w:b/>
          <w:sz w:val="28"/>
          <w:szCs w:val="28"/>
        </w:rPr>
        <w:t>утверждении</w:t>
      </w:r>
      <w:r w:rsidRPr="005B3B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B8F">
        <w:rPr>
          <w:rFonts w:ascii="Times New Roman" w:hAnsi="Times New Roman" w:cs="Times New Roman"/>
          <w:b/>
          <w:bCs/>
          <w:sz w:val="28"/>
          <w:szCs w:val="28"/>
        </w:rPr>
        <w:t>Положения</w:t>
      </w:r>
      <w:proofErr w:type="gramEnd"/>
    </w:p>
    <w:p w14:paraId="6457DFC3" w14:textId="46541EA2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b/>
          <w:bCs/>
          <w:sz w:val="28"/>
          <w:szCs w:val="28"/>
        </w:rPr>
        <w:t xml:space="preserve">о Единой комиссии по </w:t>
      </w:r>
      <w:r>
        <w:rPr>
          <w:rFonts w:ascii="Times New Roman" w:hAnsi="Times New Roman" w:cs="Times New Roman"/>
          <w:b/>
          <w:bCs/>
          <w:sz w:val="28"/>
          <w:szCs w:val="28"/>
        </w:rPr>
        <w:t>определению поставщиков (подрядчиков, исполнителей)</w:t>
      </w:r>
      <w:r w:rsidRPr="005B3B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B3B8F">
        <w:rPr>
          <w:rFonts w:ascii="Times New Roman" w:eastAsia="Calibri" w:hAnsi="Times New Roman" w:cs="Times New Roman"/>
          <w:b/>
          <w:sz w:val="28"/>
          <w:szCs w:val="28"/>
        </w:rPr>
        <w:t>для заключения контрактов на поставку товаров, выполнение работ, оказание услуг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A619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A302617" w14:textId="77777777" w:rsidR="005B3B8F" w:rsidRPr="005B3B8F" w:rsidRDefault="005B3B8F" w:rsidP="005B3B8F">
      <w:pPr>
        <w:pStyle w:val="a9"/>
        <w:rPr>
          <w:rFonts w:ascii="Times New Roman" w:hAnsi="Times New Roman" w:cs="Times New Roman"/>
          <w:sz w:val="28"/>
          <w:szCs w:val="28"/>
        </w:rPr>
      </w:pPr>
    </w:p>
    <w:p w14:paraId="4432098F" w14:textId="77777777" w:rsidR="005B3B8F" w:rsidRPr="005B3B8F" w:rsidRDefault="005B3B8F" w:rsidP="005B3B8F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ab/>
        <w:t>Руководствуясь Федеральным законом от 5 апреля 2013 г. N 44-ФЗ «О контрактной системе в сфере закупок товаров, работ, услуг для обеспечения государственных и муниципальных нужд», администрация Чамзинского муниципального района,</w:t>
      </w:r>
    </w:p>
    <w:p w14:paraId="4EA59E8C" w14:textId="77777777" w:rsidR="005B3B8F" w:rsidRPr="005B3B8F" w:rsidRDefault="005B3B8F" w:rsidP="005B3B8F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</w:p>
    <w:p w14:paraId="42C03468" w14:textId="77777777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62A74190" w14:textId="77777777" w:rsidR="005B3B8F" w:rsidRPr="005B3B8F" w:rsidRDefault="005B3B8F" w:rsidP="005B3B8F">
      <w:pPr>
        <w:pStyle w:val="a9"/>
        <w:rPr>
          <w:rFonts w:ascii="Times New Roman" w:hAnsi="Times New Roman" w:cs="Times New Roman"/>
          <w:sz w:val="28"/>
          <w:szCs w:val="28"/>
        </w:rPr>
      </w:pPr>
    </w:p>
    <w:p w14:paraId="700151CE" w14:textId="3EE18D12" w:rsidR="005B3B8F" w:rsidRPr="005B3B8F" w:rsidRDefault="005B3B8F" w:rsidP="005B3B8F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ab/>
        <w:t xml:space="preserve">1. Утвердить </w:t>
      </w:r>
      <w:proofErr w:type="gramStart"/>
      <w:r w:rsidRPr="005B3B8F">
        <w:rPr>
          <w:rFonts w:ascii="Times New Roman" w:hAnsi="Times New Roman" w:cs="Times New Roman"/>
          <w:sz w:val="28"/>
          <w:szCs w:val="28"/>
        </w:rPr>
        <w:t>прилагаемое  Положение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B8F">
        <w:rPr>
          <w:rFonts w:ascii="Times New Roman" w:hAnsi="Times New Roman" w:cs="Times New Roman"/>
          <w:sz w:val="28"/>
          <w:szCs w:val="28"/>
        </w:rPr>
        <w:t xml:space="preserve">о Единой комиссии по определению поставщиков (подрядчиков, исполнителей) </w:t>
      </w:r>
      <w:r w:rsidRPr="005B3B8F">
        <w:rPr>
          <w:rFonts w:ascii="Times New Roman" w:eastAsia="Calibri" w:hAnsi="Times New Roman" w:cs="Times New Roman"/>
          <w:sz w:val="28"/>
          <w:szCs w:val="28"/>
        </w:rPr>
        <w:t>для заключения контрактов на поставку товаров, выполнение работ, оказание услуг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5B3B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3B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B3B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48E811" w14:textId="2640973F" w:rsidR="005B3B8F" w:rsidRPr="005B3B8F" w:rsidRDefault="005B3B8F" w:rsidP="005B3B8F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5B3B8F">
        <w:rPr>
          <w:rFonts w:ascii="Times New Roman" w:hAnsi="Times New Roman" w:cs="Times New Roman"/>
          <w:sz w:val="28"/>
          <w:szCs w:val="28"/>
        </w:rPr>
        <w:t>2. Постановление администрации Чамзинского муниципального района от 5 марта 2014 года №223 «Об утверждении Положения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B3B8F">
        <w:rPr>
          <w:rFonts w:ascii="Times New Roman" w:hAnsi="Times New Roman" w:cs="Times New Roman"/>
          <w:bCs/>
          <w:sz w:val="28"/>
          <w:szCs w:val="28"/>
        </w:rPr>
        <w:t>о Единой комиссии по осуществлению закупок путем проведения конкурсов, аукционов, запросов котировок, запросов предложений администрации Чамзинского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Pr="005B3B8F">
        <w:rPr>
          <w:rFonts w:ascii="Times New Roman" w:hAnsi="Times New Roman" w:cs="Times New Roman"/>
          <w:bCs/>
          <w:sz w:val="28"/>
          <w:szCs w:val="28"/>
        </w:rPr>
        <w:t xml:space="preserve"> признать утратившим силу.</w:t>
      </w:r>
    </w:p>
    <w:p w14:paraId="41FB94D7" w14:textId="1E6730AC" w:rsidR="005B3B8F" w:rsidRPr="005B3B8F" w:rsidRDefault="005B3B8F" w:rsidP="005B3B8F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</w:t>
      </w:r>
      <w:r w:rsidRPr="005B3B8F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14:paraId="6B89CC94" w14:textId="77777777" w:rsidR="005B3B8F" w:rsidRPr="005B3B8F" w:rsidRDefault="005B3B8F" w:rsidP="005B3B8F">
      <w:pPr>
        <w:pStyle w:val="a9"/>
        <w:rPr>
          <w:rFonts w:ascii="Times New Roman" w:hAnsi="Times New Roman" w:cs="Times New Roman"/>
          <w:sz w:val="28"/>
          <w:szCs w:val="28"/>
        </w:rPr>
      </w:pPr>
    </w:p>
    <w:p w14:paraId="207A3DC2" w14:textId="77777777" w:rsidR="005B3B8F" w:rsidRPr="005B3B8F" w:rsidRDefault="005B3B8F" w:rsidP="005B3B8F">
      <w:pPr>
        <w:pStyle w:val="a9"/>
        <w:rPr>
          <w:rFonts w:ascii="Times New Roman" w:hAnsi="Times New Roman" w:cs="Times New Roman"/>
          <w:sz w:val="28"/>
          <w:szCs w:val="28"/>
        </w:rPr>
      </w:pPr>
    </w:p>
    <w:p w14:paraId="0C9FF5D9" w14:textId="77777777" w:rsidR="005B3B8F" w:rsidRPr="005B3B8F" w:rsidRDefault="005B3B8F" w:rsidP="005B3B8F">
      <w:pPr>
        <w:pStyle w:val="a9"/>
        <w:rPr>
          <w:rFonts w:ascii="Times New Roman" w:hAnsi="Times New Roman" w:cs="Times New Roman"/>
          <w:sz w:val="28"/>
          <w:szCs w:val="28"/>
        </w:rPr>
      </w:pPr>
    </w:p>
    <w:p w14:paraId="0BBA0AB3" w14:textId="77777777" w:rsidR="00B61333" w:rsidRDefault="005B3B8F" w:rsidP="005B3B8F">
      <w:pPr>
        <w:pStyle w:val="a9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Глава</w:t>
      </w:r>
      <w:r w:rsidR="00B61333">
        <w:rPr>
          <w:rFonts w:ascii="Times New Roman" w:hAnsi="Times New Roman" w:cs="Times New Roman"/>
          <w:sz w:val="28"/>
          <w:szCs w:val="28"/>
        </w:rPr>
        <w:t xml:space="preserve"> </w:t>
      </w:r>
      <w:r w:rsidRPr="005B3B8F">
        <w:rPr>
          <w:rFonts w:ascii="Times New Roman" w:hAnsi="Times New Roman" w:cs="Times New Roman"/>
          <w:sz w:val="28"/>
          <w:szCs w:val="28"/>
        </w:rPr>
        <w:t xml:space="preserve">Чамзинского муниципального </w:t>
      </w:r>
    </w:p>
    <w:p w14:paraId="002B5C66" w14:textId="27438502" w:rsidR="005B3B8F" w:rsidRPr="005B3B8F" w:rsidRDefault="005B3B8F" w:rsidP="005B3B8F">
      <w:pPr>
        <w:pStyle w:val="a9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района</w:t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B613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5B3B8F">
        <w:rPr>
          <w:rFonts w:ascii="Times New Roman" w:hAnsi="Times New Roman" w:cs="Times New Roman"/>
          <w:sz w:val="28"/>
          <w:szCs w:val="28"/>
        </w:rPr>
        <w:t xml:space="preserve"> В.Г. </w:t>
      </w:r>
      <w:proofErr w:type="spellStart"/>
      <w:r w:rsidRPr="005B3B8F"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p w14:paraId="1A845919" w14:textId="77777777" w:rsidR="005B3B8F" w:rsidRDefault="005B3B8F" w:rsidP="005B3B8F"/>
    <w:p w14:paraId="2459CC75" w14:textId="04446547" w:rsidR="005B3B8F" w:rsidRDefault="005B3B8F" w:rsidP="001A619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54249B2" w14:textId="57D7A0B1" w:rsidR="005B3B8F" w:rsidRDefault="005B3B8F" w:rsidP="001A619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63C95B9" w14:textId="77777777" w:rsidR="002116CA" w:rsidRDefault="002116CA" w:rsidP="001A619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14:paraId="5B3ADCBF" w14:textId="77777777" w:rsidR="005B3B8F" w:rsidRDefault="005B3B8F" w:rsidP="00B6133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FD2DE66" w14:textId="77777777" w:rsidR="005B3B8F" w:rsidRDefault="005B3B8F" w:rsidP="001A619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1614F07" w14:textId="24057128" w:rsidR="00C9263A" w:rsidRPr="001A6190" w:rsidRDefault="00C9263A" w:rsidP="001A619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№1</w:t>
      </w:r>
    </w:p>
    <w:p w14:paraId="1D21AC57" w14:textId="615B9A1E" w:rsidR="00C9263A" w:rsidRPr="001A6190" w:rsidRDefault="00C9263A" w:rsidP="001A619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к п</w:t>
      </w:r>
      <w:r w:rsidR="00500094">
        <w:rPr>
          <w:rFonts w:ascii="Times New Roman" w:eastAsia="Calibri" w:hAnsi="Times New Roman" w:cs="Times New Roman"/>
          <w:sz w:val="24"/>
          <w:szCs w:val="24"/>
        </w:rPr>
        <w:t>остановлению</w:t>
      </w:r>
      <w:r w:rsidRPr="001A619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FDD558E" w14:textId="48A497A5" w:rsidR="00C9263A" w:rsidRPr="001A6190" w:rsidRDefault="00C9263A" w:rsidP="001A619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от «__» ______ 20</w:t>
      </w:r>
      <w:r w:rsidR="00500094">
        <w:rPr>
          <w:rFonts w:ascii="Times New Roman" w:eastAsia="Calibri" w:hAnsi="Times New Roman" w:cs="Times New Roman"/>
          <w:sz w:val="24"/>
          <w:szCs w:val="24"/>
        </w:rPr>
        <w:t>20</w:t>
      </w:r>
      <w:r w:rsidRPr="001A6190">
        <w:rPr>
          <w:rFonts w:ascii="Times New Roman" w:eastAsia="Calibri" w:hAnsi="Times New Roman" w:cs="Times New Roman"/>
          <w:sz w:val="24"/>
          <w:szCs w:val="24"/>
        </w:rPr>
        <w:t xml:space="preserve"> г. № ____</w:t>
      </w:r>
    </w:p>
    <w:p w14:paraId="5927FB28" w14:textId="77777777" w:rsidR="00C9263A" w:rsidRPr="001A6190" w:rsidRDefault="00C9263A" w:rsidP="001A619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DDB0DD0" w14:textId="77777777" w:rsidR="00C9263A" w:rsidRPr="001A6190" w:rsidRDefault="00C9263A" w:rsidP="001A619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7ADCE11" w14:textId="77777777" w:rsidR="00C9263A" w:rsidRPr="001A6190" w:rsidRDefault="00C9263A" w:rsidP="001A619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1C70C10" w14:textId="77777777" w:rsidR="00C9263A" w:rsidRPr="001A6190" w:rsidRDefault="00C9263A" w:rsidP="001A619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ПОЛОЖЕНИЕ</w:t>
      </w:r>
    </w:p>
    <w:p w14:paraId="3C2689E5" w14:textId="77777777" w:rsidR="00C9263A" w:rsidRPr="001A6190" w:rsidRDefault="00C9263A" w:rsidP="001A619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 xml:space="preserve">О ЕДИНОЙ КОМИССИИ ПО ОПРЕДЕЛЕНИЮ ПОСТАВЩИКОВ (ПОДРЯДЧИКОВ, ИСПОЛНИТЕЛЕЙ) ДЛЯ ЗАКЛЮЧЕНИЯ КОНТРАКТОВ НА ПОСТАВКУ ТОВАРОВ, ВЫПОЛНЕНИЕ РАБОТ, ОКАЗАНИЕ УСЛУГ </w:t>
      </w:r>
    </w:p>
    <w:p w14:paraId="2D84E5FE" w14:textId="77777777" w:rsidR="00C9263A" w:rsidRPr="001A6190" w:rsidRDefault="00C9263A" w:rsidP="001A619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E7805E8" w14:textId="77777777" w:rsidR="00C9263A" w:rsidRPr="001A6190" w:rsidRDefault="00C9263A" w:rsidP="001A619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D877DCF" w14:textId="77777777" w:rsidR="00C9263A" w:rsidRPr="001A6190" w:rsidRDefault="00C9263A" w:rsidP="001A6190">
      <w:pPr>
        <w:numPr>
          <w:ilvl w:val="0"/>
          <w:numId w:val="1"/>
        </w:num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ОБЩИЕ ПОЛОЖЕНИЯ</w:t>
      </w:r>
    </w:p>
    <w:p w14:paraId="11F23097" w14:textId="21140483" w:rsidR="00C9263A" w:rsidRPr="001A6190" w:rsidRDefault="00C9263A" w:rsidP="001A6190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Настоящее Положение определяет цели, задачи</w:t>
      </w:r>
      <w:r w:rsidR="00CD1B34" w:rsidRPr="001A6190">
        <w:rPr>
          <w:rFonts w:ascii="Times New Roman" w:eastAsia="Calibri" w:hAnsi="Times New Roman" w:cs="Times New Roman"/>
          <w:sz w:val="24"/>
          <w:szCs w:val="24"/>
        </w:rPr>
        <w:t>,</w:t>
      </w:r>
      <w:r w:rsidRPr="001A6190">
        <w:rPr>
          <w:rFonts w:ascii="Times New Roman" w:eastAsia="Calibri" w:hAnsi="Times New Roman" w:cs="Times New Roman"/>
          <w:sz w:val="24"/>
          <w:szCs w:val="24"/>
        </w:rPr>
        <w:t xml:space="preserve"> функции</w:t>
      </w:r>
      <w:r w:rsidR="00CD1B34" w:rsidRPr="001A619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D1B34" w:rsidRPr="001A6190">
        <w:rPr>
          <w:rFonts w:ascii="Times New Roman" w:hAnsi="Times New Roman" w:cs="Times New Roman"/>
          <w:sz w:val="24"/>
          <w:szCs w:val="24"/>
        </w:rPr>
        <w:t>полномочия и порядок деятельности</w:t>
      </w:r>
      <w:r w:rsidRPr="001A6190">
        <w:rPr>
          <w:rFonts w:ascii="Times New Roman" w:eastAsia="Calibri" w:hAnsi="Times New Roman" w:cs="Times New Roman"/>
          <w:sz w:val="24"/>
          <w:szCs w:val="24"/>
        </w:rPr>
        <w:t xml:space="preserve"> Единой комиссии по определению поставщиков (подрядчиков, исполнителей) для заключения контрактов на поставку товаров, выполнение работ, оказание услуг </w:t>
      </w:r>
      <w:r w:rsidR="00CD1B34" w:rsidRPr="001A6190">
        <w:rPr>
          <w:rFonts w:ascii="Times New Roman" w:eastAsia="Calibri" w:hAnsi="Times New Roman" w:cs="Times New Roman"/>
          <w:sz w:val="24"/>
          <w:szCs w:val="24"/>
        </w:rPr>
        <w:t xml:space="preserve">для нужд </w:t>
      </w:r>
      <w:r w:rsidR="00500094">
        <w:rPr>
          <w:rFonts w:ascii="Times New Roman" w:eastAsia="Calibri" w:hAnsi="Times New Roman" w:cs="Times New Roman"/>
          <w:sz w:val="24"/>
          <w:szCs w:val="24"/>
        </w:rPr>
        <w:t>Администрации Чамзинского муниципального района Республики Мордовия</w:t>
      </w:r>
      <w:r w:rsidR="00CD1B34" w:rsidRPr="001A61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6190">
        <w:rPr>
          <w:rFonts w:ascii="Times New Roman" w:eastAsia="Calibri" w:hAnsi="Times New Roman" w:cs="Times New Roman"/>
          <w:sz w:val="24"/>
          <w:szCs w:val="24"/>
        </w:rPr>
        <w:t>(далее - Единая комиссия)</w:t>
      </w:r>
      <w:r w:rsidR="00CD1B34" w:rsidRPr="001A61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D1B34" w:rsidRPr="001A6190">
        <w:rPr>
          <w:rFonts w:ascii="Times New Roman" w:hAnsi="Times New Roman" w:cs="Times New Roman"/>
          <w:sz w:val="24"/>
          <w:szCs w:val="24"/>
        </w:rPr>
        <w:t xml:space="preserve">путем проведения </w:t>
      </w:r>
      <w:r w:rsidR="0063242C">
        <w:rPr>
          <w:rFonts w:ascii="Times New Roman" w:hAnsi="Times New Roman" w:cs="Times New Roman"/>
          <w:sz w:val="24"/>
          <w:szCs w:val="24"/>
        </w:rPr>
        <w:t xml:space="preserve">закупочных процедур, предусмотренных </w:t>
      </w:r>
      <w:r w:rsidR="0063242C" w:rsidRPr="001A6190">
        <w:rPr>
          <w:rFonts w:ascii="Times New Roman" w:hAnsi="Times New Roman" w:cs="Times New Roman"/>
          <w:sz w:val="24"/>
          <w:szCs w:val="24"/>
        </w:rPr>
        <w:t>Федеральн</w:t>
      </w:r>
      <w:r w:rsidR="0063242C">
        <w:rPr>
          <w:rFonts w:ascii="Times New Roman" w:hAnsi="Times New Roman" w:cs="Times New Roman"/>
          <w:sz w:val="24"/>
          <w:szCs w:val="24"/>
        </w:rPr>
        <w:t>ым законом</w:t>
      </w:r>
      <w:r w:rsidR="0063242C" w:rsidRPr="001A6190">
        <w:rPr>
          <w:rFonts w:ascii="Times New Roman" w:hAnsi="Times New Roman" w:cs="Times New Roman"/>
          <w:sz w:val="24"/>
          <w:szCs w:val="24"/>
        </w:rPr>
        <w:t xml:space="preserve"> от 05.04.2013 № 44-ФЗ "О контрактной системе в сфере закупок товаров, работ, услуг для обеспечения государственных и муниципальных нужд" </w:t>
      </w:r>
      <w:r w:rsidR="0063242C" w:rsidRPr="001A6190">
        <w:rPr>
          <w:rFonts w:ascii="Times New Roman" w:eastAsia="Calibri" w:hAnsi="Times New Roman" w:cs="Times New Roman"/>
          <w:sz w:val="24"/>
          <w:szCs w:val="24"/>
        </w:rPr>
        <w:t>(далее Закон № 44-ФЗ</w:t>
      </w:r>
      <w:r w:rsidR="0063242C">
        <w:rPr>
          <w:rFonts w:ascii="Times New Roman" w:eastAsia="Calibri" w:hAnsi="Times New Roman" w:cs="Times New Roman"/>
          <w:sz w:val="24"/>
          <w:szCs w:val="24"/>
        </w:rPr>
        <w:t>)</w:t>
      </w:r>
      <w:r w:rsidRPr="001A6190">
        <w:rPr>
          <w:rFonts w:ascii="Times New Roman" w:eastAsia="Calibri" w:hAnsi="Times New Roman" w:cs="Times New Roman"/>
          <w:sz w:val="24"/>
          <w:szCs w:val="24"/>
        </w:rPr>
        <w:t>, а также требования к составу, порядку формирования Единой комиссии и сферу ответственности членов Единой комиссии.</w:t>
      </w:r>
    </w:p>
    <w:p w14:paraId="133EC1C9" w14:textId="77777777" w:rsidR="00F9163D" w:rsidRPr="001A6190" w:rsidRDefault="00F9163D" w:rsidP="001A6190">
      <w:pPr>
        <w:pStyle w:val="a7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Единая комиссия создается в соответствии с ч. 3 ст. 39 </w:t>
      </w:r>
      <w:r w:rsidR="00E5323B" w:rsidRPr="001A6190">
        <w:rPr>
          <w:rFonts w:ascii="Times New Roman" w:eastAsia="Calibri" w:hAnsi="Times New Roman" w:cs="Times New Roman"/>
          <w:sz w:val="24"/>
          <w:szCs w:val="24"/>
        </w:rPr>
        <w:t>Закон</w:t>
      </w:r>
      <w:r w:rsidR="0063242C">
        <w:rPr>
          <w:rFonts w:ascii="Times New Roman" w:eastAsia="Calibri" w:hAnsi="Times New Roman" w:cs="Times New Roman"/>
          <w:sz w:val="24"/>
          <w:szCs w:val="24"/>
        </w:rPr>
        <w:t>а № 44-ФЗ.</w:t>
      </w:r>
    </w:p>
    <w:p w14:paraId="699D06F2" w14:textId="77777777" w:rsidR="00CD1B34" w:rsidRPr="001A6190" w:rsidRDefault="00CD1B34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1.</w:t>
      </w:r>
      <w:r w:rsidR="00E5323B" w:rsidRPr="001A6190">
        <w:rPr>
          <w:rFonts w:ascii="Times New Roman" w:hAnsi="Times New Roman" w:cs="Times New Roman"/>
          <w:sz w:val="24"/>
          <w:szCs w:val="24"/>
        </w:rPr>
        <w:t>3</w:t>
      </w:r>
      <w:r w:rsidRPr="001A6190">
        <w:rPr>
          <w:rFonts w:ascii="Times New Roman" w:hAnsi="Times New Roman" w:cs="Times New Roman"/>
          <w:sz w:val="24"/>
          <w:szCs w:val="24"/>
        </w:rPr>
        <w:t>. Основные понятия:</w:t>
      </w:r>
    </w:p>
    <w:p w14:paraId="48206454" w14:textId="77777777" w:rsidR="00CD1B34" w:rsidRPr="001A6190" w:rsidRDefault="00CD1B34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hAnsi="Times New Roman" w:cs="Times New Roman"/>
          <w:b/>
          <w:sz w:val="24"/>
          <w:szCs w:val="24"/>
        </w:rPr>
        <w:t>определение поставщика</w:t>
      </w:r>
      <w:r w:rsidRPr="001A6190">
        <w:rPr>
          <w:rFonts w:ascii="Times New Roman" w:hAnsi="Times New Roman" w:cs="Times New Roman"/>
          <w:sz w:val="24"/>
          <w:szCs w:val="24"/>
        </w:rPr>
        <w:t xml:space="preserve"> (подрядчика, исполнителя) – совокупность действий, которые осуществляются заказчиком в порядке, установленном Закон</w:t>
      </w:r>
      <w:r w:rsidR="00E5323B" w:rsidRPr="001A6190">
        <w:rPr>
          <w:rFonts w:ascii="Times New Roman" w:hAnsi="Times New Roman" w:cs="Times New Roman"/>
          <w:sz w:val="24"/>
          <w:szCs w:val="24"/>
        </w:rPr>
        <w:t>ом</w:t>
      </w:r>
      <w:r w:rsidRPr="001A6190">
        <w:rPr>
          <w:rFonts w:ascii="Times New Roman" w:hAnsi="Times New Roman" w:cs="Times New Roman"/>
          <w:sz w:val="24"/>
          <w:szCs w:val="24"/>
        </w:rPr>
        <w:t xml:space="preserve"> № 44-ФЗ, начиная с размещения извещения об осуществлении закупки товара, работы, услуги для обеспечения нужд заказчика и завершая заключением контракта;</w:t>
      </w:r>
    </w:p>
    <w:p w14:paraId="1DB5D25E" w14:textId="77777777" w:rsidR="00CD1B34" w:rsidRPr="001A6190" w:rsidRDefault="00CD1B34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hAnsi="Times New Roman" w:cs="Times New Roman"/>
          <w:b/>
          <w:sz w:val="24"/>
          <w:szCs w:val="24"/>
        </w:rPr>
        <w:t>участник закупки</w:t>
      </w:r>
      <w:r w:rsidRPr="001A6190">
        <w:rPr>
          <w:rFonts w:ascii="Times New Roman" w:hAnsi="Times New Roman" w:cs="Times New Roman"/>
          <w:sz w:val="24"/>
          <w:szCs w:val="24"/>
        </w:rPr>
        <w:t xml:space="preserve"> – любое юри</w:t>
      </w:r>
      <w:r w:rsidR="0063242C">
        <w:rPr>
          <w:rFonts w:ascii="Times New Roman" w:hAnsi="Times New Roman" w:cs="Times New Roman"/>
          <w:sz w:val="24"/>
          <w:szCs w:val="24"/>
        </w:rPr>
        <w:t xml:space="preserve">дическое лицо независимо от его </w:t>
      </w:r>
      <w:r w:rsidRPr="001A6190">
        <w:rPr>
          <w:rFonts w:ascii="Times New Roman" w:hAnsi="Times New Roman" w:cs="Times New Roman"/>
          <w:sz w:val="24"/>
          <w:szCs w:val="24"/>
        </w:rPr>
        <w:t>организационно-правовой формы, формы собственности, местонахождения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 1 пункта 3 статьи 284 Налогового кодекса 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14:paraId="6354308B" w14:textId="77777777" w:rsidR="00CD1B34" w:rsidRPr="001A6190" w:rsidRDefault="00CD1B34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hAnsi="Times New Roman" w:cs="Times New Roman"/>
          <w:b/>
          <w:sz w:val="24"/>
          <w:szCs w:val="24"/>
        </w:rPr>
        <w:t>конкурс</w:t>
      </w:r>
      <w:r w:rsidRPr="001A6190">
        <w:rPr>
          <w:rFonts w:ascii="Times New Roman" w:hAnsi="Times New Roman" w:cs="Times New Roman"/>
          <w:sz w:val="24"/>
          <w:szCs w:val="24"/>
        </w:rPr>
        <w:t xml:space="preserve"> – способ определения поставщика (подрядчика, исполнителя), при котором победителем признается участник закупки, предложивший лучшие условия исполнения контракта;</w:t>
      </w:r>
    </w:p>
    <w:p w14:paraId="2FD740E1" w14:textId="77777777" w:rsidR="00CD1B34" w:rsidRPr="001A6190" w:rsidRDefault="00CD1B34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hAnsi="Times New Roman" w:cs="Times New Roman"/>
          <w:b/>
          <w:sz w:val="24"/>
          <w:szCs w:val="24"/>
        </w:rPr>
        <w:t xml:space="preserve">открытый </w:t>
      </w:r>
      <w:r w:rsidRPr="001A6190">
        <w:rPr>
          <w:rFonts w:ascii="Times New Roman" w:eastAsia="Times New Roman" w:hAnsi="Times New Roman" w:cs="Times New Roman"/>
          <w:b/>
          <w:sz w:val="24"/>
          <w:szCs w:val="24"/>
        </w:rPr>
        <w:t>конкурс в электронной форме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–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требования;</w:t>
      </w:r>
    </w:p>
    <w:p w14:paraId="6FE0BF4B" w14:textId="77777777" w:rsidR="00CD1B34" w:rsidRPr="001A6190" w:rsidRDefault="00CD1B34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eastAsia="Times New Roman" w:hAnsi="Times New Roman" w:cs="Times New Roman"/>
          <w:b/>
          <w:sz w:val="24"/>
          <w:szCs w:val="24"/>
        </w:rPr>
        <w:t>конкурс с ограниченным участием в электронной форме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– конкурс, при проведении которого информация о закупке сообщается заказчиком неограниченному кругу лиц путем 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lastRenderedPageBreak/>
        <w:t>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и дополнительные требования, победитель такого конкурса определяется из числа участников закупки, соответствующих предъявленным к участникам закупки единым требованиям и дополнительным требованиям;</w:t>
      </w:r>
    </w:p>
    <w:p w14:paraId="1C178BFF" w14:textId="77777777" w:rsidR="00CD1B34" w:rsidRPr="001A6190" w:rsidRDefault="00CD1B34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eastAsia="Times New Roman" w:hAnsi="Times New Roman" w:cs="Times New Roman"/>
          <w:b/>
          <w:sz w:val="24"/>
          <w:szCs w:val="24"/>
        </w:rPr>
        <w:t>двухэтапный конкурс в электронной форме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–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закупки, принявший участие в проведении обоих этапов такого конкурса (в том числе соответствующий дополнительным требованиям) и предложивший лучшие условия исполнения контракта по результатам второго этапа такого конкурса;</w:t>
      </w:r>
    </w:p>
    <w:p w14:paraId="4E6270E8" w14:textId="77777777" w:rsidR="00CD1B34" w:rsidRPr="001A6190" w:rsidRDefault="00CD1B34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hAnsi="Times New Roman" w:cs="Times New Roman"/>
          <w:b/>
          <w:sz w:val="24"/>
          <w:szCs w:val="24"/>
        </w:rPr>
        <w:t>аукцион</w:t>
      </w:r>
      <w:r w:rsidRPr="001A6190">
        <w:rPr>
          <w:rFonts w:ascii="Times New Roman" w:hAnsi="Times New Roman" w:cs="Times New Roman"/>
          <w:sz w:val="24"/>
          <w:szCs w:val="24"/>
        </w:rPr>
        <w:t xml:space="preserve"> – способ определения поставщика (подрядчика, исполнителя), при котором победителем признается участник закупки, предложивший наименьшую цену контракта;</w:t>
      </w:r>
    </w:p>
    <w:p w14:paraId="319241C2" w14:textId="77777777" w:rsidR="00CD1B34" w:rsidRPr="001A6190" w:rsidRDefault="00CD1B34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hAnsi="Times New Roman" w:cs="Times New Roman"/>
          <w:b/>
          <w:sz w:val="24"/>
          <w:szCs w:val="24"/>
        </w:rPr>
        <w:t>аукцион в электронной форме (электронный аукцион)</w:t>
      </w:r>
      <w:r w:rsidRPr="001A6190">
        <w:rPr>
          <w:rFonts w:ascii="Times New Roman" w:hAnsi="Times New Roman" w:cs="Times New Roman"/>
          <w:sz w:val="24"/>
          <w:szCs w:val="24"/>
        </w:rPr>
        <w:t xml:space="preserve"> –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оператором;</w:t>
      </w:r>
    </w:p>
    <w:p w14:paraId="52F18246" w14:textId="77777777" w:rsidR="00CD1B34" w:rsidRPr="001A6190" w:rsidRDefault="00CD1B34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eastAsia="Times New Roman" w:hAnsi="Times New Roman" w:cs="Times New Roman"/>
          <w:b/>
          <w:sz w:val="24"/>
          <w:szCs w:val="24"/>
        </w:rPr>
        <w:t>запрос котировок в электронной форме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– способ определения поставщика (подрядчика, исполнителя),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форме, победителем такого запроса признается участник закупки, предложивший наиболее низкую цену контракта и соответствующий требованиям, установленным в извещении о проведении запроса котировок в электронной форме;</w:t>
      </w:r>
    </w:p>
    <w:p w14:paraId="161F8642" w14:textId="77777777" w:rsidR="00CD1B34" w:rsidRPr="001A6190" w:rsidRDefault="00CD1B34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eastAsia="Times New Roman" w:hAnsi="Times New Roman" w:cs="Times New Roman"/>
          <w:b/>
          <w:sz w:val="24"/>
          <w:szCs w:val="24"/>
        </w:rPr>
        <w:t>запрос предложений в электронной форме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– способ определения поставщика (подрядчика, исполнителя),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закупки, направивший окончательное предложение, которое наилучшим образом соответствует установленным заказчиком требованиям к товару, работе или услуге;</w:t>
      </w:r>
    </w:p>
    <w:p w14:paraId="526E48C0" w14:textId="77777777" w:rsidR="00CD1B34" w:rsidRPr="001A6190" w:rsidRDefault="00CD1B34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eastAsia="Times New Roman" w:hAnsi="Times New Roman" w:cs="Times New Roman"/>
          <w:b/>
          <w:sz w:val="24"/>
          <w:szCs w:val="24"/>
        </w:rPr>
        <w:t>электронная площадка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– сайт в информационно-телекоммуникационной сети Интернет, соответствующий установленным в соответствии с пунктами 1 и 2 части 2 статьи 24.1 </w:t>
      </w:r>
      <w:r w:rsidR="00E5323B"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требованиям, на котором проводятся конкурентные способы определения поставщиков (подрядчиков, исполнителей) в электронной форме, за исключением закрытых способов определения поставщиков (подрядчиков, исполнителей) в электронной форме;</w:t>
      </w:r>
    </w:p>
    <w:p w14:paraId="6BE9BF1F" w14:textId="77777777" w:rsidR="00CD1B34" w:rsidRPr="001A6190" w:rsidRDefault="00CD1B34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eastAsia="Times New Roman" w:hAnsi="Times New Roman" w:cs="Times New Roman"/>
          <w:b/>
          <w:sz w:val="24"/>
          <w:szCs w:val="24"/>
        </w:rPr>
        <w:t>оператор электронной площадки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 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lastRenderedPageBreak/>
        <w:t>части 2 статьи 24.1 Закона № 44-ФЗ требованиям и включено в утвержденный Правительством перечень операторов электронных площадок;</w:t>
      </w:r>
    </w:p>
    <w:p w14:paraId="0155EC25" w14:textId="77777777" w:rsidR="00CD1B34" w:rsidRPr="001A6190" w:rsidRDefault="00CD1B34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eastAsia="Times New Roman" w:hAnsi="Times New Roman" w:cs="Times New Roman"/>
          <w:b/>
          <w:sz w:val="24"/>
          <w:szCs w:val="24"/>
        </w:rPr>
        <w:t>специализированная электронная площадка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– соответствующая установленным в соответствии с пунктами 1 и 3 части 2 статьи 24.1 Закона № 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14:paraId="5850FFDC" w14:textId="77777777" w:rsidR="00CD1B34" w:rsidRPr="001A6190" w:rsidRDefault="00CD1B34" w:rsidP="001A619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eastAsia="Times New Roman" w:hAnsi="Times New Roman" w:cs="Times New Roman"/>
          <w:b/>
          <w:sz w:val="24"/>
          <w:szCs w:val="24"/>
        </w:rPr>
        <w:t>оператор специализированной электронной площадки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 2 статьи 24.1 Закона № 44-ФЗ требованиям и включено в утвержденный Правительством перечень операторов специализированных электронных площадок.</w:t>
      </w:r>
    </w:p>
    <w:p w14:paraId="36749282" w14:textId="77777777" w:rsidR="00C9263A" w:rsidRPr="001A6190" w:rsidRDefault="00C9263A" w:rsidP="001A619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2566A2" w14:textId="77777777" w:rsidR="00C9263A" w:rsidRPr="001A6190" w:rsidRDefault="00C9263A" w:rsidP="001A6190">
      <w:pPr>
        <w:pStyle w:val="a7"/>
        <w:numPr>
          <w:ilvl w:val="0"/>
          <w:numId w:val="1"/>
        </w:num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ПРАВОВОЕ РЕГУЛИРОВАНИЕ</w:t>
      </w:r>
    </w:p>
    <w:p w14:paraId="02DF33CA" w14:textId="77777777" w:rsidR="00C9263A" w:rsidRPr="001A6190" w:rsidRDefault="00C9263A" w:rsidP="001A6190">
      <w:pPr>
        <w:numPr>
          <w:ilvl w:val="1"/>
          <w:numId w:val="1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Единая комиссия в своей деятельности руководствуется:</w:t>
      </w:r>
    </w:p>
    <w:p w14:paraId="47D2852E" w14:textId="77777777" w:rsidR="00C9263A" w:rsidRPr="001A6190" w:rsidRDefault="00C9263A" w:rsidP="001A6190">
      <w:pPr>
        <w:numPr>
          <w:ilvl w:val="0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Конституцией Российской Федерации;</w:t>
      </w:r>
    </w:p>
    <w:p w14:paraId="724C0369" w14:textId="77777777" w:rsidR="00C9263A" w:rsidRPr="001A6190" w:rsidRDefault="00C9263A" w:rsidP="001A6190">
      <w:pPr>
        <w:numPr>
          <w:ilvl w:val="0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 xml:space="preserve">Гражданским кодексом Российской Федерации; </w:t>
      </w:r>
    </w:p>
    <w:p w14:paraId="692BD1D9" w14:textId="77777777" w:rsidR="00C9263A" w:rsidRPr="001A6190" w:rsidRDefault="00C9263A" w:rsidP="001A6190">
      <w:pPr>
        <w:numPr>
          <w:ilvl w:val="0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Бюджетным кодексом Российской Федерации;</w:t>
      </w:r>
    </w:p>
    <w:p w14:paraId="511E51AA" w14:textId="273F247D" w:rsidR="00C9263A" w:rsidRPr="001A6190" w:rsidRDefault="00B61333" w:rsidP="001A6190">
      <w:pPr>
        <w:numPr>
          <w:ilvl w:val="0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Федеральным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з</w:t>
      </w:r>
      <w:r w:rsidR="00C9263A" w:rsidRPr="001A6190">
        <w:rPr>
          <w:rFonts w:ascii="Times New Roman" w:eastAsia="Calibri" w:hAnsi="Times New Roman" w:cs="Times New Roman"/>
          <w:sz w:val="24"/>
          <w:szCs w:val="24"/>
        </w:rPr>
        <w:t xml:space="preserve">аконом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от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05.04.2013г. </w:t>
      </w:r>
      <w:r w:rsidR="00C9263A" w:rsidRPr="001A6190">
        <w:rPr>
          <w:rFonts w:ascii="Times New Roman" w:eastAsia="Calibri" w:hAnsi="Times New Roman" w:cs="Times New Roman"/>
          <w:sz w:val="24"/>
          <w:szCs w:val="24"/>
        </w:rPr>
        <w:t>№ 44-ФЗ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государственных и муниципальных нужд»</w:t>
      </w:r>
      <w:r w:rsidR="00C9263A" w:rsidRPr="001A6190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32FCCD0" w14:textId="77777777" w:rsidR="00C9263A" w:rsidRPr="001A6190" w:rsidRDefault="00746759" w:rsidP="001A6190">
      <w:pPr>
        <w:numPr>
          <w:ilvl w:val="0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ф</w:t>
      </w:r>
      <w:r w:rsidR="00C9263A" w:rsidRPr="001A6190">
        <w:rPr>
          <w:rFonts w:ascii="Times New Roman" w:eastAsia="Calibri" w:hAnsi="Times New Roman" w:cs="Times New Roman"/>
          <w:sz w:val="24"/>
          <w:szCs w:val="24"/>
        </w:rPr>
        <w:t>едеральными законами и подзаконными актами, регулирующими отношения, направленные на обеспечение государственных и муниципальных нужд;</w:t>
      </w:r>
    </w:p>
    <w:p w14:paraId="2BD10A2D" w14:textId="77777777" w:rsidR="00C9263A" w:rsidRPr="001A6190" w:rsidRDefault="00C9263A" w:rsidP="001A6190">
      <w:pPr>
        <w:numPr>
          <w:ilvl w:val="0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настоящим Положением.</w:t>
      </w:r>
    </w:p>
    <w:p w14:paraId="0D80262F" w14:textId="77777777" w:rsidR="00C9263A" w:rsidRPr="001A6190" w:rsidRDefault="00C9263A" w:rsidP="001A619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4597A5" w14:textId="77777777" w:rsidR="00C9263A" w:rsidRPr="001A6190" w:rsidRDefault="00C9263A" w:rsidP="001A6190">
      <w:pPr>
        <w:numPr>
          <w:ilvl w:val="0"/>
          <w:numId w:val="1"/>
        </w:num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ЦЕЛИ И ЗАДАЧИ ЕДИНОЙ КОМИССИИ</w:t>
      </w:r>
    </w:p>
    <w:p w14:paraId="70D73BC0" w14:textId="77777777" w:rsidR="001A6190" w:rsidRPr="001A6190" w:rsidRDefault="001A6190" w:rsidP="001A6190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3.1. Единая комиссия создается в целях проведения: </w:t>
      </w:r>
    </w:p>
    <w:p w14:paraId="0C1C3867" w14:textId="77777777" w:rsidR="001A6190" w:rsidRPr="001A6190" w:rsidRDefault="001A6190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конкурсов: открытый конкурс в электронной форме, конкурс с ограниченным участием в электронной форме, двухэтапный конкурс в электронной форме, 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закрытый конкурс в электронной форме, закрытый конкурс с ограниченным участием в электронной форме, закрытый двухэтапный конкурс в электронной форме;</w:t>
      </w:r>
    </w:p>
    <w:p w14:paraId="31AC8071" w14:textId="77777777" w:rsidR="001A6190" w:rsidRPr="001A6190" w:rsidRDefault="001A6190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аукционов: 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аукцион в электронной форме, закрытый аукцион;</w:t>
      </w:r>
    </w:p>
    <w:p w14:paraId="41C82B4B" w14:textId="77777777" w:rsidR="001A6190" w:rsidRPr="001A6190" w:rsidRDefault="001A6190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запросов котировок: запрос котировок в электронной форме;</w:t>
      </w:r>
    </w:p>
    <w:p w14:paraId="3731B796" w14:textId="77777777" w:rsidR="001A6190" w:rsidRPr="001A6190" w:rsidRDefault="001A6190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запросов предложений: запрос предложений в электронной форме.</w:t>
      </w:r>
    </w:p>
    <w:p w14:paraId="095CB915" w14:textId="77777777" w:rsidR="001A6190" w:rsidRPr="001A6190" w:rsidRDefault="001A6190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3.2. </w:t>
      </w:r>
      <w:r w:rsidRPr="001A6190">
        <w:rPr>
          <w:rFonts w:ascii="Times New Roman" w:eastAsia="Calibri" w:hAnsi="Times New Roman" w:cs="Times New Roman"/>
          <w:sz w:val="24"/>
          <w:szCs w:val="24"/>
        </w:rPr>
        <w:t>Исходя из целей деятельности Единой комиссии в задачи Единой комиссии входит:</w:t>
      </w:r>
    </w:p>
    <w:p w14:paraId="453507F6" w14:textId="77777777" w:rsidR="001A6190" w:rsidRPr="001A6190" w:rsidRDefault="001A6190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3.2.1. Эффективность и экономичность использования выделенных средств бюджета и внебюджетных источников финансирования.</w:t>
      </w:r>
    </w:p>
    <w:p w14:paraId="1E7F3E16" w14:textId="77777777" w:rsidR="001A6190" w:rsidRPr="001A6190" w:rsidRDefault="001A6190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3.2.2. Публичность, гласность, открытость и прозрачность процедуры определения поставщиков (подрядчиков, исполнителей).</w:t>
      </w:r>
    </w:p>
    <w:p w14:paraId="127DA40B" w14:textId="77777777" w:rsidR="001A6190" w:rsidRPr="001A6190" w:rsidRDefault="001A6190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3.2.3. Обеспечение добросовестной конкуренции, недопущение дискриминации, введения ограничений или преимуществ для отдельных участников закупки, за исключением случаев, если такие преимущества установлены действующим законодательством Российской Федерации.</w:t>
      </w:r>
    </w:p>
    <w:p w14:paraId="790AE97F" w14:textId="77777777" w:rsidR="00C9263A" w:rsidRPr="001A6190" w:rsidRDefault="001A6190" w:rsidP="001A619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3.2.4. Устранение возможностей злоупотребления и коррупции при определении поставщиков (подрядчиков, исполнителей</w:t>
      </w:r>
      <w:r w:rsidRPr="001A6190">
        <w:rPr>
          <w:rFonts w:ascii="Arial" w:hAnsi="Arial" w:cs="Arial"/>
          <w:sz w:val="20"/>
          <w:szCs w:val="20"/>
        </w:rPr>
        <w:t>).</w:t>
      </w:r>
    </w:p>
    <w:p w14:paraId="32ACB37C" w14:textId="77777777" w:rsidR="00C9263A" w:rsidRDefault="00C9263A" w:rsidP="001A619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6E69C0" w14:textId="77777777" w:rsidR="006B58D2" w:rsidRPr="001A6190" w:rsidRDefault="006B58D2" w:rsidP="001A619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DBAC16" w14:textId="77777777" w:rsidR="00C9263A" w:rsidRPr="001A6190" w:rsidRDefault="00C9263A" w:rsidP="001A6190">
      <w:pPr>
        <w:numPr>
          <w:ilvl w:val="0"/>
          <w:numId w:val="1"/>
        </w:num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ПОРЯДОК ФОРМИРОВАНИЯ ЕДИНОЙ КОМИССИИ</w:t>
      </w:r>
    </w:p>
    <w:p w14:paraId="2A65B0D2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4.1. Единая комиссия является коллегиальным органом заказчика, действующим на постоянной основе. Персональный состав Единой комиссии, ее председатель, заместитель председателя, секретарь и члены Единой комиссии утверждаются приказом заказчика.</w:t>
      </w:r>
    </w:p>
    <w:p w14:paraId="1A3D2043" w14:textId="77777777" w:rsidR="00AA5EBC" w:rsidRPr="001A6190" w:rsidRDefault="00A7603D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4</w:t>
      </w:r>
      <w:r w:rsidR="00AA5EBC" w:rsidRPr="001A6190">
        <w:rPr>
          <w:rFonts w:ascii="Times New Roman" w:hAnsi="Times New Roman" w:cs="Times New Roman"/>
          <w:sz w:val="24"/>
          <w:szCs w:val="24"/>
        </w:rPr>
        <w:t>.2. Решение о создании комиссии принимается заказчиком до начала проведения закупки. При этом определяются состав комиссии и порядок ее работы, назначается председатель комиссии.</w:t>
      </w:r>
    </w:p>
    <w:p w14:paraId="360B781E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Число членов Единой комиссии должно быть не менее чем пять человек.</w:t>
      </w:r>
    </w:p>
    <w:p w14:paraId="710BDF34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Заказчик вправе включить в комиссию сотрудников контрактной службы (контрактного управляющего).</w:t>
      </w:r>
    </w:p>
    <w:p w14:paraId="6F7EB297" w14:textId="77777777" w:rsidR="00AA5EBC" w:rsidRPr="001A6190" w:rsidRDefault="00A7603D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4</w:t>
      </w:r>
      <w:r w:rsidR="00AA5EBC" w:rsidRPr="001A6190">
        <w:rPr>
          <w:rFonts w:ascii="Times New Roman" w:hAnsi="Times New Roman" w:cs="Times New Roman"/>
          <w:sz w:val="24"/>
          <w:szCs w:val="24"/>
        </w:rPr>
        <w:t>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искусства. Число таких лиц должно составлять не менее чем 50 процентов общего числа членов Единой комиссии.</w:t>
      </w:r>
    </w:p>
    <w:p w14:paraId="6A964FDA" w14:textId="77777777" w:rsidR="00AA5EBC" w:rsidRPr="001A6190" w:rsidRDefault="00A7603D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4</w:t>
      </w:r>
      <w:r w:rsidR="00AA5EBC" w:rsidRPr="001A6190">
        <w:rPr>
          <w:rFonts w:ascii="Times New Roman" w:hAnsi="Times New Roman" w:cs="Times New Roman"/>
          <w:sz w:val="24"/>
          <w:szCs w:val="24"/>
        </w:rPr>
        <w:t>.4. Заказчик включает в состав Единой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14:paraId="238247EC" w14:textId="77777777" w:rsidR="00AA5EBC" w:rsidRPr="001A6190" w:rsidRDefault="00A7603D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4</w:t>
      </w:r>
      <w:r w:rsidR="00AA5EBC" w:rsidRPr="001A6190">
        <w:rPr>
          <w:rFonts w:ascii="Times New Roman" w:hAnsi="Times New Roman" w:cs="Times New Roman"/>
          <w:sz w:val="24"/>
          <w:szCs w:val="24"/>
        </w:rPr>
        <w:t>.5. Членами Единой комиссии не могут быть:</w:t>
      </w:r>
    </w:p>
    <w:p w14:paraId="580DE786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A6190">
        <w:rPr>
          <w:rFonts w:ascii="Times New Roman" w:hAnsi="Times New Roman" w:cs="Times New Roman"/>
          <w:bCs/>
          <w:sz w:val="24"/>
          <w:szCs w:val="24"/>
        </w:rPr>
        <w:t xml:space="preserve"> эксперты, которых заказчик привлек оценить </w:t>
      </w:r>
      <w:r w:rsidRPr="001A6190">
        <w:rPr>
          <w:rFonts w:ascii="Times New Roman" w:hAnsi="Times New Roman" w:cs="Times New Roman"/>
          <w:sz w:val="24"/>
          <w:szCs w:val="24"/>
        </w:rPr>
        <w:t xml:space="preserve">конкурсную документацию, конкурсные заявки, участников </w:t>
      </w:r>
      <w:proofErr w:type="spellStart"/>
      <w:r w:rsidRPr="001A6190">
        <w:rPr>
          <w:rFonts w:ascii="Times New Roman" w:hAnsi="Times New Roman" w:cs="Times New Roman"/>
          <w:sz w:val="24"/>
          <w:szCs w:val="24"/>
        </w:rPr>
        <w:t>предквалификационного</w:t>
      </w:r>
      <w:proofErr w:type="spellEnd"/>
      <w:r w:rsidRPr="001A6190">
        <w:rPr>
          <w:rFonts w:ascii="Times New Roman" w:hAnsi="Times New Roman" w:cs="Times New Roman"/>
          <w:sz w:val="24"/>
          <w:szCs w:val="24"/>
        </w:rPr>
        <w:t xml:space="preserve"> отбора, соответствие участников конкурса дополнительным требованиям;</w:t>
      </w:r>
    </w:p>
    <w:p w14:paraId="2877E1C3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A6190">
        <w:rPr>
          <w:rFonts w:ascii="Times New Roman" w:hAnsi="Times New Roman" w:cs="Times New Roman"/>
          <w:sz w:val="24"/>
          <w:szCs w:val="24"/>
        </w:rPr>
        <w:t xml:space="preserve"> </w:t>
      </w:r>
      <w:r w:rsidRPr="001A6190">
        <w:rPr>
          <w:rFonts w:ascii="Times New Roman" w:hAnsi="Times New Roman" w:cs="Times New Roman"/>
          <w:bCs/>
          <w:sz w:val="24"/>
          <w:szCs w:val="24"/>
        </w:rPr>
        <w:t xml:space="preserve">участники закупки, которые </w:t>
      </w:r>
      <w:r w:rsidRPr="001A6190">
        <w:rPr>
          <w:rFonts w:ascii="Times New Roman" w:hAnsi="Times New Roman" w:cs="Times New Roman"/>
          <w:sz w:val="24"/>
          <w:szCs w:val="24"/>
        </w:rPr>
        <w:t>подали заявки, состоят в штате организаций, которые подали заявки на участие в закупке;</w:t>
      </w:r>
    </w:p>
    <w:p w14:paraId="1A1CC6C4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A6190">
        <w:rPr>
          <w:rFonts w:ascii="Times New Roman" w:hAnsi="Times New Roman" w:cs="Times New Roman"/>
          <w:sz w:val="24"/>
          <w:szCs w:val="24"/>
        </w:rPr>
        <w:t xml:space="preserve"> </w:t>
      </w:r>
      <w:r w:rsidRPr="001A6190">
        <w:rPr>
          <w:rFonts w:ascii="Times New Roman" w:hAnsi="Times New Roman" w:cs="Times New Roman"/>
          <w:bCs/>
          <w:sz w:val="24"/>
          <w:szCs w:val="24"/>
        </w:rPr>
        <w:t>акционеры, члены правления, кредиторы</w:t>
      </w:r>
      <w:r w:rsidRPr="001A6190">
        <w:rPr>
          <w:rFonts w:ascii="Times New Roman" w:hAnsi="Times New Roman" w:cs="Times New Roman"/>
          <w:sz w:val="24"/>
          <w:szCs w:val="24"/>
        </w:rPr>
        <w:t> организаций – участников закупки;</w:t>
      </w:r>
    </w:p>
    <w:p w14:paraId="5D020745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A6190">
        <w:rPr>
          <w:rFonts w:ascii="Times New Roman" w:hAnsi="Times New Roman" w:cs="Times New Roman"/>
          <w:sz w:val="24"/>
          <w:szCs w:val="24"/>
        </w:rPr>
        <w:t xml:space="preserve"> </w:t>
      </w:r>
      <w:r w:rsidRPr="001A6190">
        <w:rPr>
          <w:rFonts w:ascii="Times New Roman" w:hAnsi="Times New Roman" w:cs="Times New Roman"/>
          <w:bCs/>
          <w:sz w:val="24"/>
          <w:szCs w:val="24"/>
        </w:rPr>
        <w:t>должностные лица контрольного органа</w:t>
      </w:r>
      <w:r w:rsidRPr="001A6190">
        <w:rPr>
          <w:rFonts w:ascii="Times New Roman" w:hAnsi="Times New Roman" w:cs="Times New Roman"/>
          <w:sz w:val="24"/>
          <w:szCs w:val="24"/>
        </w:rPr>
        <w:t> в сфере закупок, которые непосредственно контролируют сферу закупок;</w:t>
      </w:r>
    </w:p>
    <w:p w14:paraId="31DDD981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A6190">
        <w:rPr>
          <w:rFonts w:ascii="Times New Roman" w:hAnsi="Times New Roman" w:cs="Times New Roman"/>
          <w:sz w:val="24"/>
          <w:szCs w:val="24"/>
        </w:rPr>
        <w:t xml:space="preserve"> </w:t>
      </w:r>
      <w:r w:rsidRPr="001A6190">
        <w:rPr>
          <w:rFonts w:ascii="Times New Roman" w:hAnsi="Times New Roman" w:cs="Times New Roman"/>
          <w:bCs/>
          <w:sz w:val="24"/>
          <w:szCs w:val="24"/>
        </w:rPr>
        <w:t>супруг руководителя участника закупки;</w:t>
      </w:r>
    </w:p>
    <w:p w14:paraId="26EDF1DF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A6190">
        <w:rPr>
          <w:rFonts w:ascii="Times New Roman" w:hAnsi="Times New Roman" w:cs="Times New Roman"/>
          <w:sz w:val="24"/>
          <w:szCs w:val="24"/>
        </w:rPr>
        <w:t xml:space="preserve"> </w:t>
      </w:r>
      <w:r w:rsidRPr="001A6190">
        <w:rPr>
          <w:rFonts w:ascii="Times New Roman" w:hAnsi="Times New Roman" w:cs="Times New Roman"/>
          <w:bCs/>
          <w:sz w:val="24"/>
          <w:szCs w:val="24"/>
        </w:rPr>
        <w:t>близкие родственники руководителя – участника закупки</w:t>
      </w:r>
      <w:r w:rsidRPr="001A6190">
        <w:rPr>
          <w:rFonts w:ascii="Times New Roman" w:hAnsi="Times New Roman" w:cs="Times New Roman"/>
          <w:sz w:val="24"/>
          <w:szCs w:val="24"/>
        </w:rPr>
        <w:t> (родители, дети, дедушка, бабушка, внуки, полнородные и неполнородные братья и сестры);</w:t>
      </w:r>
    </w:p>
    <w:p w14:paraId="1164C0D8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A6190">
        <w:rPr>
          <w:rFonts w:ascii="Times New Roman" w:hAnsi="Times New Roman" w:cs="Times New Roman"/>
          <w:sz w:val="24"/>
          <w:szCs w:val="24"/>
        </w:rPr>
        <w:t xml:space="preserve"> </w:t>
      </w:r>
      <w:r w:rsidRPr="001A6190">
        <w:rPr>
          <w:rFonts w:ascii="Times New Roman" w:hAnsi="Times New Roman" w:cs="Times New Roman"/>
          <w:bCs/>
          <w:sz w:val="24"/>
          <w:szCs w:val="24"/>
        </w:rPr>
        <w:t>усыновители</w:t>
      </w:r>
      <w:r w:rsidRPr="001A6190">
        <w:rPr>
          <w:rFonts w:ascii="Times New Roman" w:hAnsi="Times New Roman" w:cs="Times New Roman"/>
          <w:sz w:val="24"/>
          <w:szCs w:val="24"/>
        </w:rPr>
        <w:t xml:space="preserve"> руководителя или усыновленные руководителем участника закупки. </w:t>
      </w:r>
    </w:p>
    <w:p w14:paraId="6146E739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В случае выявления в составе Единой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закупок.</w:t>
      </w:r>
    </w:p>
    <w:p w14:paraId="78215DDB" w14:textId="77777777" w:rsidR="00AA5EBC" w:rsidRPr="001A6190" w:rsidRDefault="00A7603D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4</w:t>
      </w:r>
      <w:r w:rsidR="00AA5EBC" w:rsidRPr="001A6190">
        <w:rPr>
          <w:rFonts w:ascii="Times New Roman" w:hAnsi="Times New Roman" w:cs="Times New Roman"/>
          <w:sz w:val="24"/>
          <w:szCs w:val="24"/>
        </w:rPr>
        <w:t>.6. Замена члена комиссии допускается только по решению заказчика.</w:t>
      </w:r>
    </w:p>
    <w:p w14:paraId="331A86D5" w14:textId="77777777" w:rsidR="00AA5EBC" w:rsidRPr="001A6190" w:rsidRDefault="00A7603D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4</w:t>
      </w:r>
      <w:r w:rsidR="00AA5EBC" w:rsidRPr="001A6190">
        <w:rPr>
          <w:rFonts w:ascii="Times New Roman" w:hAnsi="Times New Roman" w:cs="Times New Roman"/>
          <w:sz w:val="24"/>
          <w:szCs w:val="24"/>
        </w:rPr>
        <w:t>.7. Комиссия правомочна осуществлять свои функции, если на заседании комиссии присутствует не менее чем 50 процентов общего числа ее членов. Члены комиссии должны быть своевременно уведомлены председателем комиссии о месте, дате и времени проведения заседания комиссии. Принятие решения членами комиссии путем проведения заочного голосования, а также делегирование ими своих полномочий иным лицам не допускаются.</w:t>
      </w:r>
    </w:p>
    <w:p w14:paraId="1BB35EFD" w14:textId="77777777" w:rsidR="00AA5EBC" w:rsidRPr="001A6190" w:rsidRDefault="00A7603D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4</w:t>
      </w:r>
      <w:r w:rsidR="00AA5EBC" w:rsidRPr="001A6190">
        <w:rPr>
          <w:rFonts w:ascii="Times New Roman" w:hAnsi="Times New Roman" w:cs="Times New Roman"/>
          <w:sz w:val="24"/>
          <w:szCs w:val="24"/>
        </w:rPr>
        <w:t xml:space="preserve">.8. Уведомление членов Единой комиссии о месте, дате и времени проведения заседаний комиссии осуществляется не позднее чем за два рабочих дня до даты проведения </w:t>
      </w:r>
      <w:r w:rsidR="00AA5EBC" w:rsidRPr="001A6190">
        <w:rPr>
          <w:rFonts w:ascii="Times New Roman" w:hAnsi="Times New Roman" w:cs="Times New Roman"/>
          <w:sz w:val="24"/>
          <w:szCs w:val="24"/>
        </w:rPr>
        <w:lastRenderedPageBreak/>
        <w:t>такого заседания посредством направления приглашений, содержащих сведения о повестке дня заседания. Подготовка приглашения, представление его на подписание председателю и направление членам комиссии осуществляется секретарем комиссии.</w:t>
      </w:r>
    </w:p>
    <w:p w14:paraId="4B4FDFEF" w14:textId="77777777" w:rsidR="00AA5EBC" w:rsidRPr="001A6190" w:rsidRDefault="00A7603D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4</w:t>
      </w:r>
      <w:r w:rsidR="00AA5EBC" w:rsidRPr="001A6190">
        <w:rPr>
          <w:rFonts w:ascii="Times New Roman" w:hAnsi="Times New Roman" w:cs="Times New Roman"/>
          <w:sz w:val="24"/>
          <w:szCs w:val="24"/>
        </w:rPr>
        <w:t>.9. Председатель Единой комиссии либо лицо, его замещающее:</w:t>
      </w:r>
    </w:p>
    <w:p w14:paraId="524EAD5D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 – осуществляет общее руководство работой Единой комиссии и обеспечивает выполнение настоящего Положения;</w:t>
      </w:r>
    </w:p>
    <w:p w14:paraId="2F5DA4F3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объявляет заседание правомочным или выносит решение о его переносе из-за отсутствия необходимого количества членов;</w:t>
      </w:r>
    </w:p>
    <w:p w14:paraId="368DC1CA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открывает и ведет заседания Единой комиссии, объявляет перерывы;</w:t>
      </w:r>
    </w:p>
    <w:p w14:paraId="77502F1B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в случае необходимости выносит на обсуждение Единой комиссии вопрос о привлечении к работе экспертов;</w:t>
      </w:r>
    </w:p>
    <w:p w14:paraId="5A2C1F02" w14:textId="77777777" w:rsidR="00AA5EBC" w:rsidRPr="001A6190" w:rsidRDefault="00AA5EBC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подписывает протоколы, составленные в ходе работы Единой комиссии.</w:t>
      </w:r>
    </w:p>
    <w:p w14:paraId="69AE87D6" w14:textId="77777777" w:rsidR="00AA5EBC" w:rsidRPr="001A6190" w:rsidRDefault="00A7603D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4</w:t>
      </w:r>
      <w:r w:rsidR="00AA5EBC" w:rsidRPr="001A6190">
        <w:rPr>
          <w:rFonts w:ascii="Times New Roman" w:hAnsi="Times New Roman" w:cs="Times New Roman"/>
          <w:sz w:val="24"/>
          <w:szCs w:val="24"/>
        </w:rPr>
        <w:t>.10. Секретарь Единой комиссии осуществляет подготовку заседаний Единой комиссии, включая оформление и рассылку необходимых документов, информирование членов Единой комиссии по всем вопросам, относящимся к их функциям (в том числе извещение лиц, принимающих участие в работе комиссии, о времени и месте проведения заседаний и обеспечение членов комиссии необходимыми материалами). Обеспечивает взаимодействие с контрактной службой (контрактным управляющим) в соответствии с Положением о контрактной службе заказчика (должностной инструкцией контрактного управляющего).</w:t>
      </w:r>
    </w:p>
    <w:p w14:paraId="679DFD19" w14:textId="77777777" w:rsidR="00C9263A" w:rsidRPr="001A6190" w:rsidRDefault="00C9263A" w:rsidP="001A619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03988D" w14:textId="77777777" w:rsidR="00C9263A" w:rsidRPr="001A6190" w:rsidRDefault="00C9263A" w:rsidP="001A6190">
      <w:pPr>
        <w:numPr>
          <w:ilvl w:val="0"/>
          <w:numId w:val="1"/>
        </w:num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ПРАВА И ОБЯЗАННОСТИ ЕДИНОЙ КОМИССИИ</w:t>
      </w:r>
    </w:p>
    <w:p w14:paraId="2C00255A" w14:textId="77777777" w:rsidR="00C9263A" w:rsidRPr="001A6190" w:rsidRDefault="00C9263A" w:rsidP="001A6190">
      <w:pPr>
        <w:numPr>
          <w:ilvl w:val="1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Члены Единой комиссии вправе:</w:t>
      </w:r>
    </w:p>
    <w:p w14:paraId="1CA5B627" w14:textId="77777777" w:rsidR="00C9263A" w:rsidRPr="001A6190" w:rsidRDefault="00C9263A" w:rsidP="001A6190">
      <w:pPr>
        <w:numPr>
          <w:ilvl w:val="2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знакомиться со всеми представленными на рассмотрение документами и сведениями, составляющими заявку на участие в закупке;</w:t>
      </w:r>
    </w:p>
    <w:p w14:paraId="1C49C273" w14:textId="77777777" w:rsidR="00C9263A" w:rsidRPr="001A6190" w:rsidRDefault="00C9263A" w:rsidP="001A6190">
      <w:pPr>
        <w:numPr>
          <w:ilvl w:val="2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выступать по вопросам повестки дня на заседаниях Единой комиссии;</w:t>
      </w:r>
    </w:p>
    <w:p w14:paraId="54B565CE" w14:textId="77777777" w:rsidR="00C9263A" w:rsidRPr="001A6190" w:rsidRDefault="00C9263A" w:rsidP="001A6190">
      <w:pPr>
        <w:numPr>
          <w:ilvl w:val="2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проверять правильность содержания протоколов, оформление которых предусмотрено законодательством Российской Федерации при осуществлении закупок, в том числе правильность отражения в этих протоколах своего решения;</w:t>
      </w:r>
    </w:p>
    <w:p w14:paraId="4E0F7A3C" w14:textId="77777777" w:rsidR="00C9263A" w:rsidRPr="001A6190" w:rsidRDefault="00C9263A" w:rsidP="001A6190">
      <w:pPr>
        <w:numPr>
          <w:ilvl w:val="2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письменно изложить свое особое мнение, которое прикладывается к протоколам, оформление которых законодательством Российской Федерации при осуществлении закупок.</w:t>
      </w:r>
    </w:p>
    <w:p w14:paraId="42D126F0" w14:textId="77777777" w:rsidR="00C9263A" w:rsidRPr="001A6190" w:rsidRDefault="00C9263A" w:rsidP="001A6190">
      <w:pPr>
        <w:keepNext/>
        <w:numPr>
          <w:ilvl w:val="1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Члены Единой комиссии обязаны:</w:t>
      </w:r>
    </w:p>
    <w:p w14:paraId="6CCFA88A" w14:textId="77777777" w:rsidR="00C9263A" w:rsidRPr="001A6190" w:rsidRDefault="00C9263A" w:rsidP="001A6190">
      <w:pPr>
        <w:numPr>
          <w:ilvl w:val="2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знать и руководствоваться в своей деятельности требованиями законодательства Российской Федерации;</w:t>
      </w:r>
    </w:p>
    <w:p w14:paraId="7581B0CA" w14:textId="77777777" w:rsidR="00C9263A" w:rsidRPr="001A6190" w:rsidRDefault="00C9263A" w:rsidP="001A6190">
      <w:pPr>
        <w:numPr>
          <w:ilvl w:val="2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действовать в рамках своих полномочий, установленных законодательством Российской Федерации и настоящим Положением;</w:t>
      </w:r>
    </w:p>
    <w:p w14:paraId="0B681C90" w14:textId="77777777" w:rsidR="00C9263A" w:rsidRPr="001A6190" w:rsidRDefault="00C9263A" w:rsidP="001A6190">
      <w:pPr>
        <w:numPr>
          <w:ilvl w:val="2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лично присутствовать на заседаниях Единой комиссии,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Федерации;</w:t>
      </w:r>
    </w:p>
    <w:p w14:paraId="341C786F" w14:textId="77777777" w:rsidR="00C9263A" w:rsidRPr="001A6190" w:rsidRDefault="00C9263A" w:rsidP="001A6190">
      <w:pPr>
        <w:numPr>
          <w:ilvl w:val="2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подписывать протоколы, оформление которых предусмотрено законодательством Российской Федерации при осуществлении закупок;</w:t>
      </w:r>
    </w:p>
    <w:p w14:paraId="43451609" w14:textId="77777777" w:rsidR="00C9263A" w:rsidRPr="001A6190" w:rsidRDefault="00C9263A" w:rsidP="001A6190">
      <w:pPr>
        <w:numPr>
          <w:ilvl w:val="2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соблюдать требования законодательством Российской Федерации по рассмотрению заявок на участие в закупках;</w:t>
      </w:r>
    </w:p>
    <w:p w14:paraId="4C6B3DB2" w14:textId="77777777" w:rsidR="00C9263A" w:rsidRPr="001A6190" w:rsidRDefault="00C9263A" w:rsidP="001A6190">
      <w:pPr>
        <w:numPr>
          <w:ilvl w:val="2"/>
          <w:numId w:val="1"/>
        </w:numPr>
        <w:tabs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не допускать разглашения сведений, ставших им известными в ходе проведения процедур при осуществлении закупок, кроме случаев, прямо предусмотренных законодательством Российской Федерации.</w:t>
      </w:r>
    </w:p>
    <w:p w14:paraId="492ABB1E" w14:textId="77777777" w:rsidR="00C9263A" w:rsidRDefault="00C9263A" w:rsidP="001A619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59457E" w14:textId="77777777" w:rsidR="006B58D2" w:rsidRPr="001A6190" w:rsidRDefault="006B58D2" w:rsidP="001A619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CBB337" w14:textId="77777777" w:rsidR="00C9263A" w:rsidRPr="001A6190" w:rsidRDefault="00C9263A" w:rsidP="001A6190">
      <w:pPr>
        <w:numPr>
          <w:ilvl w:val="0"/>
          <w:numId w:val="1"/>
        </w:num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ФУНКЦИИ ЕДИНОЙ КОМИССИИ</w:t>
      </w:r>
    </w:p>
    <w:p w14:paraId="4FA7008C" w14:textId="77777777" w:rsidR="00E5323B" w:rsidRPr="006B58D2" w:rsidRDefault="003F4B53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B58D2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E5323B" w:rsidRPr="006B58D2">
        <w:rPr>
          <w:rFonts w:ascii="Times New Roman" w:hAnsi="Times New Roman" w:cs="Times New Roman"/>
          <w:b/>
          <w:i/>
          <w:sz w:val="24"/>
          <w:szCs w:val="24"/>
        </w:rPr>
        <w:t xml:space="preserve">.1. </w:t>
      </w:r>
      <w:r w:rsidR="006B58D2" w:rsidRPr="006B58D2">
        <w:rPr>
          <w:rFonts w:ascii="Times New Roman" w:hAnsi="Times New Roman" w:cs="Times New Roman"/>
          <w:b/>
          <w:i/>
          <w:sz w:val="24"/>
          <w:szCs w:val="24"/>
        </w:rPr>
        <w:t>Открытый конкурс в электронной форме</w:t>
      </w:r>
    </w:p>
    <w:p w14:paraId="54CCE435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.1.1. Единая комиссия рассматривает и оценивает первые части заявок на участие в открытом конкурсе в электронной форме. Срок рассмотрения и оценки первых частей заявок не может превышать пять рабочих дней, а в случае, если начальная (максимальная) цена контракта не превышает 1 млн руб., – один рабочий день с даты окончания срока подачи указанных заявок. </w:t>
      </w:r>
    </w:p>
    <w:p w14:paraId="535BADEE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В случае проведения открытого конкурса в электронной форме на поставку товара, выполнение работы</w:t>
      </w:r>
      <w:r w:rsidR="0063598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либо оказание услуги в сфере науки, культуры или искусства этот срок не может превышать 10 рабочих дней с даты окончания срока подачи указанных заявок независимо от начальной (максимальной) цены контракта.</w:t>
      </w:r>
    </w:p>
    <w:p w14:paraId="7F2C53C8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.1.2. По результатам рассмотрения и оценки первых частей заявок Единая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такого конкурса или об отказе в допуске к участию в таком конкурсе в порядке и по основаниям, которые предусмотрены частью 3 статьи 54.5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 Закона 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 Отказ в допуске к участию в открытом конкурсе в электронной форме по основаниям, не предусмотренным частью 3 статьи 54.5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 Закона 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, не допускается.</w:t>
      </w:r>
    </w:p>
    <w:p w14:paraId="62971511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.1.3. Единая комиссия оценивает первые части заявок на участие в открытом конкурсе в электронной форме участников закупки, допущенных к участию в таком конкурсе, по критерию, установленному пунктом 3 части 1 статьи 32 </w:t>
      </w:r>
      <w:r w:rsidR="00E5323B"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 (при установлении этого критерия в конкурсной документации). Единая комиссия не оценивает заявки на участие в открытом конкурсе в электронной форме в случае признания конкурса несостоявшимся в соответствии с частью 8 статьи 54.5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 Закона 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101F4A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.1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.4.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заявок. Протокол подписывают все присутствующие на заседании Единой комиссии ее члены не позднее даты окончания срока рассмотрения первых частей заявок на участие в таком конкурсе. Указанный протокол должен содержать информацию:</w:t>
      </w:r>
    </w:p>
    <w:p w14:paraId="5A8D4C39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место, дату, время рассмотрения и оценки первых частей заявок на участие в открытом конкурсе в электронной форме;</w:t>
      </w:r>
    </w:p>
    <w:p w14:paraId="79B20796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идентификационные номера заявок на участие в открытом конкурсе в электронной форме;</w:t>
      </w:r>
    </w:p>
    <w:p w14:paraId="3DDA0060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сведения о допуске участника закупки, подавшего заявку на участие в открытом конкурсе в электронной форме, и признании его участником такого конкурса или об отказе в допуске к участию в таком конкурсе с обоснованием этого решения, в том числе с указанием положений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, конкурсной документации, которым не соответствует заявка на участие в конкурсе, и положений заявки на участие в конкурсе, которые не соответствуют требованиям, установленным конкурсной документацией;</w:t>
      </w:r>
    </w:p>
    <w:p w14:paraId="6F4D3884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 отказе в допуске к участию в таком конкурсе;</w:t>
      </w:r>
    </w:p>
    <w:p w14:paraId="007E1166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порядок оценки заявок на участие в открытом конкурсе в электронной форме по критерию, установленному пунктом 3 части 1 статьи 32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(при установлении 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lastRenderedPageBreak/>
        <w:t>этого критерия в конкурсной документации),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критерию, предусмотренному конкурсной документацией.</w:t>
      </w:r>
    </w:p>
    <w:p w14:paraId="7F6E29D4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Если по результатам рассмотрения и оценки первых частей заявок на участие в открытом конкурсе в электронной форме Единая комиссия приняла решение об отказе в допуске к участию в таком конкурсе всех участников закупки, подавших заявки на участие в нем, или о признании только одного участника закупки, подавшего заявку на участие в таком конкурсе, его участником, открытый конкурс в электронной форме признается несостоявшимся. В протокол рассмотрения и оценки первых частей заявок вносится информация о признании конкурса несостоявшимся.</w:t>
      </w:r>
    </w:p>
    <w:p w14:paraId="40479790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.1.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5. Единая комиссия рассматривает и оценивает вторые части заявок на участие в открытом конкурсе в электронной форме. Срок рассмотрения и оценки вторых частей заявок на участие в открытом конкурсе в электронной форме не может превышать три рабочих дня, а в случае, если начальная (максимальная) цена контракта не превышает 1 млн руб., указанный срок не может превышать один рабочий день с даты направления оператором электронной площадки заказчику вторых частей заявок на участие в таком конкурсе. </w:t>
      </w:r>
    </w:p>
    <w:p w14:paraId="158E43C2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этот 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 начальной (максимальной) цены контракта.</w:t>
      </w:r>
    </w:p>
    <w:p w14:paraId="0DCA3828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.1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.6.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требованиям, установленным конкурсной документацией, в порядке и по основаниям, которые предусмотрены статьей 54.7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 Закона 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 В случае установления недостоверности информации, представленной участником открытого конкурса в электронной форме, Единая комиссия отстраняет такого участника от участия в конкурсе на любом этапе его проведения.</w:t>
      </w:r>
    </w:p>
    <w:p w14:paraId="21D8FF5F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.1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.7. Единая комиссия оценивает вторые части 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 заявки (при установлении этих критериев в конкурсной документации). Единая комиссия не оценивает заявки в случае признания открытого конкурса в электронной форме несостоявшимся в соответствии с частью 9 статьи 54.7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 Закона 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C992C4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.1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.8.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форме. Протокол подписывают все присутствующие на заседании члены Единой комиссии не позднее даты окончания рассмотрения вторых частей заявок. Данный протокол должен содержать информацию:</w:t>
      </w:r>
    </w:p>
    <w:p w14:paraId="7C1025F7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место, дату, время рассмотрения и оценки вторых частей заявок на участие в открытом конкурсе в электронной форме;</w:t>
      </w:r>
    </w:p>
    <w:p w14:paraId="128D80D9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сведения об участниках открытого конкурса в электронной форме, заявки которых были рассмотрены;</w:t>
      </w:r>
    </w:p>
    <w:p w14:paraId="5994D215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– сведения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, конкурсной документации, которым не соответствует заявка, и положений заявки, которые не соответствуют этим требованиям;</w:t>
      </w:r>
    </w:p>
    <w:p w14:paraId="3D4C53E2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решение каждого присутствующего члена Единой комиссии в отношении заявки на участие в открытом конкурсе в электронной форме каждого его участника;</w:t>
      </w:r>
    </w:p>
    <w:p w14:paraId="343AE04A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порядок оценки заявок на участие в открытом конкурсе в электронной форме по критериям, установленным конкурсной документацией,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критериям, за исключением критерия, указанного в пункте 3 части 1 статьи 32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44-ФЗ.</w:t>
      </w:r>
    </w:p>
    <w:p w14:paraId="51BB52E5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требованиям, установленным конкурсной документацией, открытый конкурс в электронной форме признается несостоявшимся. В протокол рассмотрения и оценки вторых частей заявок вносят информацию о признании открытого конкурса в электронной форме несостоявшимся.</w:t>
      </w:r>
    </w:p>
    <w:p w14:paraId="1A67F722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.1.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9. Единая комиссия на основании результатов оценки заявок на участие в открытом конкурсе в электронной форме, содержащихся в протоколах рассмотрения и оценки первых и вторых частей заявок, присваивает каждой заявке порядковый номер в порядке уменьшения степени выгодности содержащихся в них условий исполнения контракта. </w:t>
      </w:r>
    </w:p>
    <w:p w14:paraId="218081F6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Заявке на участие в конкурсе, в которой содержатся лучшие условия исполнения контракта, присваивают первый номер. Если в нескольких заявках на участие в конкурсе содержатся одинаковые условия исполнения контракта, меньший порядковый номер присваивают заявке, которая поступила ранее других заявок, содержащих такие же условия. </w:t>
      </w:r>
    </w:p>
    <w:p w14:paraId="5A066D18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Если конкурсной документацией предусмотрено право заказчика заключить контракты с несколькими участниками открытого конкурса в электронной форме, то первый номер присваивают нескольким заявкам, содержащим лучшие условия исполнения контракта. Число заявок, которым присвоен первый номер, не должно превышать количество контрактов, указанное в конкурсной документации.</w:t>
      </w:r>
    </w:p>
    <w:p w14:paraId="43940A6F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.1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.10.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форме. Протокол подписывают все присутствующие на заседании члены комиссии. Указанный протокол должен содержать информацию:</w:t>
      </w:r>
    </w:p>
    <w:p w14:paraId="21612090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сведения об участниках открытого конкурса в электронной форме, заявки на участие в таком конкурсе которых были рассмотрены;</w:t>
      </w:r>
    </w:p>
    <w:p w14:paraId="262AFECB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сведения о допуске участника закупки, подавшего заявку на участие в конкурсе, с указанием ее идентификационного номера, к участию в таком конкурсе и признании этого участника закупки участником такого конкурса или об отказе в допуске к участию в таком конкурсе с обоснованием решения, в том числе с указанием положений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, конкурсной документации, которым не соответствует заявка, и положений заявки, которые не соответствуют требованиям, установленным конкурсной документацией;</w:t>
      </w:r>
    </w:p>
    <w:p w14:paraId="5A7D7A5A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 отказе в допуске к участию в таком конкурсе;</w:t>
      </w:r>
    </w:p>
    <w:p w14:paraId="1ACBA8E9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– сведения о соответствии или несоответствии заявок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, которым не соответствует заявка, и положений заявки на участие в конкурсе, которые не соответствуют этим требованиям;</w:t>
      </w:r>
    </w:p>
    <w:p w14:paraId="121BC0CC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решение каждого присутствующего члена Единой комиссии в отношении заявки на участие в открытом конкурсе в электронной форме каждого его участника;</w:t>
      </w:r>
    </w:p>
    <w:p w14:paraId="4DC016E5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порядок оценки заявок по критериям, установленным конкурсной документацией, и решение каждого присутствующего члена Единой комиссии в отношении каждого участника конкурса о присвоении ему баллов по установленным критериям;</w:t>
      </w:r>
    </w:p>
    <w:p w14:paraId="5D3B1F4A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присвоенные заявкам значения по каждому из предусмотренных критериев оценки заявок на участие в конкурсе;</w:t>
      </w:r>
    </w:p>
    <w:p w14:paraId="402C3A64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принятое на основании результатов оценки заявок на участие в конкурсе решение о присвоении заявкам порядковых номеров;</w:t>
      </w:r>
    </w:p>
    <w:p w14:paraId="7BC8E65E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наименование (для юридических лиц), фамилия, имя, отчество (при наличии) (для физических лиц), почтовые адреса участников открытого конкурса в электронной форме, заявкам которых присвоены первый и второй номера.</w:t>
      </w:r>
    </w:p>
    <w:p w14:paraId="653A8E65" w14:textId="77777777" w:rsidR="00E5323B" w:rsidRPr="001A6190" w:rsidRDefault="003F4B53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.1</w:t>
      </w:r>
      <w:r w:rsidR="00E5323B" w:rsidRPr="001A6190">
        <w:rPr>
          <w:rFonts w:ascii="Times New Roman" w:hAnsi="Times New Roman" w:cs="Times New Roman"/>
          <w:sz w:val="24"/>
          <w:szCs w:val="24"/>
        </w:rPr>
        <w:t>.11. При осуществлении процедуры определения поставщика (подрядчика, исполнителя) путем проведения открытого конкурса в электронной форме Единая комиссия также выполняет иные действия в соответствии с положениями Закона № 44-ФЗ.</w:t>
      </w:r>
    </w:p>
    <w:p w14:paraId="1275A86A" w14:textId="77777777" w:rsidR="003C5686" w:rsidRPr="001A6190" w:rsidRDefault="003C5686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46CA9751" w14:textId="77777777" w:rsidR="00E5323B" w:rsidRPr="001A6190" w:rsidRDefault="003F4B53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6190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b/>
          <w:i/>
          <w:sz w:val="24"/>
          <w:szCs w:val="24"/>
        </w:rPr>
        <w:t xml:space="preserve">.2. </w:t>
      </w:r>
      <w:r w:rsidR="006B58D2" w:rsidRPr="001A6190">
        <w:rPr>
          <w:rFonts w:ascii="Times New Roman" w:hAnsi="Times New Roman" w:cs="Times New Roman"/>
          <w:b/>
          <w:i/>
          <w:sz w:val="24"/>
          <w:szCs w:val="24"/>
        </w:rPr>
        <w:t>Конкурс с ограниченным участием в электронной форме</w:t>
      </w:r>
    </w:p>
    <w:p w14:paraId="651BC9BA" w14:textId="77777777" w:rsidR="00E5323B" w:rsidRPr="001A6190" w:rsidRDefault="003F4B53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.2.1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. При проведении конкурса с ограниченным участием в электронной форме применяются положения Закона № 44-ФЗ о проведении открытого конкурса в электронной форме с учетом особенностей, определенных статьей 56.1 </w:t>
      </w:r>
      <w:r w:rsidR="00E00637">
        <w:rPr>
          <w:rFonts w:ascii="Times New Roman" w:hAnsi="Times New Roman" w:cs="Times New Roman"/>
          <w:sz w:val="24"/>
          <w:szCs w:val="24"/>
        </w:rPr>
        <w:t xml:space="preserve">Закона </w:t>
      </w:r>
      <w:r w:rsidR="00E5323B" w:rsidRPr="001A6190">
        <w:rPr>
          <w:rFonts w:ascii="Times New Roman" w:hAnsi="Times New Roman" w:cs="Times New Roman"/>
          <w:sz w:val="24"/>
          <w:szCs w:val="24"/>
        </w:rPr>
        <w:t>№ 44-ФЗ.</w:t>
      </w:r>
    </w:p>
    <w:p w14:paraId="7616D376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При осуществлении процедуры определения поставщика (подрядчика, исполнителя) путем проведения конкурса с ограниченным участием в электронной форме в обязанности Единой комиссии входит следующее.</w:t>
      </w:r>
    </w:p>
    <w:p w14:paraId="64BB4F79" w14:textId="77777777" w:rsidR="00E5323B" w:rsidRPr="001A6190" w:rsidRDefault="003F4B53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.2.2.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 Единая комиссия признает заявки на участие в конкурсе с ограниченным участием в электронной форме не соответствующими требованиям, установленным конкурсной документацией, в случаях, предусмотренных частью 4 статьи 54.7 </w:t>
      </w:r>
      <w:r w:rsidR="00E00637">
        <w:rPr>
          <w:rFonts w:ascii="Times New Roman" w:eastAsia="Times New Roman" w:hAnsi="Times New Roman" w:cs="Times New Roman"/>
          <w:sz w:val="24"/>
          <w:szCs w:val="24"/>
        </w:rPr>
        <w:t xml:space="preserve">Закона </w:t>
      </w:r>
      <w:r w:rsidR="00E5323B" w:rsidRPr="001A6190">
        <w:rPr>
          <w:rFonts w:ascii="Times New Roman" w:hAnsi="Times New Roman" w:cs="Times New Roman"/>
          <w:sz w:val="24"/>
          <w:szCs w:val="24"/>
        </w:rPr>
        <w:t>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, а также в случае несоответствия участника требованиям, установленным конкурсной документацией в соответствии с частью 2 статьи 31 </w:t>
      </w:r>
      <w:r w:rsidR="00E5323B"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E4CDAC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требованиям, установленным конкурсной документацией, в том числе единым требованиям и дополнительным требованиям, конкурс с ограниченным участием в электронной форме признают несостоявшимся.</w:t>
      </w:r>
    </w:p>
    <w:p w14:paraId="64B2E47F" w14:textId="77777777" w:rsidR="00E5323B" w:rsidRPr="001A6190" w:rsidRDefault="003F4B53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.2.3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5323B" w:rsidRPr="001A6190">
        <w:rPr>
          <w:rFonts w:ascii="Times New Roman" w:hAnsi="Times New Roman" w:cs="Times New Roman"/>
          <w:sz w:val="24"/>
          <w:szCs w:val="24"/>
        </w:rPr>
        <w:t>При осуществлении процедуры определения поставщика (подрядчика, исполнителя) путем конкурса с ограниченным участием в электронной форме Единая комиссия также выполняет иные действия в соответствии с положениями Закона № 44-ФЗ.</w:t>
      </w:r>
    </w:p>
    <w:p w14:paraId="3DF4D200" w14:textId="77777777" w:rsidR="003C5686" w:rsidRDefault="003C5686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4292496" w14:textId="77777777" w:rsidR="006B58D2" w:rsidRDefault="006B58D2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96D7F7B" w14:textId="77777777" w:rsidR="006B58D2" w:rsidRDefault="006B58D2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C08E97" w14:textId="77777777" w:rsidR="006B58D2" w:rsidRPr="001A6190" w:rsidRDefault="006B58D2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E2B08D3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6190">
        <w:rPr>
          <w:rFonts w:ascii="Times New Roman" w:hAnsi="Times New Roman" w:cs="Times New Roman"/>
          <w:b/>
          <w:i/>
          <w:sz w:val="24"/>
          <w:szCs w:val="24"/>
        </w:rPr>
        <w:lastRenderedPageBreak/>
        <w:t>6</w:t>
      </w:r>
      <w:r w:rsidR="003C5686" w:rsidRPr="001A6190">
        <w:rPr>
          <w:rFonts w:ascii="Times New Roman" w:hAnsi="Times New Roman" w:cs="Times New Roman"/>
          <w:b/>
          <w:i/>
          <w:sz w:val="24"/>
          <w:szCs w:val="24"/>
        </w:rPr>
        <w:t xml:space="preserve">.3. </w:t>
      </w:r>
      <w:r w:rsidR="006B58D2" w:rsidRPr="001A6190">
        <w:rPr>
          <w:rFonts w:ascii="Times New Roman" w:hAnsi="Times New Roman" w:cs="Times New Roman"/>
          <w:b/>
          <w:i/>
          <w:sz w:val="24"/>
          <w:szCs w:val="24"/>
        </w:rPr>
        <w:t>Двухэтапный конкурс в электронной форме</w:t>
      </w:r>
    </w:p>
    <w:p w14:paraId="53FE7BEA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.3.1.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 При проведении двухэтапного конкурса в электронной форме применяются положения Закона № 44-ФЗ о проведении открытого конкурса в электронной форме с учетом особенностей, определенных статьей 57.1 Закона № 44-ФЗ. </w:t>
      </w:r>
    </w:p>
    <w:p w14:paraId="64E4A42F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Если в извещении и документации о закупке установлены 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единые и дополнительные требования к участникам двухэтапного конкурса в электронной форме, то при проведении первого этапа двухэтапного конкурса в электронной форме применяются положения статьи 56.1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, касающиеся дополнительных требований.</w:t>
      </w:r>
    </w:p>
    <w:p w14:paraId="327B99A8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При осуществлении процедуры определения поставщика (подрядчика, исполнителя) путем проведения двухэтапного конкурса в электронной форме в обязанности Единой комиссии входит следующее.</w:t>
      </w:r>
    </w:p>
    <w:p w14:paraId="4AC2A22A" w14:textId="77777777" w:rsidR="00E5323B" w:rsidRPr="001A6190" w:rsidRDefault="00A05105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.3.2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 На первом этапе двухэтапного конкурса в электронной форме Единая комиссия проводит с участниками, подавшими первоначальные заявки, обсуждени</w:t>
      </w:r>
      <w:r w:rsidR="00E0063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 любых содержащихся в этих заявках предложений участников такого конкурса в отношении объекта закупки.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форме. На обсуждении предложений каждого участника такого конкурса вправе присутствовать все его участники.</w:t>
      </w:r>
    </w:p>
    <w:p w14:paraId="27D400D2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Срок проведения первого этапа двухэтапного конкурса в электронной форме не может превышать 20 дней с даты окончания срока подачи первоначальных заявок на участие в таком конкурсе.</w:t>
      </w:r>
    </w:p>
    <w:p w14:paraId="0B3050C8" w14:textId="77777777" w:rsidR="00E5323B" w:rsidRPr="001A6190" w:rsidRDefault="00A05105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.3.3.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форме. Протокол подписывают все присутствующие члены Единой комиссии по окончании первого этапа такого конкурса и не позднее рабочего дня, следующего за датой подписания указанного протокола, размещают в единой информационной системе и на электронной площадке.</w:t>
      </w:r>
    </w:p>
    <w:p w14:paraId="5797CFFD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В протоколе первого этапа двухэтапного конкурса в электронной форме указывают:</w:t>
      </w:r>
    </w:p>
    <w:p w14:paraId="7612F3C0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место, дату и время проведения первого этапа конкурса; </w:t>
      </w:r>
    </w:p>
    <w:p w14:paraId="501DFA98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наименование (для юридического лица), фамилию, имя, отчество (при наличии) (для физического лица), адрес электронной почты каждого участника конкурса; </w:t>
      </w:r>
    </w:p>
    <w:p w14:paraId="29237E26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предложения в отношении объекта закупки.</w:t>
      </w:r>
    </w:p>
    <w:p w14:paraId="51AB44FB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требованиям, такой конкурс признается несостоявшимся.</w:t>
      </w:r>
    </w:p>
    <w:p w14:paraId="32822E78" w14:textId="77777777" w:rsidR="00E5323B" w:rsidRPr="001A6190" w:rsidRDefault="00A05105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.3.4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. Окончательные заявки на участие в двухэтапном конкурсе в электронной форме подаются участниками первого этапа конкурса, рассматриваются и оцениваются Единой комиссией в порядке, установленном </w:t>
      </w:r>
      <w:r w:rsidR="00E5323B" w:rsidRPr="001A6190">
        <w:rPr>
          <w:rFonts w:ascii="Times New Roman" w:hAnsi="Times New Roman" w:cs="Times New Roman"/>
          <w:sz w:val="24"/>
          <w:szCs w:val="24"/>
        </w:rPr>
        <w:t>Законом 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 о проведении открытого конкурса в электронной форме, в сроки,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форме.</w:t>
      </w:r>
    </w:p>
    <w:p w14:paraId="473D90E7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Участник двухэтапного конкурса в электронной форме, принявший участие в проведении его первого этапа, вправе отказаться от участия во втором этапе такого конкурса.</w:t>
      </w:r>
    </w:p>
    <w:p w14:paraId="1FECC98F" w14:textId="77777777" w:rsidR="00E5323B" w:rsidRPr="001A6190" w:rsidRDefault="00A05105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.3.5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.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заявки, либо только одна такая заявка признана соответствующей </w:t>
      </w:r>
      <w:r w:rsidR="00E5323B" w:rsidRPr="001A6190">
        <w:rPr>
          <w:rFonts w:ascii="Times New Roman" w:hAnsi="Times New Roman" w:cs="Times New Roman"/>
          <w:sz w:val="24"/>
          <w:szCs w:val="24"/>
        </w:rPr>
        <w:t>Закону 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 и конкурсной документации, либо Единая комиссия отклонила все такие заявки, двухэтапный конкурс в электронной форме признается несостоявшимся.</w:t>
      </w:r>
    </w:p>
    <w:p w14:paraId="59FD2C0B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.3.6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5323B" w:rsidRPr="001A6190">
        <w:rPr>
          <w:rFonts w:ascii="Times New Roman" w:hAnsi="Times New Roman" w:cs="Times New Roman"/>
          <w:sz w:val="24"/>
          <w:szCs w:val="24"/>
        </w:rPr>
        <w:t>При осуществлении процедуры определения поставщика (подрядчика, исполнителя) путем двухэтапного конкурса Единая комиссия также выполняет иные действия в соответствии с положениями Закона № 44-ФЗ.</w:t>
      </w:r>
    </w:p>
    <w:p w14:paraId="608F8B92" w14:textId="77777777" w:rsidR="003C5686" w:rsidRPr="001A6190" w:rsidRDefault="003C5686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EA3741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6190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b/>
          <w:i/>
          <w:sz w:val="24"/>
          <w:szCs w:val="24"/>
        </w:rPr>
        <w:t xml:space="preserve">.4. </w:t>
      </w:r>
      <w:r w:rsidR="006B58D2" w:rsidRPr="001A6190">
        <w:rPr>
          <w:rFonts w:ascii="Times New Roman" w:hAnsi="Times New Roman" w:cs="Times New Roman"/>
          <w:b/>
          <w:i/>
          <w:sz w:val="24"/>
          <w:szCs w:val="24"/>
        </w:rPr>
        <w:t>Электронный аукцион</w:t>
      </w:r>
    </w:p>
    <w:p w14:paraId="1D56A2F0" w14:textId="77777777" w:rsidR="00E5323B" w:rsidRPr="001A6190" w:rsidRDefault="00A05105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</w:t>
      </w:r>
      <w:r w:rsidR="00E5323B" w:rsidRPr="001A6190">
        <w:rPr>
          <w:rFonts w:ascii="Times New Roman" w:hAnsi="Times New Roman" w:cs="Times New Roman"/>
          <w:sz w:val="24"/>
          <w:szCs w:val="24"/>
        </w:rPr>
        <w:t>.1. Единая комиссия проверяет первые части</w:t>
      </w:r>
      <w:r w:rsidR="003C5686" w:rsidRPr="001A6190">
        <w:rPr>
          <w:rFonts w:ascii="Times New Roman" w:hAnsi="Times New Roman" w:cs="Times New Roman"/>
          <w:sz w:val="24"/>
          <w:szCs w:val="24"/>
        </w:rPr>
        <w:t xml:space="preserve"> 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заявок на участие в электронном аукционе на соответствие требованиям, установленным документацией о таком аукционе в отношении закупаемых товаров, работ, услуг. Срок рассмотрения первых частей заявок на участие в электронном аукционе не может превышать семь дней с даты окончания срока подачи указанных заявок, 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а в случае, если начальная (максимальная) цена контракта не превышает 3 млн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.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 руб., такой срок не может превышать один рабочий день с даты окончания срока подачи указанных заявок.</w:t>
      </w:r>
    </w:p>
    <w:p w14:paraId="1FB5A170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</w:t>
      </w:r>
      <w:r w:rsidR="00E5323B" w:rsidRPr="001A6190">
        <w:rPr>
          <w:rFonts w:ascii="Times New Roman" w:hAnsi="Times New Roman" w:cs="Times New Roman"/>
          <w:sz w:val="24"/>
          <w:szCs w:val="24"/>
        </w:rPr>
        <w:t>.2. По результатам рассмотрения первых частей заявок на участие в электронном аукционе Единая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 отказе в допуске к участию в таком аукционе.</w:t>
      </w:r>
    </w:p>
    <w:p w14:paraId="15FF0DC5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Участник электронного аукциона не допускается к участию в нем в случае:</w:t>
      </w:r>
    </w:p>
    <w:p w14:paraId="74C00E5D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непредоставления информации, предусмотренной частью 3 статьи 66 Закона № 44-ФЗ, или предоставления недостоверной информации;</w:t>
      </w:r>
    </w:p>
    <w:p w14:paraId="06F3F0C9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несоответствия информации, предусмотренной частью 3 статьи 66 Закона № 44-ФЗ, требованиям документации о таком аукционе.</w:t>
      </w:r>
    </w:p>
    <w:p w14:paraId="5769112E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Отказ в допуске к участию в электронном аукционе по иным основаниям не допускается.</w:t>
      </w:r>
    </w:p>
    <w:p w14:paraId="74C4FA75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.4.</w:t>
      </w:r>
      <w:r w:rsidR="00E5323B" w:rsidRPr="001A6190">
        <w:rPr>
          <w:rFonts w:ascii="Times New Roman" w:hAnsi="Times New Roman" w:cs="Times New Roman"/>
          <w:sz w:val="24"/>
          <w:szCs w:val="24"/>
        </w:rPr>
        <w:t>3.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аукционе, подписываемый всеми присутствующими на заседании Единой комиссии ее членами не позднее даты окончания срока рассмотрения данных заявок, и передает его в контрактную службу (контрактному управляющему) заказчика.</w:t>
      </w:r>
    </w:p>
    <w:p w14:paraId="43C95829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Указанный протокол должен содержать информацию:</w:t>
      </w:r>
    </w:p>
    <w:p w14:paraId="1E47E7E6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об идентификационных номерах заявок на участие в таком аукционе;</w:t>
      </w:r>
    </w:p>
    <w:p w14:paraId="47983593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 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нем;</w:t>
      </w:r>
    </w:p>
    <w:p w14:paraId="354C2C22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о решении каждого члена Единой комиссии в отношении каждого участника такого аукциона о допуске к участию в нем и признании его участником или об отказе в допуске к участию в таком аукционе;</w:t>
      </w:r>
    </w:p>
    <w:p w14:paraId="4645E520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товаров, работ, услуг установлены заказчиком в документации об электронном аукционе в соответствии со статьей 14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273CF20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системе.</w:t>
      </w:r>
    </w:p>
    <w:p w14:paraId="2FDDB194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.4.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4. В случае если по результатам рассмотрения первых частей заявок на участие в электронном аукционе Единая комиссия приняла решение об отказе в допуске к участию в таком аукционе всех участников закупки, подавших заявки на участие в нем, или о признании только одного участника закупки, подавшего заявку на участие в таком аукционе, его участником, такой аукцион признается несостоявшимся. В протокол, указанный в пункте </w:t>
      </w:r>
      <w:r w:rsidR="003C5686" w:rsidRPr="001A6190">
        <w:rPr>
          <w:rFonts w:ascii="Times New Roman" w:hAnsi="Times New Roman" w:cs="Times New Roman"/>
          <w:sz w:val="24"/>
          <w:szCs w:val="24"/>
        </w:rPr>
        <w:t>7.4</w:t>
      </w:r>
      <w:r w:rsidR="00E5323B" w:rsidRPr="001A6190">
        <w:rPr>
          <w:rFonts w:ascii="Times New Roman" w:hAnsi="Times New Roman" w:cs="Times New Roman"/>
          <w:sz w:val="24"/>
          <w:szCs w:val="24"/>
        </w:rPr>
        <w:t>.3 настоящего Положения, вносится информация о признании такого аукциона несостоявшимся.</w:t>
      </w:r>
    </w:p>
    <w:p w14:paraId="66F24206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.4.</w:t>
      </w:r>
      <w:r w:rsidR="00E5323B" w:rsidRPr="001A6190">
        <w:rPr>
          <w:rFonts w:ascii="Times New Roman" w:hAnsi="Times New Roman" w:cs="Times New Roman"/>
          <w:sz w:val="24"/>
          <w:szCs w:val="24"/>
        </w:rPr>
        <w:t>5. Единая комиссия рассматривает вторые части 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 19 статьи 68 Закона № 44-ФЗ, в части соответствия их требованиям, установленным документацией о таком аукционе.</w:t>
      </w:r>
    </w:p>
    <w:p w14:paraId="76DBC70E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№ 44-ФЗ. Для принятия указанного решения Единая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14:paraId="68704CFC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</w:t>
      </w:r>
      <w:r w:rsidR="00E5323B" w:rsidRPr="001A6190">
        <w:rPr>
          <w:rFonts w:ascii="Times New Roman" w:hAnsi="Times New Roman" w:cs="Times New Roman"/>
          <w:sz w:val="24"/>
          <w:szCs w:val="24"/>
        </w:rPr>
        <w:t>.6. Единая комиссия рассматривает вторые части заявок на участие в электронном аукционе, направленных в соответствии с частью 19 статьи 68 Закона № 44-ФЗ, до принятия решения о соответствии пяти таких заявок требованиям, установленным документацией о таком аукционе. 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требованиям, Единая комиссия рассматривает вторые части заявок на участие в таком аукционе, поданных всеми его участниками, принявшими участие в нем. Рассмотрение данных заявок начинается с заявки на участие в таком аукционе, поданной его участником, предложившим наиболее низкую цену контракта, и осуществляется с учетом ранжирования данных заявок в соответствии с частью 18 статьи 68 Закона № 44-ФЗ.</w:t>
      </w:r>
    </w:p>
    <w:p w14:paraId="374644C7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аукциона.</w:t>
      </w:r>
    </w:p>
    <w:p w14:paraId="1DC948FB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</w:t>
      </w:r>
      <w:r w:rsidR="00E5323B" w:rsidRPr="001A6190">
        <w:rPr>
          <w:rFonts w:ascii="Times New Roman" w:hAnsi="Times New Roman" w:cs="Times New Roman"/>
          <w:sz w:val="24"/>
          <w:szCs w:val="24"/>
        </w:rPr>
        <w:t>.7. Заявка на участие в электронном аукционе признается не соответствующей требованиям, установленным документацией об аукционе, в случае:</w:t>
      </w:r>
    </w:p>
    <w:p w14:paraId="4E0191FC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непредоставления документов и информации, которые предусмотрены частью 11 статьи 24.1, частями 3 и 5 статьи 66 Закона № 44-ФЗ, несоответствия указанных документов и информации требованиям, установленным документацией об аукционе, наличия в указанных документах недостоверной информации об участнике аукциона на дату и время окончания срока подачи заявок на участие в аукционе;</w:t>
      </w:r>
    </w:p>
    <w:p w14:paraId="2D4A515B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несоответствия участника электронного аукциона требованиям, установленным в соответствии с </w:t>
      </w:r>
      <w:r w:rsidRPr="001A6190">
        <w:rPr>
          <w:rFonts w:ascii="Times New Roman" w:hAnsi="Times New Roman" w:cs="Times New Roman"/>
          <w:color w:val="000000"/>
          <w:sz w:val="24"/>
          <w:szCs w:val="24"/>
        </w:rPr>
        <w:t>частями 1, 1.1, 2 и 2.1 (при наличии таких требований) статьи 31 Закона № 44-ФЗ;</w:t>
      </w:r>
    </w:p>
    <w:p w14:paraId="171FDD9D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lastRenderedPageBreak/>
        <w:t xml:space="preserve">– 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предусмотренном нормативными правовыми актами, принятыми в соответствии со статьей</w:t>
      </w:r>
      <w:r w:rsidR="003C5686" w:rsidRPr="001A619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14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858370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 69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, не допускается. </w:t>
      </w:r>
    </w:p>
    <w:p w14:paraId="69102A64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пунктом 5 части 5 статьи 66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, а также пунктом 6 части 5 статьи 66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, за исключением случая закупки товаров, работ, услуг, в отношении которых установлен запрет, предусмотренный статьей 14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44-ФЗ.</w:t>
      </w:r>
    </w:p>
    <w:p w14:paraId="2C371BD7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.8. Результаты рассмотрения заявок на участие в электронном аукционе фиксируются в протоколе подведения итогов электронного аукциона, который подписывается всеми участвовавшими в рассмотрении этих заявок членами Единой комиссии и передается в контрактную службу (контрактному управляющему). </w:t>
      </w:r>
    </w:p>
    <w:p w14:paraId="5933D4F4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Указанный протокол должен содержать информацию об идентификационных номерах пяти заявок на участие в аукционе (в случае принятия решения о соответствии пяти заявок на участие в аукционе требованиям, установленным документацией об аукционе, или в случае принятия Единой комиссией на основании рассмотрения вторых частей заявок на участие в аукционе, поданных всеми участниками аукциона, принявшими участие в нем, решения о соответствии более чем одной заявки на участие в аукционе, но менее чем пяти данных заявок установленным требованиям), которые ранжированы в соответствии с частью 18 статьи 68 Закона № 44-ФЗ и в отношении которых принято решение о соответствии требованиям, установленным документацией об аукционе, или, если на основании рассмотрения вторых частей заявок на участие в аукционе, поданных всеми его участниками, принявшими участие в нем, принято решение о соответствии установленным требованиям более чем одной заявки на участие в аукционе, но менее чем пяти данных заявок, а также информацию об их идентификационных номерах, решение о соответствии или о несоответствии заявок на участие в аукционе требованиям, установленным документацией о нем, с обоснованием этого решения и с указанием положений Закона № 44-ФЗ, которым не соответствует участник аукциона, положений документации об аукционе, которым не соответствует заявка на участие в нем, положений заявки на участие в аукционе, которые не соответствуют требованиям, установленным документацией о нем, информацию о решении каждого члена Единой комиссии в отношении каждой заявки на участие в аукционе.</w:t>
      </w:r>
    </w:p>
    <w:p w14:paraId="347D8A47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.9. Участник электронного аукциона, который предложил </w:t>
      </w:r>
      <w:proofErr w:type="gramStart"/>
      <w:r w:rsidR="00E5323B" w:rsidRPr="001A6190">
        <w:rPr>
          <w:rFonts w:ascii="Times New Roman" w:hAnsi="Times New Roman" w:cs="Times New Roman"/>
          <w:sz w:val="24"/>
          <w:szCs w:val="24"/>
        </w:rPr>
        <w:t>наиболее низкую цену контракта</w:t>
      </w:r>
      <w:proofErr w:type="gramEnd"/>
      <w:r w:rsidR="00E5323B" w:rsidRPr="001A6190">
        <w:rPr>
          <w:rFonts w:ascii="Times New Roman" w:hAnsi="Times New Roman" w:cs="Times New Roman"/>
          <w:sz w:val="24"/>
          <w:szCs w:val="24"/>
        </w:rPr>
        <w:t xml:space="preserve"> и заявка на участие в таком аукционе которого соответствует требованиям, установленным документацией о нем, признается победителем такого аукциона.</w:t>
      </w:r>
    </w:p>
    <w:p w14:paraId="4F2EA660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</w:t>
      </w:r>
      <w:r w:rsidR="00E5323B" w:rsidRPr="001A6190">
        <w:rPr>
          <w:rFonts w:ascii="Times New Roman" w:hAnsi="Times New Roman" w:cs="Times New Roman"/>
          <w:sz w:val="24"/>
          <w:szCs w:val="24"/>
        </w:rPr>
        <w:t>.10. В случае если Единой комиссией принято решение о несоответствии требованиям, установленным документацией об электронном аукционе, всех вторых частей заявок на участие в нем или о соответствии указанным требованиям только одной второй части заявки на участие в нем, такой аукцион признается несостоявшимся.</w:t>
      </w:r>
    </w:p>
    <w:p w14:paraId="4BB18FE2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3C5686" w:rsidRPr="001A6190">
        <w:rPr>
          <w:rFonts w:ascii="Times New Roman" w:hAnsi="Times New Roman" w:cs="Times New Roman"/>
          <w:sz w:val="24"/>
          <w:szCs w:val="24"/>
        </w:rPr>
        <w:t>.4.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11. В случае если электронный аукцион признан несостоявшимся в связи с тем, что по окончании срока подачи заявок на участие в таком аукционе подана только одна заявка на участие в нем,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 Закона № 44-ФЗ и документации о </w:t>
      </w:r>
      <w:r w:rsidR="00E5323B" w:rsidRPr="001A6190">
        <w:rPr>
          <w:rFonts w:ascii="Times New Roman" w:hAnsi="Times New Roman" w:cs="Times New Roman"/>
          <w:sz w:val="24"/>
          <w:szCs w:val="24"/>
        </w:rPr>
        <w:lastRenderedPageBreak/>
        <w:t>таком аукционе и направляет оператору электронной площадки протокол рассмотрения единственной заявки на участие в таком аукционе, подписанный членами Единой комиссии.</w:t>
      </w:r>
    </w:p>
    <w:p w14:paraId="75E9B73A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Указанный протокол должен содержать следующую информацию:</w:t>
      </w:r>
    </w:p>
    <w:p w14:paraId="22271C04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решение о соответствии участника такого аукциона, подавшего единственную заявку на участие в таком аукционе, и поданной им заявки требованиям Закона № 44-ФЗ и документации о таком аукционе либо о несоответствии данного участника и поданной им заявки требованиям Закона № 44-ФЗ и (или) документации о таком аукционе с обоснованием этого решения, в том числе с указанием положений Закона № 44-ФЗ и (или) документации о таком аукционе, которым не соответствует единственная заявка на участие в таком аукционе;</w:t>
      </w:r>
    </w:p>
    <w:p w14:paraId="516A8750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решение каждого члена Единой комиссии о соответствии участника такого аукциона и поданной им заявки требованиям Закона № 44-ФЗ и документации о таком аукционе либо о несоответствии указанного участника и поданной им заявки на участие в таком аукционе требованиям Закона № 44-ФЗ и (или) документации о таком аукционе.</w:t>
      </w:r>
    </w:p>
    <w:p w14:paraId="7ED5FB4C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hAnsi="Times New Roman" w:cs="Times New Roman"/>
          <w:sz w:val="24"/>
          <w:szCs w:val="24"/>
        </w:rPr>
        <w:t>.4</w:t>
      </w:r>
      <w:r w:rsidR="00E5323B" w:rsidRPr="001A6190">
        <w:rPr>
          <w:rFonts w:ascii="Times New Roman" w:hAnsi="Times New Roman" w:cs="Times New Roman"/>
          <w:sz w:val="24"/>
          <w:szCs w:val="24"/>
        </w:rPr>
        <w:t>.12. В случае если электронный аукцион признан несостоявшимся в связи с тем, что Единой комиссией принято решение о признании только одного участника закупки, подавшего заявку на участие в таком аукционе, его участником, Единая комиссия в течение трех рабочих дней с даты получения заказчиком второй части 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 требованиям Закона № 44-ФЗ и документации о таком аукционе и направляет оператору электронной площадки протокол рассмотрения заявки единственного участника такого аукциона, подписанный членами Единой комиссии.</w:t>
      </w:r>
    </w:p>
    <w:p w14:paraId="7216A0BF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Указанный протокол должен содержать следующую информацию:</w:t>
      </w:r>
    </w:p>
    <w:p w14:paraId="6921AF41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решение о соответствии единственного участника такого аукциона и поданной им заявки на участие в нем требованиям Закона № 44-ФЗ и документации о таком аукционе либо о несоответствии этого участника и данной заявки требованиям Закона № 44-ФЗ и (или) документации о таком аукционе с обоснованием указанного решения, в том числе с указанием положений Закона № 44-ФЗ и (или) документации о таком аукционе, которым не соответствует эта заявка;</w:t>
      </w:r>
    </w:p>
    <w:p w14:paraId="4C4D31CB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№ 44-ФЗ и документации о таком аукционе либо о несоответствии этого участника и поданной им заявки на участие в таком аукционе требованиям Закона № 44-ФЗ и (или) документации о таком аукционе.</w:t>
      </w:r>
    </w:p>
    <w:p w14:paraId="487C2923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hAnsi="Times New Roman" w:cs="Times New Roman"/>
          <w:sz w:val="24"/>
          <w:szCs w:val="24"/>
        </w:rPr>
        <w:t>.4</w:t>
      </w:r>
      <w:r w:rsidR="00E5323B" w:rsidRPr="001A6190">
        <w:rPr>
          <w:rFonts w:ascii="Times New Roman" w:hAnsi="Times New Roman" w:cs="Times New Roman"/>
          <w:sz w:val="24"/>
          <w:szCs w:val="24"/>
        </w:rPr>
        <w:t>.13. В случае если электронный аукцион признан несостоявшимся в связи с тем, что в течение 10 минут после начала проведения такого аукциона ни один из его участников не подал предложение о цене контракта,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 этих заявок и указанные документы на предмет соответствия требованиям Закона № 44-ФЗ и документации о таком аукционе и направляет оператору электронной площадки протокол подведения итогов такого аукциона, подписанный членами Единой комиссии.</w:t>
      </w:r>
    </w:p>
    <w:p w14:paraId="5E430F3C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Указанный протокол должен содержать следующую информацию:</w:t>
      </w:r>
    </w:p>
    <w:p w14:paraId="4DAC63BD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 xml:space="preserve">– решение о соответствии участников такого аукциона и поданных ими заявок на участие в нем требованиям Закона № 44-ФЗ и документации о таком аукционе или о несоответствии участников такого аукциона и данных заявок требованиям Закона № 44-ФЗ и (или) документации о таком аукционе с обоснованием указанного решения, в том числе с указанием </w:t>
      </w:r>
      <w:r w:rsidRPr="001A6190">
        <w:rPr>
          <w:rFonts w:ascii="Times New Roman" w:hAnsi="Times New Roman" w:cs="Times New Roman"/>
          <w:sz w:val="24"/>
          <w:szCs w:val="24"/>
        </w:rPr>
        <w:lastRenderedPageBreak/>
        <w:t>положений документации о таком аукционе, которым не соответствуют данные заявки, содержания данных заявок, которое не соответствует требованиям документации о таком аукционе;</w:t>
      </w:r>
    </w:p>
    <w:p w14:paraId="697B158F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– решение каждого члена Единой комиссии о соответствии участников такого аукциона и поданных ими заявок на участие в таком аукционе требованиям Закона № 44-ФЗ и документации о таком аукционе или о несоответствии участников такого аукциона и поданных ими заявок требованиям Закона № 44-ФЗ и (или) документации о таком аукционе.</w:t>
      </w:r>
    </w:p>
    <w:p w14:paraId="31F70F3A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hAnsi="Times New Roman" w:cs="Times New Roman"/>
          <w:sz w:val="24"/>
          <w:szCs w:val="24"/>
        </w:rPr>
        <w:t>.4</w:t>
      </w:r>
      <w:r w:rsidR="00E5323B" w:rsidRPr="001A6190">
        <w:rPr>
          <w:rFonts w:ascii="Times New Roman" w:hAnsi="Times New Roman" w:cs="Times New Roman"/>
          <w:sz w:val="24"/>
          <w:szCs w:val="24"/>
        </w:rPr>
        <w:t>.14. При осуществлении процедуры определения поставщика (подрядчика, исполнителя) путем проведения электронного аукциона Единая комиссия также выполняет иные действия в соответствии с положениями Закона № 44-ФЗ.</w:t>
      </w:r>
    </w:p>
    <w:p w14:paraId="6E0FFCB5" w14:textId="77777777" w:rsidR="007043D3" w:rsidRPr="001A6190" w:rsidRDefault="007043D3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65EA762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6190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7043D3" w:rsidRPr="001A6190">
        <w:rPr>
          <w:rFonts w:ascii="Times New Roman" w:hAnsi="Times New Roman" w:cs="Times New Roman"/>
          <w:b/>
          <w:i/>
          <w:sz w:val="24"/>
          <w:szCs w:val="24"/>
        </w:rPr>
        <w:t xml:space="preserve">.5. </w:t>
      </w:r>
      <w:r w:rsidR="006B58D2" w:rsidRPr="001A6190">
        <w:rPr>
          <w:rFonts w:ascii="Times New Roman" w:hAnsi="Times New Roman" w:cs="Times New Roman"/>
          <w:b/>
          <w:i/>
          <w:sz w:val="24"/>
          <w:szCs w:val="24"/>
        </w:rPr>
        <w:t>Запрос котировок в электронной форме</w:t>
      </w:r>
    </w:p>
    <w:p w14:paraId="28484FB7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eastAsia="Times New Roman" w:hAnsi="Times New Roman" w:cs="Times New Roman"/>
          <w:sz w:val="24"/>
          <w:szCs w:val="24"/>
        </w:rPr>
        <w:t>.5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.1. Единая комиссия рассматривает заявки на участие в запросе котировок в электронной форме в течение одного рабочего дня, следующего после даты окончания срока подачи заявок на участие в запросе котировок.</w:t>
      </w:r>
    </w:p>
    <w:p w14:paraId="7926F5B8" w14:textId="77777777" w:rsidR="00E5323B" w:rsidRPr="001A6190" w:rsidRDefault="00A05105" w:rsidP="001A619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eastAsia="Times New Roman" w:hAnsi="Times New Roman" w:cs="Times New Roman"/>
          <w:sz w:val="24"/>
          <w:szCs w:val="24"/>
        </w:rPr>
        <w:t>.5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.2. По результатам рассмотрения заявок на участие в запросе котировок Единая комиссия принимает одно из решений:</w:t>
      </w:r>
    </w:p>
    <w:p w14:paraId="66AD96AB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признать заявку на участие в запросе котировок в электронной форме и участника такого запроса, подавшего данную заявку, соответствующими требованиям, установленным в извещении о проведении запроса котировок; </w:t>
      </w:r>
    </w:p>
    <w:p w14:paraId="2C79FDA8" w14:textId="77777777" w:rsidR="00E5323B" w:rsidRPr="001A6190" w:rsidRDefault="00E5323B" w:rsidP="001A619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признать заявку и (или) участника не соответствующими требованиям, установленным в извещении о проведении запроса котировок, и отклонить заявку в случаях, которые предусмотрены частью 3 статьи 82.4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04E035" w14:textId="77777777" w:rsidR="00E5323B" w:rsidRPr="001A6190" w:rsidRDefault="003C7B7F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eastAsia="Times New Roman" w:hAnsi="Times New Roman" w:cs="Times New Roman"/>
          <w:sz w:val="24"/>
          <w:szCs w:val="24"/>
        </w:rPr>
        <w:t>.5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.3. Единая комиссия отклоняет заявку участника запроса котировок в электронной форме в случае:</w:t>
      </w:r>
    </w:p>
    <w:p w14:paraId="591A4AB6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непредоставления документов и (или) информации, предусмотренных частью 9 статьи 82.3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, или предоставления недостоверной информации, за исключением информации и электронных документов, предусмотренных подпунктом «а» пункта 2 части 9 статьи 82.3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, кроме случая закупки товаров, работ, услуг, в отношении которых установлен запрет, предусмотренный статьей 14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0B112D0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несоответствия информации, предусмотренной частью 9 статьи 82.3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, требованиям извещения о проведении такого запроса.</w:t>
      </w:r>
    </w:p>
    <w:p w14:paraId="042BA895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Отклонение заявки на участие в запросе котировок в электронной форме по основаниям, не предусмотренным частью 3 статьи 82.4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, не допускается.</w:t>
      </w:r>
    </w:p>
    <w:p w14:paraId="19EF08A4" w14:textId="77777777" w:rsidR="00E5323B" w:rsidRPr="001A6190" w:rsidRDefault="003C7B7F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eastAsia="Times New Roman" w:hAnsi="Times New Roman" w:cs="Times New Roman"/>
          <w:sz w:val="24"/>
          <w:szCs w:val="24"/>
        </w:rPr>
        <w:t>.5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.4. Единая комиссия фиксирует результаты рассмотрения заявок на участие в запросе котировок в электронной форме в протоколе рассмотрения заявок, подписываемом всеми присутствующими членами Единой комиссии не позднее даты окончания срока рассмотрения данных заявок. Указанный протокол должен содержать следующую информацию:</w:t>
      </w:r>
    </w:p>
    <w:p w14:paraId="022B2B03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место, дату и время рассмотрения заявок;</w:t>
      </w:r>
    </w:p>
    <w:p w14:paraId="4D1DC4BE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идентификационные номера заявок на участие в запросе котировок в электронной форме;</w:t>
      </w:r>
    </w:p>
    <w:p w14:paraId="0A117EC7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– сведения об отклоненных заявках с обоснованием причин отклонения, в том числе с указанием положений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и положений извещения о проведении запроса котировок в электронной форме, которым не соответствуют заявки этих участников, предложений, содержащихся в заявках, не соответствующих требованиям извещения о 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проведении запроса котировок, нарушений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, послуживших основанием для отклонения заявок на участие в запросе котировок;</w:t>
      </w:r>
    </w:p>
    <w:p w14:paraId="5C3942ED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– решение каждого присутствующего члена Единой комиссии в отношении каждой заявки участника такого запроса.</w:t>
      </w:r>
    </w:p>
    <w:p w14:paraId="1BC96580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площадки.</w:t>
      </w:r>
    </w:p>
    <w:p w14:paraId="1847AC74" w14:textId="77777777" w:rsidR="00E5323B" w:rsidRPr="001A6190" w:rsidRDefault="003C7B7F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eastAsia="Times New Roman" w:hAnsi="Times New Roman" w:cs="Times New Roman"/>
          <w:sz w:val="24"/>
          <w:szCs w:val="24"/>
        </w:rPr>
        <w:t>.5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.5. Оператор электронной площадки присваивает каждой заявке на участие в запросе котировок в электронной форме, которая не была отклонена, порядковый номер по мере увеличения предложенной в таких заявках цены контракта. Заявке, содержащей предложение с наиболее низкой ценой контракта, присваивается первый номер. Если в нескольких заявках содержатся одинаковые предложения о цене контракта, меньший порядковый номер присваивается заявке, которая поступила ранее других заявок, в которых предложена такая же цена контракта.</w:t>
      </w:r>
    </w:p>
    <w:p w14:paraId="10AFA686" w14:textId="77777777" w:rsidR="00E5323B" w:rsidRPr="001A6190" w:rsidRDefault="003C7B7F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eastAsia="Times New Roman" w:hAnsi="Times New Roman" w:cs="Times New Roman"/>
          <w:sz w:val="24"/>
          <w:szCs w:val="24"/>
        </w:rPr>
        <w:t>.5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.6. Оператор электронной площадки включает в протокол информацию, предусмотренную</w:t>
      </w:r>
      <w:r w:rsidR="00E5323B" w:rsidRPr="001A6190">
        <w:rPr>
          <w:rFonts w:ascii="Times New Roman" w:hAnsi="Times New Roman" w:cs="Times New Roman"/>
          <w:sz w:val="24"/>
          <w:szCs w:val="24"/>
        </w:rPr>
        <w:t xml:space="preserve"> пунктом </w:t>
      </w: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hAnsi="Times New Roman" w:cs="Times New Roman"/>
          <w:sz w:val="24"/>
          <w:szCs w:val="24"/>
        </w:rPr>
        <w:t>.5</w:t>
      </w:r>
      <w:r w:rsidR="00E5323B" w:rsidRPr="001A6190">
        <w:rPr>
          <w:rFonts w:ascii="Times New Roman" w:hAnsi="Times New Roman" w:cs="Times New Roman"/>
          <w:sz w:val="24"/>
          <w:szCs w:val="24"/>
        </w:rPr>
        <w:t>.5 настоящего Положения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, в том числе информацию о победителе запроса котировок в электронной форме, об участнике, предложившем цену контракта такую же, как и победитель, или об участнике, предложение о цене контракта которого содержит лучшие условия по цене контракта, следующие после предложенных победителем, формирует протокол рассмотрения и оценки заявок на участие в запросе котировок и размещает такой протокол в единой информационной системе и на электронной площадке в течение одного часа с момента получения от заказчика протокола рассмотрения заявок.</w:t>
      </w:r>
    </w:p>
    <w:p w14:paraId="3D9427FD" w14:textId="77777777" w:rsidR="00E5323B" w:rsidRPr="001A6190" w:rsidRDefault="003C7B7F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hAnsi="Times New Roman" w:cs="Times New Roman"/>
          <w:sz w:val="24"/>
          <w:szCs w:val="24"/>
        </w:rPr>
        <w:t>.5</w:t>
      </w:r>
      <w:r w:rsidR="00E5323B" w:rsidRPr="001A6190">
        <w:rPr>
          <w:rFonts w:ascii="Times New Roman" w:hAnsi="Times New Roman" w:cs="Times New Roman"/>
          <w:sz w:val="24"/>
          <w:szCs w:val="24"/>
        </w:rPr>
        <w:t>.7. При осуществлении процедуры определения поставщика (подрядчика, исполнителя) путем запроса котировок в электронной форме Единая комиссия также выполняет иные действия в соответствии с положениями Закона № 44-ФЗ.</w:t>
      </w:r>
    </w:p>
    <w:p w14:paraId="77CEEF6C" w14:textId="77777777" w:rsidR="007043D3" w:rsidRPr="001A6190" w:rsidRDefault="007043D3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8C3EC42" w14:textId="77777777" w:rsidR="00E5323B" w:rsidRPr="001A6190" w:rsidRDefault="003C7B7F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6190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7043D3" w:rsidRPr="001A6190">
        <w:rPr>
          <w:rFonts w:ascii="Times New Roman" w:hAnsi="Times New Roman" w:cs="Times New Roman"/>
          <w:b/>
          <w:i/>
          <w:sz w:val="24"/>
          <w:szCs w:val="24"/>
        </w:rPr>
        <w:t xml:space="preserve">.6. </w:t>
      </w:r>
      <w:r w:rsidR="006B58D2" w:rsidRPr="001A6190">
        <w:rPr>
          <w:rFonts w:ascii="Times New Roman" w:hAnsi="Times New Roman" w:cs="Times New Roman"/>
          <w:b/>
          <w:i/>
          <w:sz w:val="24"/>
          <w:szCs w:val="24"/>
        </w:rPr>
        <w:t>Запрос предложений в электронной форме</w:t>
      </w:r>
    </w:p>
    <w:p w14:paraId="6F4B7AB6" w14:textId="77777777" w:rsidR="00E5323B" w:rsidRPr="001A6190" w:rsidRDefault="003C7B7F" w:rsidP="001A619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hAnsi="Times New Roman" w:cs="Times New Roman"/>
          <w:sz w:val="24"/>
          <w:szCs w:val="24"/>
        </w:rPr>
        <w:t>.6</w:t>
      </w:r>
      <w:r w:rsidR="00E5323B" w:rsidRPr="001A6190">
        <w:rPr>
          <w:rFonts w:ascii="Times New Roman" w:hAnsi="Times New Roman" w:cs="Times New Roman"/>
          <w:sz w:val="24"/>
          <w:szCs w:val="24"/>
        </w:rPr>
        <w:t>.1. Единая комиссия после окончания срока приема заявок на участие в запросе предложений в электронной форме рассматривает такие заявки в части соответствия их требованиям, установленным в извещении и документации о проведении запроса предложений, и оценивает такие заявки.</w:t>
      </w:r>
    </w:p>
    <w:p w14:paraId="3DAF970C" w14:textId="77777777" w:rsidR="00E5323B" w:rsidRPr="001A6190" w:rsidRDefault="003C7B7F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eastAsia="Times New Roman" w:hAnsi="Times New Roman" w:cs="Times New Roman"/>
          <w:sz w:val="24"/>
          <w:szCs w:val="24"/>
        </w:rPr>
        <w:t>.6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.2. Единая комиссия отстраняет участников запроса предложений в электронной форме, подавших заявки, не соответствующие требованиям, установленным извещением и документацией о проведении запроса предложений в электронной форме, или предоставивших недостоверную информацию, а также в случаях, предусмотренных нормативными правовыми актами, принятыми в соответствии со статьей 14 </w:t>
      </w:r>
      <w:r w:rsidR="00E5323B"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44275D0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Не подлежит отстранению участник в связи с отсутствием в его заявке на участие в запросе предложений в электронной форме документов, предусмотренных пунктами 4 и 5 части 9 статьи 83.1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, за исключением случая закупки товаров, работ, услуг, в отношении которых установлен запрет, предусмотренный статьей 14 </w:t>
      </w:r>
      <w:r w:rsidRPr="001A6190">
        <w:rPr>
          <w:rFonts w:ascii="Times New Roman" w:hAnsi="Times New Roman" w:cs="Times New Roman"/>
          <w:sz w:val="24"/>
          <w:szCs w:val="24"/>
        </w:rPr>
        <w:t>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. Основания, по которым участник запроса предложений в электронной форме был отстранен, фиксируются в протоколе проведения запроса предложений в электронной форме.</w:t>
      </w:r>
    </w:p>
    <w:p w14:paraId="54AE66DB" w14:textId="77777777" w:rsidR="00E5323B" w:rsidRPr="001A6190" w:rsidRDefault="003C7B7F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eastAsia="Times New Roman" w:hAnsi="Times New Roman" w:cs="Times New Roman"/>
          <w:sz w:val="24"/>
          <w:szCs w:val="24"/>
        </w:rPr>
        <w:t>.6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.3. Единая комиссия оценивает все заявки участников запроса предложений в электронной форме на основании критериев, указанных в документации, фиксирует в виде таблицы и прилагает к протоколу проведения запроса предложений в электронной форме. В 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lastRenderedPageBreak/>
        <w:t>указанный протокол включают информацию о заявке, признанной лучшей, или условия, содержащиеся в единственной заявке на участие в запросе предложений в электронной форме.</w:t>
      </w:r>
    </w:p>
    <w:p w14:paraId="41ACC589" w14:textId="77777777" w:rsidR="00E5323B" w:rsidRPr="001A6190" w:rsidRDefault="003C7B7F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eastAsia="Times New Roman" w:hAnsi="Times New Roman" w:cs="Times New Roman"/>
          <w:sz w:val="24"/>
          <w:szCs w:val="24"/>
        </w:rPr>
        <w:t>.6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>.4. Единая комиссия рассматривает окончательные предложения на следующий рабочий день после даты окончания срока для направления указанных предложений. Результаты рассмотрения фиксируются в итоговом протоколе.</w:t>
      </w:r>
    </w:p>
    <w:p w14:paraId="1C22FAC7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В течение одного рабочего дня с момента размещения выписки из протокола проведения запроса предложений в электронной форме в соответствии с частью 20 статьи 83.1</w:t>
      </w:r>
      <w:r w:rsidRPr="001A6190">
        <w:rPr>
          <w:rFonts w:ascii="Times New Roman" w:hAnsi="Times New Roman" w:cs="Times New Roman"/>
          <w:sz w:val="24"/>
          <w:szCs w:val="24"/>
        </w:rPr>
        <w:t xml:space="preserve"> 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 xml:space="preserve"> все участники запроса предложений в электронной форме или участник, подавший единственную заявку на участие в таком запросе, вправе направить окончательное предложение. Если участники запроса предложений не направили окончательные предложения в срок, установленный частью 21 статьи 83.1</w:t>
      </w:r>
      <w:r w:rsidRPr="001A6190">
        <w:rPr>
          <w:rFonts w:ascii="Times New Roman" w:hAnsi="Times New Roman" w:cs="Times New Roman"/>
          <w:sz w:val="24"/>
          <w:szCs w:val="24"/>
        </w:rPr>
        <w:t xml:space="preserve"> Закона № 44-ФЗ</w:t>
      </w:r>
      <w:r w:rsidRPr="001A6190">
        <w:rPr>
          <w:rFonts w:ascii="Times New Roman" w:eastAsia="Times New Roman" w:hAnsi="Times New Roman" w:cs="Times New Roman"/>
          <w:sz w:val="24"/>
          <w:szCs w:val="24"/>
        </w:rPr>
        <w:t>, то окончательными предложениями признаются поданные заявки на участие в запросе предложений в электронной форме.</w:t>
      </w:r>
    </w:p>
    <w:p w14:paraId="04FB6E40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Окончательное предложение участника запроса предложений, содержащее условия исполнения контракта, ухудшающие условия, содержащиеся в поданной указанным участником заявке, отклоняется, и окончательным предложением считается предложение, первоначально поданное указанным участником.</w:t>
      </w:r>
    </w:p>
    <w:p w14:paraId="3CC14B71" w14:textId="77777777" w:rsidR="00E5323B" w:rsidRPr="001A6190" w:rsidRDefault="003C7B7F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eastAsia="Times New Roman" w:hAnsi="Times New Roman" w:cs="Times New Roman"/>
          <w:sz w:val="24"/>
          <w:szCs w:val="24"/>
        </w:rPr>
        <w:t>.6</w:t>
      </w:r>
      <w:r w:rsidR="00E5323B" w:rsidRPr="001A6190">
        <w:rPr>
          <w:rFonts w:ascii="Times New Roman" w:eastAsia="Times New Roman" w:hAnsi="Times New Roman" w:cs="Times New Roman"/>
          <w:sz w:val="24"/>
          <w:szCs w:val="24"/>
        </w:rPr>
        <w:t xml:space="preserve">.5. Выигравшим окончательным предложением является окончательное предложение, которое в соответствии с критериями, указанными в документации о проведении запроса предложений, наилучшим образом соответствует установленным заказчиком требованиям к товарам, работам, услугам. Если в нескольких окончательных предложениях содержатся одинаковые условия исполнения контракта, выигравшим окончательным предложением признается окончательное предложение, которое поступило раньше. </w:t>
      </w:r>
    </w:p>
    <w:p w14:paraId="5E77FEBF" w14:textId="77777777" w:rsidR="00E5323B" w:rsidRPr="001A6190" w:rsidRDefault="00E5323B" w:rsidP="001A619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90">
        <w:rPr>
          <w:rFonts w:ascii="Times New Roman" w:eastAsia="Times New Roman" w:hAnsi="Times New Roman" w:cs="Times New Roman"/>
          <w:sz w:val="24"/>
          <w:szCs w:val="24"/>
        </w:rPr>
        <w:t>В итоговом протоколе Единая комиссия фиксирует все условия, указанные в окончательных предложениях участников запроса предложений в электронной форме,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форме.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протокола.</w:t>
      </w:r>
    </w:p>
    <w:p w14:paraId="3C74D747" w14:textId="77777777" w:rsidR="00E5323B" w:rsidRDefault="003C7B7F" w:rsidP="00E0063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6</w:t>
      </w:r>
      <w:r w:rsidR="007043D3" w:rsidRPr="001A6190">
        <w:rPr>
          <w:rFonts w:ascii="Times New Roman" w:hAnsi="Times New Roman" w:cs="Times New Roman"/>
          <w:sz w:val="24"/>
          <w:szCs w:val="24"/>
        </w:rPr>
        <w:t>.6</w:t>
      </w:r>
      <w:r w:rsidR="00E5323B" w:rsidRPr="001A6190">
        <w:rPr>
          <w:rFonts w:ascii="Times New Roman" w:hAnsi="Times New Roman" w:cs="Times New Roman"/>
          <w:sz w:val="24"/>
          <w:szCs w:val="24"/>
        </w:rPr>
        <w:t>.6. При осуществлении процедуры определения поставщика (подрядчика, исполнителя) путем запроса предложений в электронной форме Единая комиссия также выполняет иные действия в соответствии с положениями Закона № 44-ФЗ.</w:t>
      </w:r>
    </w:p>
    <w:p w14:paraId="69739C3A" w14:textId="77777777" w:rsidR="00E00637" w:rsidRPr="00E00637" w:rsidRDefault="00E00637" w:rsidP="00E0063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33D4A52" w14:textId="77777777" w:rsidR="00E00637" w:rsidRDefault="001A6190" w:rsidP="001A6190">
      <w:pPr>
        <w:keepNext/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00637">
        <w:rPr>
          <w:rFonts w:ascii="Times New Roman" w:hAnsi="Times New Roman" w:cs="Times New Roman"/>
          <w:b/>
          <w:i/>
          <w:sz w:val="24"/>
          <w:szCs w:val="24"/>
        </w:rPr>
        <w:t>6.7. Закрытые способы определения поставщиков (подрядчиков, исполнителей) в электронной форме</w:t>
      </w:r>
      <w:r w:rsidRPr="001A61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3158D8D2" w14:textId="77777777" w:rsidR="001A6190" w:rsidRPr="00E00637" w:rsidRDefault="00E00637" w:rsidP="001A6190">
      <w:pPr>
        <w:keepNext/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637">
        <w:rPr>
          <w:rFonts w:ascii="Times New Roman" w:hAnsi="Times New Roman" w:cs="Times New Roman"/>
          <w:sz w:val="24"/>
          <w:szCs w:val="24"/>
        </w:rPr>
        <w:t>П</w:t>
      </w:r>
      <w:r w:rsidR="001A6190" w:rsidRPr="00E00637">
        <w:rPr>
          <w:rFonts w:ascii="Times New Roman" w:hAnsi="Times New Roman" w:cs="Times New Roman"/>
          <w:sz w:val="24"/>
          <w:szCs w:val="24"/>
        </w:rPr>
        <w:t>рименяются по согласованию, предусмотренному частью 3 статьи 84 Закона № 44-ФЗ. При проведении закрытых электронных процедур применяются положения Закона № 44-ФЗ о проведении электронных процедур.</w:t>
      </w:r>
    </w:p>
    <w:p w14:paraId="3882D07F" w14:textId="77777777" w:rsidR="001A6190" w:rsidRPr="001A6190" w:rsidRDefault="001A6190" w:rsidP="001A6190">
      <w:pPr>
        <w:keepNext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857AAC" w14:textId="77777777" w:rsidR="00C9263A" w:rsidRPr="001A6190" w:rsidRDefault="00C9263A" w:rsidP="001A6190">
      <w:pPr>
        <w:keepNext/>
        <w:numPr>
          <w:ilvl w:val="0"/>
          <w:numId w:val="1"/>
        </w:num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ПОРЯДОК ПРОВЕДЕНИЯ ЗАСЕДАНИЙ ЕДИНОЙ КОМИССИИ</w:t>
      </w:r>
    </w:p>
    <w:p w14:paraId="54BFC67D" w14:textId="77777777" w:rsidR="00C9263A" w:rsidRPr="001A6190" w:rsidRDefault="00C9263A" w:rsidP="001A6190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Работа Единой комиссии осуществляется на ее заседаниях. Единая комиссия правомочна осуществлять свои функции, если на заседании присутствует не менее чем пятьдесят процентов от общего числа ее членов.</w:t>
      </w:r>
    </w:p>
    <w:p w14:paraId="5C2E977A" w14:textId="77777777" w:rsidR="00C9263A" w:rsidRPr="001A6190" w:rsidRDefault="00C9263A" w:rsidP="001A6190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 xml:space="preserve">Решения Единой комиссии принимаются простым большинством голосов от числа присутствующих на заседании членов. При голосовании каждый член Единой комиссии имеет </w:t>
      </w:r>
      <w:r w:rsidRPr="001A6190">
        <w:rPr>
          <w:rFonts w:ascii="Times New Roman" w:eastAsia="Calibri" w:hAnsi="Times New Roman" w:cs="Times New Roman"/>
          <w:sz w:val="24"/>
          <w:szCs w:val="24"/>
        </w:rPr>
        <w:lastRenderedPageBreak/>
        <w:t>один голос. Голосование осуществляется открыто. Принятие решения членами Единой комиссии путем проведения заочного голосования, а также делегирование ими своих полномочий иным лицам не допускается.</w:t>
      </w:r>
    </w:p>
    <w:p w14:paraId="02761D02" w14:textId="77777777" w:rsidR="00C9263A" w:rsidRPr="001A6190" w:rsidRDefault="00C9263A" w:rsidP="001A6190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Время и место проведения заседаний Единой комиссии определяет Председатель Единой комиссии. Председатель Единой комиссии не позднее, чем за два дня до дня проведения заседания Единой комиссии уведомляет членов Единой комиссии о месте, дате и времени проведения заседания Единой комиссии.</w:t>
      </w:r>
    </w:p>
    <w:p w14:paraId="0843889B" w14:textId="77777777" w:rsidR="00C9263A" w:rsidRPr="001A6190" w:rsidRDefault="00C9263A" w:rsidP="001A6190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Заседания Единой комиссии открываются и закрываются Председателем Единой комиссии.</w:t>
      </w:r>
    </w:p>
    <w:p w14:paraId="21DC629A" w14:textId="77777777" w:rsidR="00C9263A" w:rsidRPr="001A6190" w:rsidRDefault="00E82E69" w:rsidP="001A6190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hAnsi="Times New Roman" w:cs="Times New Roman"/>
          <w:sz w:val="24"/>
          <w:szCs w:val="24"/>
        </w:rPr>
        <w:t>В процессе осуществления своих полномочий Единая комиссия взаимодействует с контрактной службой (контрактным управляющим) заказчика.</w:t>
      </w:r>
    </w:p>
    <w:p w14:paraId="1EBF7293" w14:textId="77777777" w:rsidR="00C9263A" w:rsidRPr="001A6190" w:rsidRDefault="00C9263A" w:rsidP="001A619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9B2451" w14:textId="77777777" w:rsidR="00C9263A" w:rsidRPr="001A6190" w:rsidRDefault="00C9263A" w:rsidP="001A6190">
      <w:pPr>
        <w:keepNext/>
        <w:numPr>
          <w:ilvl w:val="0"/>
          <w:numId w:val="1"/>
        </w:num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6190">
        <w:rPr>
          <w:rFonts w:ascii="Times New Roman" w:eastAsia="Calibri" w:hAnsi="Times New Roman" w:cs="Times New Roman"/>
          <w:b/>
          <w:sz w:val="24"/>
          <w:szCs w:val="24"/>
        </w:rPr>
        <w:t>ОТВЕТСТВЕННОСТЬ ЧЛЕНОВ ЕДИНОЙ КОМИССИИ</w:t>
      </w:r>
    </w:p>
    <w:p w14:paraId="27CD0E62" w14:textId="77777777" w:rsidR="00C9263A" w:rsidRPr="001A6190" w:rsidRDefault="00C9263A" w:rsidP="001A6190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Члены Единой комиссии, виновные в нарушении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14:paraId="00AD845C" w14:textId="77777777" w:rsidR="00C9263A" w:rsidRPr="001A6190" w:rsidRDefault="00C9263A" w:rsidP="001A6190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Член Единой комиссии, допустивший нарушение законодательства Российской Федерации, иных нормативных правовых актов и (или) настоящего Положения, может быть заменен по решению заказчика, уполномоченного органа, уполномоченного учреждения, а также по предписанию контрольного органа в сфере закупок, выданному заказчику, уполномоченному органу, уполномоченному учреждению названным органом.</w:t>
      </w:r>
    </w:p>
    <w:p w14:paraId="1BBB627A" w14:textId="77777777" w:rsidR="00C9263A" w:rsidRPr="001A6190" w:rsidRDefault="00C9263A" w:rsidP="001A6190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В случае если члену Единой комиссии станет известно о нарушении другим членом Единой комиссии законодательства Российской Федерации, иных нормативных правовых актов и (или) настоящего Положения, он должен письменно сообщить об этом Председателю Единой комиссии и (или) заказчику, уполномоченному органу, уполномоченному учреждению в течение одного дня с момента, когда он узнал о таком нарушении.</w:t>
      </w:r>
    </w:p>
    <w:p w14:paraId="7EBDA21F" w14:textId="77777777" w:rsidR="00C9263A" w:rsidRPr="001A6190" w:rsidRDefault="00C9263A" w:rsidP="001A6190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Члены Единой комиссии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своих функций.</w:t>
      </w:r>
    </w:p>
    <w:p w14:paraId="4C016B02" w14:textId="77777777" w:rsidR="00F24EDF" w:rsidRPr="001A6190" w:rsidRDefault="00C9263A" w:rsidP="00E829BC">
      <w:pPr>
        <w:numPr>
          <w:ilvl w:val="1"/>
          <w:numId w:val="1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Решение Единой комиссии, принятое в нарушение требований законодательства Российской Федерации, может быть обжаловано любым участником закупки в порядке, установленном действующим законодательством, и признано недействительным по решению контрольного органа в сфере закупок.</w:t>
      </w:r>
    </w:p>
    <w:sectPr w:rsidR="00F24EDF" w:rsidRPr="001A6190" w:rsidSect="00235207">
      <w:headerReference w:type="default" r:id="rId7"/>
      <w:footerReference w:type="default" r:id="rId8"/>
      <w:pgSz w:w="11906" w:h="16838"/>
      <w:pgMar w:top="426" w:right="850" w:bottom="851" w:left="1418" w:header="708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1C5BE" w14:textId="77777777" w:rsidR="00FB29E4" w:rsidRDefault="00FB29E4" w:rsidP="00C9263A">
      <w:pPr>
        <w:spacing w:after="0" w:line="240" w:lineRule="auto"/>
      </w:pPr>
      <w:r>
        <w:separator/>
      </w:r>
    </w:p>
  </w:endnote>
  <w:endnote w:type="continuationSeparator" w:id="0">
    <w:p w14:paraId="5C3FCC76" w14:textId="77777777" w:rsidR="00FB29E4" w:rsidRDefault="00FB29E4" w:rsidP="00C92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DD2BD" w14:textId="77777777" w:rsidR="00235207" w:rsidRDefault="00FB29E4">
    <w:pPr>
      <w:pStyle w:val="a3"/>
      <w:jc w:val="right"/>
    </w:pPr>
  </w:p>
  <w:p w14:paraId="6A3A6710" w14:textId="77777777" w:rsidR="00235207" w:rsidRDefault="00FB29E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A15F4" w14:textId="77777777" w:rsidR="00FB29E4" w:rsidRDefault="00FB29E4" w:rsidP="00C9263A">
      <w:pPr>
        <w:spacing w:after="0" w:line="240" w:lineRule="auto"/>
      </w:pPr>
      <w:r>
        <w:separator/>
      </w:r>
    </w:p>
  </w:footnote>
  <w:footnote w:type="continuationSeparator" w:id="0">
    <w:p w14:paraId="2428EF94" w14:textId="77777777" w:rsidR="00FB29E4" w:rsidRDefault="00FB29E4" w:rsidP="00C92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A922C" w14:textId="0BE39094" w:rsidR="00C9263A" w:rsidRDefault="00C9263A">
    <w:pPr>
      <w:pStyle w:val="a5"/>
      <w:jc w:val="center"/>
    </w:pPr>
  </w:p>
  <w:p w14:paraId="087692E8" w14:textId="77777777" w:rsidR="00C9263A" w:rsidRDefault="00C9263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A69B2"/>
    <w:multiLevelType w:val="hybridMultilevel"/>
    <w:tmpl w:val="5CC2DC4A"/>
    <w:lvl w:ilvl="0" w:tplc="84F29D3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44962"/>
    <w:multiLevelType w:val="hybridMultilevel"/>
    <w:tmpl w:val="E2FA563E"/>
    <w:lvl w:ilvl="0" w:tplc="E0524E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CF81A1B"/>
    <w:multiLevelType w:val="multilevel"/>
    <w:tmpl w:val="F57E78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E07570B"/>
    <w:multiLevelType w:val="multilevel"/>
    <w:tmpl w:val="E7461F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C69"/>
    <w:rsid w:val="000B4910"/>
    <w:rsid w:val="001447E3"/>
    <w:rsid w:val="00176496"/>
    <w:rsid w:val="001A6190"/>
    <w:rsid w:val="002116CA"/>
    <w:rsid w:val="002171CC"/>
    <w:rsid w:val="00372046"/>
    <w:rsid w:val="003C5686"/>
    <w:rsid w:val="003C7B7F"/>
    <w:rsid w:val="003F4B53"/>
    <w:rsid w:val="004F223D"/>
    <w:rsid w:val="00500094"/>
    <w:rsid w:val="005B3B8F"/>
    <w:rsid w:val="0063242C"/>
    <w:rsid w:val="0063598D"/>
    <w:rsid w:val="006B58D2"/>
    <w:rsid w:val="00701176"/>
    <w:rsid w:val="007043D3"/>
    <w:rsid w:val="00721747"/>
    <w:rsid w:val="00746759"/>
    <w:rsid w:val="00867C69"/>
    <w:rsid w:val="008929C9"/>
    <w:rsid w:val="008A03B4"/>
    <w:rsid w:val="00956BCF"/>
    <w:rsid w:val="00A05105"/>
    <w:rsid w:val="00A7603D"/>
    <w:rsid w:val="00AA5EBC"/>
    <w:rsid w:val="00B057E6"/>
    <w:rsid w:val="00B61333"/>
    <w:rsid w:val="00C9263A"/>
    <w:rsid w:val="00CD1359"/>
    <w:rsid w:val="00CD1B34"/>
    <w:rsid w:val="00D20EA9"/>
    <w:rsid w:val="00E00637"/>
    <w:rsid w:val="00E5323B"/>
    <w:rsid w:val="00E82E69"/>
    <w:rsid w:val="00ED4119"/>
    <w:rsid w:val="00EE7FE3"/>
    <w:rsid w:val="00F24EDF"/>
    <w:rsid w:val="00F9163D"/>
    <w:rsid w:val="00FB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F3F30"/>
  <w15:chartTrackingRefBased/>
  <w15:docId w15:val="{E3F0E145-A7D9-43A5-BF74-48A542B37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9263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C9263A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C92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263A"/>
  </w:style>
  <w:style w:type="paragraph" w:styleId="a7">
    <w:name w:val="List Paragraph"/>
    <w:basedOn w:val="a"/>
    <w:uiPriority w:val="34"/>
    <w:qFormat/>
    <w:rsid w:val="00CD1B34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1A6190"/>
    <w:rPr>
      <w:color w:val="0000FF"/>
      <w:u w:val="single"/>
    </w:rPr>
  </w:style>
  <w:style w:type="paragraph" w:styleId="a9">
    <w:name w:val="No Spacing"/>
    <w:uiPriority w:val="1"/>
    <w:qFormat/>
    <w:rsid w:val="005B3B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8726</Words>
  <Characters>49744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5</cp:revision>
  <dcterms:created xsi:type="dcterms:W3CDTF">2020-02-27T12:16:00Z</dcterms:created>
  <dcterms:modified xsi:type="dcterms:W3CDTF">2020-03-02T12:30:00Z</dcterms:modified>
</cp:coreProperties>
</file>