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211A" w:rsidRDefault="0016211A" w:rsidP="00D952BB">
      <w:pPr>
        <w:spacing w:after="0" w:line="240" w:lineRule="auto"/>
        <w:jc w:val="center"/>
        <w:rPr>
          <w:rFonts w:ascii="Times New Roman" w:hAnsi="Times New Roman" w:cs="Times New Roman"/>
          <w:sz w:val="28"/>
          <w:szCs w:val="28"/>
        </w:rPr>
      </w:pPr>
    </w:p>
    <w:p w:rsidR="0016211A" w:rsidRPr="001C52B9" w:rsidRDefault="0016211A" w:rsidP="0016211A">
      <w:pPr>
        <w:pStyle w:val="Standard"/>
        <w:jc w:val="center"/>
        <w:rPr>
          <w:rFonts w:ascii="Times New Roman" w:hAnsi="Times New Roman" w:cs="Times New Roman"/>
          <w:sz w:val="28"/>
          <w:szCs w:val="28"/>
        </w:rPr>
      </w:pPr>
      <w:r w:rsidRPr="001C52B9">
        <w:rPr>
          <w:rFonts w:ascii="Times New Roman" w:eastAsia="Times New Roman" w:hAnsi="Times New Roman" w:cs="Times New Roman"/>
          <w:caps/>
          <w:sz w:val="28"/>
          <w:szCs w:val="28"/>
        </w:rPr>
        <w:t>информационный бюллетень</w:t>
      </w:r>
    </w:p>
    <w:p w:rsidR="0016211A" w:rsidRPr="001C52B9" w:rsidRDefault="0016211A" w:rsidP="0016211A">
      <w:pPr>
        <w:pStyle w:val="Standard"/>
        <w:jc w:val="center"/>
        <w:rPr>
          <w:rFonts w:ascii="Times New Roman" w:hAnsi="Times New Roman" w:cs="Times New Roman"/>
          <w:sz w:val="28"/>
          <w:szCs w:val="28"/>
        </w:rPr>
      </w:pPr>
      <w:r w:rsidRPr="001C52B9">
        <w:rPr>
          <w:rFonts w:ascii="Times New Roman" w:eastAsia="Times New Roman" w:hAnsi="Times New Roman" w:cs="Times New Roman"/>
          <w:sz w:val="28"/>
          <w:szCs w:val="28"/>
        </w:rPr>
        <w:t>Большеремезенского сельского поселения</w:t>
      </w:r>
    </w:p>
    <w:p w:rsidR="0016211A" w:rsidRPr="001C52B9" w:rsidRDefault="0016211A" w:rsidP="0016211A">
      <w:pPr>
        <w:pStyle w:val="Standard"/>
        <w:jc w:val="center"/>
        <w:rPr>
          <w:rFonts w:ascii="Times New Roman" w:hAnsi="Times New Roman" w:cs="Times New Roman"/>
          <w:sz w:val="28"/>
          <w:szCs w:val="28"/>
        </w:rPr>
      </w:pPr>
      <w:r w:rsidRPr="001C52B9">
        <w:rPr>
          <w:rFonts w:ascii="Times New Roman" w:eastAsia="Times New Roman" w:hAnsi="Times New Roman" w:cs="Times New Roman"/>
          <w:sz w:val="28"/>
          <w:szCs w:val="28"/>
        </w:rPr>
        <w:t>Чамзинского муниципального района</w:t>
      </w:r>
    </w:p>
    <w:p w:rsidR="0016211A" w:rsidRPr="001C52B9" w:rsidRDefault="0016211A" w:rsidP="0016211A">
      <w:pPr>
        <w:pStyle w:val="Standard"/>
        <w:jc w:val="center"/>
        <w:rPr>
          <w:rFonts w:ascii="Times New Roman" w:eastAsia="Times New Roman" w:hAnsi="Times New Roman" w:cs="Times New Roman"/>
          <w:sz w:val="28"/>
          <w:szCs w:val="28"/>
        </w:rPr>
      </w:pPr>
    </w:p>
    <w:p w:rsidR="0016211A" w:rsidRPr="001C52B9" w:rsidRDefault="0016211A" w:rsidP="0016211A">
      <w:pPr>
        <w:pStyle w:val="Standard"/>
        <w:jc w:val="center"/>
        <w:rPr>
          <w:rFonts w:ascii="Times New Roman" w:eastAsia="Times New Roman" w:hAnsi="Times New Roman" w:cs="Times New Roman"/>
          <w:sz w:val="22"/>
          <w:szCs w:val="22"/>
        </w:rPr>
      </w:pPr>
    </w:p>
    <w:p w:rsidR="0016211A" w:rsidRPr="001C52B9" w:rsidRDefault="0016211A" w:rsidP="0016211A">
      <w:pPr>
        <w:pStyle w:val="Standard"/>
        <w:jc w:val="center"/>
        <w:rPr>
          <w:rFonts w:ascii="Times New Roman" w:eastAsia="Times New Roman" w:hAnsi="Times New Roman" w:cs="Times New Roman"/>
          <w:b/>
          <w:sz w:val="22"/>
          <w:szCs w:val="22"/>
        </w:rPr>
      </w:pPr>
    </w:p>
    <w:p w:rsidR="0016211A" w:rsidRPr="001C52B9" w:rsidRDefault="0016211A" w:rsidP="0016211A">
      <w:pPr>
        <w:pStyle w:val="Standard"/>
        <w:jc w:val="both"/>
        <w:rPr>
          <w:rFonts w:ascii="Times New Roman" w:hAnsi="Times New Roman" w:cs="Times New Roman"/>
          <w:sz w:val="22"/>
          <w:szCs w:val="22"/>
        </w:rPr>
      </w:pPr>
      <w:r w:rsidRPr="001C52B9">
        <w:rPr>
          <w:rFonts w:ascii="Times New Roman" w:eastAsia="Times New Roman" w:hAnsi="Times New Roman" w:cs="Times New Roman"/>
          <w:b/>
          <w:sz w:val="22"/>
          <w:szCs w:val="22"/>
        </w:rPr>
        <w:t>Является официальным печатным</w:t>
      </w:r>
    </w:p>
    <w:p w:rsidR="0016211A" w:rsidRPr="001C52B9" w:rsidRDefault="0016211A" w:rsidP="0016211A">
      <w:pPr>
        <w:pStyle w:val="Standard"/>
        <w:jc w:val="both"/>
        <w:rPr>
          <w:rFonts w:ascii="Times New Roman" w:hAnsi="Times New Roman" w:cs="Times New Roman"/>
          <w:sz w:val="22"/>
          <w:szCs w:val="22"/>
        </w:rPr>
      </w:pPr>
      <w:r w:rsidRPr="001C52B9">
        <w:rPr>
          <w:rFonts w:ascii="Times New Roman" w:eastAsia="Times New Roman" w:hAnsi="Times New Roman" w:cs="Times New Roman"/>
          <w:b/>
          <w:sz w:val="22"/>
          <w:szCs w:val="22"/>
        </w:rPr>
        <w:t>изданием Большеремезенского сельского</w:t>
      </w:r>
    </w:p>
    <w:p w:rsidR="0016211A" w:rsidRPr="001C52B9" w:rsidRDefault="0016211A" w:rsidP="0016211A">
      <w:pPr>
        <w:pStyle w:val="Standard"/>
        <w:jc w:val="both"/>
        <w:rPr>
          <w:rFonts w:ascii="Times New Roman" w:hAnsi="Times New Roman" w:cs="Times New Roman"/>
          <w:sz w:val="22"/>
          <w:szCs w:val="22"/>
        </w:rPr>
      </w:pPr>
      <w:r w:rsidRPr="001C52B9">
        <w:rPr>
          <w:rFonts w:ascii="Times New Roman" w:eastAsia="Times New Roman" w:hAnsi="Times New Roman" w:cs="Times New Roman"/>
          <w:b/>
          <w:sz w:val="22"/>
          <w:szCs w:val="22"/>
        </w:rPr>
        <w:t>поселения Чамзинского</w:t>
      </w:r>
    </w:p>
    <w:p w:rsidR="0016211A" w:rsidRPr="001C52B9" w:rsidRDefault="0016211A" w:rsidP="0016211A">
      <w:pPr>
        <w:pStyle w:val="Standard"/>
        <w:jc w:val="both"/>
        <w:rPr>
          <w:rFonts w:ascii="Times New Roman" w:hAnsi="Times New Roman" w:cs="Times New Roman"/>
          <w:sz w:val="22"/>
          <w:szCs w:val="22"/>
        </w:rPr>
      </w:pPr>
      <w:r w:rsidRPr="001C52B9">
        <w:rPr>
          <w:rFonts w:ascii="Times New Roman" w:eastAsia="Times New Roman" w:hAnsi="Times New Roman" w:cs="Times New Roman"/>
          <w:b/>
          <w:sz w:val="22"/>
          <w:szCs w:val="22"/>
        </w:rPr>
        <w:t>муниципального района</w:t>
      </w:r>
    </w:p>
    <w:p w:rsidR="0016211A" w:rsidRPr="001C52B9" w:rsidRDefault="0016211A" w:rsidP="0016211A">
      <w:pPr>
        <w:pStyle w:val="Standard"/>
        <w:jc w:val="both"/>
        <w:rPr>
          <w:rFonts w:ascii="Times New Roman" w:eastAsia="Times New Roman" w:hAnsi="Times New Roman" w:cs="Times New Roman"/>
          <w:b/>
          <w:caps/>
          <w:sz w:val="22"/>
          <w:szCs w:val="22"/>
        </w:rPr>
      </w:pPr>
    </w:p>
    <w:p w:rsidR="0016211A" w:rsidRPr="001C52B9" w:rsidRDefault="0016211A" w:rsidP="0016211A">
      <w:pPr>
        <w:pStyle w:val="Standard"/>
        <w:jc w:val="both"/>
        <w:rPr>
          <w:rFonts w:ascii="Times New Roman" w:hAnsi="Times New Roman" w:cs="Times New Roman"/>
          <w:sz w:val="22"/>
          <w:szCs w:val="22"/>
        </w:rPr>
      </w:pPr>
      <w:r w:rsidRPr="001C52B9">
        <w:rPr>
          <w:rFonts w:ascii="Times New Roman" w:eastAsia="Times New Roman" w:hAnsi="Times New Roman" w:cs="Times New Roman"/>
          <w:b/>
          <w:caps/>
          <w:sz w:val="22"/>
          <w:szCs w:val="22"/>
        </w:rPr>
        <w:t>«</w:t>
      </w:r>
      <w:r w:rsidR="00A56651" w:rsidRPr="001C52B9">
        <w:rPr>
          <w:rFonts w:ascii="Times New Roman" w:eastAsia="Times New Roman" w:hAnsi="Times New Roman" w:cs="Times New Roman"/>
          <w:b/>
          <w:caps/>
          <w:sz w:val="22"/>
          <w:szCs w:val="22"/>
        </w:rPr>
        <w:t>27</w:t>
      </w:r>
      <w:r w:rsidRPr="001C52B9">
        <w:rPr>
          <w:rFonts w:ascii="Times New Roman" w:eastAsia="Times New Roman" w:hAnsi="Times New Roman" w:cs="Times New Roman"/>
          <w:b/>
          <w:caps/>
          <w:sz w:val="22"/>
          <w:szCs w:val="22"/>
        </w:rPr>
        <w:t xml:space="preserve">» декабря  </w:t>
      </w:r>
      <w:r w:rsidRPr="001C52B9">
        <w:rPr>
          <w:rFonts w:ascii="Times New Roman" w:eastAsia="Times New Roman" w:hAnsi="Times New Roman" w:cs="Times New Roman"/>
          <w:b/>
          <w:sz w:val="22"/>
          <w:szCs w:val="22"/>
        </w:rPr>
        <w:t>2019г</w:t>
      </w:r>
      <w:r w:rsidRPr="001C52B9">
        <w:rPr>
          <w:rFonts w:ascii="Times New Roman" w:eastAsia="Times New Roman" w:hAnsi="Times New Roman" w:cs="Times New Roman"/>
          <w:b/>
          <w:caps/>
          <w:sz w:val="22"/>
          <w:szCs w:val="22"/>
        </w:rPr>
        <w:t>.                                                                                               №</w:t>
      </w:r>
      <w:r w:rsidR="00A56651" w:rsidRPr="001C52B9">
        <w:rPr>
          <w:rFonts w:ascii="Times New Roman" w:eastAsia="Times New Roman" w:hAnsi="Times New Roman" w:cs="Times New Roman"/>
          <w:b/>
          <w:caps/>
          <w:sz w:val="22"/>
          <w:szCs w:val="22"/>
        </w:rPr>
        <w:t>51</w:t>
      </w:r>
    </w:p>
    <w:tbl>
      <w:tblPr>
        <w:tblW w:w="9540" w:type="dxa"/>
        <w:tblInd w:w="-108" w:type="dxa"/>
        <w:tblLayout w:type="fixed"/>
        <w:tblCellMar>
          <w:left w:w="10" w:type="dxa"/>
          <w:right w:w="10" w:type="dxa"/>
        </w:tblCellMar>
        <w:tblLook w:val="04A0"/>
      </w:tblPr>
      <w:tblGrid>
        <w:gridCol w:w="9540"/>
      </w:tblGrid>
      <w:tr w:rsidR="0016211A" w:rsidRPr="001C52B9" w:rsidTr="00227F1C">
        <w:trPr>
          <w:trHeight w:val="180"/>
        </w:trPr>
        <w:tc>
          <w:tcPr>
            <w:tcW w:w="9540" w:type="dxa"/>
            <w:tcMar>
              <w:top w:w="0" w:type="dxa"/>
              <w:left w:w="108" w:type="dxa"/>
              <w:bottom w:w="0" w:type="dxa"/>
              <w:right w:w="108" w:type="dxa"/>
            </w:tcMar>
          </w:tcPr>
          <w:p w:rsidR="0016211A" w:rsidRPr="001C52B9" w:rsidRDefault="0016211A" w:rsidP="00227F1C">
            <w:pPr>
              <w:pStyle w:val="Standard"/>
              <w:ind w:left="180" w:firstLine="720"/>
              <w:jc w:val="both"/>
              <w:rPr>
                <w:rFonts w:ascii="Times New Roman" w:eastAsia="Times New Roman" w:hAnsi="Times New Roman" w:cs="Times New Roman"/>
                <w:b/>
                <w:sz w:val="22"/>
                <w:szCs w:val="22"/>
              </w:rPr>
            </w:pPr>
          </w:p>
        </w:tc>
      </w:tr>
    </w:tbl>
    <w:p w:rsidR="0016211A" w:rsidRPr="001C52B9" w:rsidRDefault="0016211A" w:rsidP="0016211A">
      <w:pPr>
        <w:pStyle w:val="Standard"/>
        <w:ind w:right="19772" w:firstLine="540"/>
        <w:jc w:val="both"/>
        <w:rPr>
          <w:rFonts w:ascii="Times New Roman" w:eastAsia="Times New Roman" w:hAnsi="Times New Roman" w:cs="Times New Roman"/>
          <w:sz w:val="22"/>
          <w:szCs w:val="22"/>
        </w:rPr>
      </w:pPr>
    </w:p>
    <w:p w:rsidR="0016211A" w:rsidRPr="001C52B9" w:rsidRDefault="0016211A" w:rsidP="0016211A">
      <w:pPr>
        <w:pStyle w:val="Standard"/>
        <w:ind w:firstLine="720"/>
        <w:jc w:val="both"/>
        <w:rPr>
          <w:rFonts w:ascii="Times New Roman" w:eastAsia="Times New Roman" w:hAnsi="Times New Roman" w:cs="Times New Roman"/>
          <w:sz w:val="22"/>
          <w:szCs w:val="22"/>
        </w:rPr>
      </w:pPr>
    </w:p>
    <w:p w:rsidR="0016211A" w:rsidRPr="001C52B9" w:rsidRDefault="0016211A" w:rsidP="0016211A">
      <w:pPr>
        <w:pStyle w:val="Standard"/>
        <w:ind w:firstLine="720"/>
        <w:jc w:val="both"/>
        <w:rPr>
          <w:rFonts w:ascii="Times New Roman" w:eastAsia="Times New Roman" w:hAnsi="Times New Roman" w:cs="Times New Roman"/>
          <w:sz w:val="22"/>
          <w:szCs w:val="22"/>
        </w:rPr>
      </w:pPr>
    </w:p>
    <w:p w:rsidR="0016211A" w:rsidRPr="001C52B9" w:rsidRDefault="0016211A" w:rsidP="0016211A">
      <w:pPr>
        <w:tabs>
          <w:tab w:val="left" w:pos="2410"/>
        </w:tabs>
        <w:jc w:val="center"/>
        <w:rPr>
          <w:rFonts w:ascii="Times New Roman" w:eastAsia="SimSun" w:hAnsi="Times New Roman" w:cs="Times New Roman"/>
          <w:b/>
        </w:rPr>
      </w:pPr>
      <w:r w:rsidRPr="001C52B9">
        <w:rPr>
          <w:rFonts w:ascii="Times New Roman" w:hAnsi="Times New Roman" w:cs="Times New Roman"/>
          <w:b/>
        </w:rPr>
        <w:t>В НОМЕРЕ</w:t>
      </w:r>
    </w:p>
    <w:p w:rsidR="0016211A" w:rsidRPr="001C52B9" w:rsidRDefault="0016211A" w:rsidP="0016211A">
      <w:pPr>
        <w:tabs>
          <w:tab w:val="left" w:pos="2410"/>
        </w:tabs>
        <w:jc w:val="center"/>
        <w:rPr>
          <w:rFonts w:ascii="Times New Roman" w:hAnsi="Times New Roman" w:cs="Times New Roman"/>
          <w:b/>
        </w:rPr>
      </w:pPr>
    </w:p>
    <w:p w:rsidR="00C64D11" w:rsidRPr="001C52B9" w:rsidRDefault="00C64D11" w:rsidP="00C64D11">
      <w:pPr>
        <w:contextualSpacing/>
        <w:rPr>
          <w:rFonts w:ascii="Times New Roman" w:hAnsi="Times New Roman" w:cs="Times New Roman"/>
        </w:rPr>
      </w:pPr>
      <w:r w:rsidRPr="001C52B9">
        <w:rPr>
          <w:rFonts w:ascii="Times New Roman" w:hAnsi="Times New Roman" w:cs="Times New Roman"/>
        </w:rPr>
        <w:t xml:space="preserve">1.Решение Совета депутатов Большеремезенского сельского поселения №57 от 27.12.2019 г. </w:t>
      </w:r>
    </w:p>
    <w:p w:rsidR="00C64D11" w:rsidRPr="001C52B9" w:rsidRDefault="00C64D11" w:rsidP="00227F1C">
      <w:pPr>
        <w:contextualSpacing/>
        <w:rPr>
          <w:rFonts w:ascii="Times New Roman" w:hAnsi="Times New Roman" w:cs="Times New Roman"/>
        </w:rPr>
      </w:pPr>
      <w:r w:rsidRPr="001C52B9">
        <w:rPr>
          <w:rFonts w:ascii="Times New Roman" w:hAnsi="Times New Roman" w:cs="Times New Roman"/>
        </w:rPr>
        <w:t>О прогнозе социально-экономического развития Большеремезенского  сельского поселения Чамзинского</w:t>
      </w:r>
    </w:p>
    <w:p w:rsidR="00C64D11" w:rsidRPr="001C52B9" w:rsidRDefault="00C64D11" w:rsidP="00227F1C">
      <w:pPr>
        <w:contextualSpacing/>
        <w:rPr>
          <w:rFonts w:ascii="Times New Roman" w:hAnsi="Times New Roman" w:cs="Times New Roman"/>
        </w:rPr>
      </w:pPr>
      <w:r w:rsidRPr="001C52B9">
        <w:rPr>
          <w:rFonts w:ascii="Times New Roman" w:hAnsi="Times New Roman" w:cs="Times New Roman"/>
        </w:rPr>
        <w:t>муниципального района Республики Мордовия на 2020 год  и плановый период 2021 и 2022 годов</w:t>
      </w:r>
    </w:p>
    <w:p w:rsidR="00C64D11" w:rsidRPr="001C52B9" w:rsidRDefault="00C64D11" w:rsidP="00C64D11">
      <w:pPr>
        <w:contextualSpacing/>
        <w:rPr>
          <w:rFonts w:ascii="Times New Roman" w:hAnsi="Times New Roman" w:cs="Times New Roman"/>
        </w:rPr>
      </w:pPr>
      <w:r w:rsidRPr="001C52B9">
        <w:rPr>
          <w:rFonts w:ascii="Times New Roman" w:hAnsi="Times New Roman" w:cs="Times New Roman"/>
        </w:rPr>
        <w:t>2.Решение Совета депутатов Большеремезенского сельского поселения №58 от 27.12.2019 г. О бюджете Большеремезенского сельского поселения Чамзинского муниципального района Республики Мордовия на 2020 год и на плановый период 2021 и 2022 годов</w:t>
      </w:r>
    </w:p>
    <w:p w:rsidR="001C52B9" w:rsidRPr="001C52B9" w:rsidRDefault="00C64D11" w:rsidP="001C52B9">
      <w:pPr>
        <w:contextualSpacing/>
        <w:rPr>
          <w:rFonts w:ascii="Times New Roman" w:hAnsi="Times New Roman" w:cs="Times New Roman"/>
        </w:rPr>
      </w:pPr>
      <w:r w:rsidRPr="001C52B9">
        <w:rPr>
          <w:rFonts w:ascii="Times New Roman" w:hAnsi="Times New Roman" w:cs="Times New Roman"/>
        </w:rPr>
        <w:t xml:space="preserve">3.Решение Совета депутатов Большеремезенского сельского поселения №60 от 27.12.2019 г. </w:t>
      </w:r>
      <w:r w:rsidR="001C52B9" w:rsidRPr="001C52B9">
        <w:rPr>
          <w:rFonts w:ascii="Times New Roman" w:hAnsi="Times New Roman" w:cs="Times New Roman"/>
        </w:rPr>
        <w:t xml:space="preserve">Об утверждении Положения о порядке </w:t>
      </w:r>
      <w:r w:rsidR="001C52B9" w:rsidRPr="001C52B9">
        <w:rPr>
          <w:rFonts w:ascii="Times New Roman" w:hAnsi="Times New Roman" w:cs="Times New Roman"/>
          <w:color w:val="000000"/>
        </w:rPr>
        <w:t xml:space="preserve">принятия решения о применении к </w:t>
      </w:r>
      <w:r w:rsidR="001C52B9" w:rsidRPr="001C52B9">
        <w:rPr>
          <w:rFonts w:ascii="Times New Roman" w:hAnsi="Times New Roman" w:cs="Times New Roman"/>
        </w:rPr>
        <w:t>депутату, члену выборного органа местного самоуправления, выборному должностному лицу местного самоуправления</w:t>
      </w:r>
      <w:r w:rsidR="001C52B9" w:rsidRPr="001C52B9">
        <w:rPr>
          <w:rFonts w:ascii="Times New Roman" w:hAnsi="Times New Roman" w:cs="Times New Roman"/>
          <w:color w:val="000000"/>
        </w:rPr>
        <w:t xml:space="preserve">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rsidR="00C64D11" w:rsidRPr="001C52B9" w:rsidRDefault="00C64D11" w:rsidP="00C64D11">
      <w:pPr>
        <w:contextualSpacing/>
        <w:rPr>
          <w:rFonts w:ascii="Times New Roman" w:hAnsi="Times New Roman" w:cs="Times New Roman"/>
        </w:rPr>
      </w:pPr>
      <w:r w:rsidRPr="001C52B9">
        <w:rPr>
          <w:rFonts w:ascii="Times New Roman" w:hAnsi="Times New Roman" w:cs="Times New Roman"/>
        </w:rPr>
        <w:t>4.</w:t>
      </w:r>
      <w:r w:rsidRPr="001C52B9">
        <w:rPr>
          <w:rFonts w:ascii="Times New Roman" w:hAnsi="Times New Roman" w:cs="Times New Roman"/>
          <w:bCs/>
        </w:rPr>
        <w:t xml:space="preserve"> </w:t>
      </w:r>
      <w:r w:rsidRPr="001C52B9">
        <w:rPr>
          <w:rFonts w:ascii="Times New Roman" w:hAnsi="Times New Roman" w:cs="Times New Roman"/>
        </w:rPr>
        <w:t>Решение Совета депутатов Большеремезенского сельского поселения №</w:t>
      </w:r>
      <w:r w:rsidR="00227F1C" w:rsidRPr="001C52B9">
        <w:rPr>
          <w:rFonts w:ascii="Times New Roman" w:hAnsi="Times New Roman" w:cs="Times New Roman"/>
        </w:rPr>
        <w:t>65</w:t>
      </w:r>
      <w:r w:rsidRPr="001C52B9">
        <w:rPr>
          <w:rFonts w:ascii="Times New Roman" w:hAnsi="Times New Roman" w:cs="Times New Roman"/>
        </w:rPr>
        <w:t xml:space="preserve"> от </w:t>
      </w:r>
      <w:r w:rsidR="00227F1C" w:rsidRPr="001C52B9">
        <w:rPr>
          <w:rFonts w:ascii="Times New Roman" w:hAnsi="Times New Roman" w:cs="Times New Roman"/>
        </w:rPr>
        <w:t>27</w:t>
      </w:r>
      <w:r w:rsidRPr="001C52B9">
        <w:rPr>
          <w:rFonts w:ascii="Times New Roman" w:hAnsi="Times New Roman" w:cs="Times New Roman"/>
        </w:rPr>
        <w:t>.1</w:t>
      </w:r>
      <w:r w:rsidR="00227F1C" w:rsidRPr="001C52B9">
        <w:rPr>
          <w:rFonts w:ascii="Times New Roman" w:hAnsi="Times New Roman" w:cs="Times New Roman"/>
        </w:rPr>
        <w:t>2</w:t>
      </w:r>
      <w:r w:rsidRPr="001C52B9">
        <w:rPr>
          <w:rFonts w:ascii="Times New Roman" w:hAnsi="Times New Roman" w:cs="Times New Roman"/>
        </w:rPr>
        <w:t xml:space="preserve">.2019 г. </w:t>
      </w:r>
    </w:p>
    <w:p w:rsidR="00227F1C" w:rsidRPr="001C52B9" w:rsidRDefault="00C64D11" w:rsidP="00227F1C">
      <w:pPr>
        <w:contextualSpacing/>
        <w:rPr>
          <w:rFonts w:ascii="Times New Roman" w:hAnsi="Times New Roman" w:cs="Times New Roman"/>
          <w:bCs/>
        </w:rPr>
      </w:pPr>
      <w:r w:rsidRPr="001C52B9">
        <w:rPr>
          <w:rFonts w:ascii="Times New Roman" w:hAnsi="Times New Roman" w:cs="Times New Roman"/>
        </w:rPr>
        <w:t xml:space="preserve"> </w:t>
      </w:r>
      <w:r w:rsidR="00227F1C" w:rsidRPr="001C52B9">
        <w:rPr>
          <w:rFonts w:ascii="Times New Roman" w:hAnsi="Times New Roman" w:cs="Times New Roman"/>
        </w:rPr>
        <w:t xml:space="preserve">О внесении изменений в решение Совета депутатов Большеремезенского сельского поселения Чамзинского муниципального района Республики Мордовия </w:t>
      </w:r>
      <w:r w:rsidR="00227F1C" w:rsidRPr="001C52B9">
        <w:rPr>
          <w:rFonts w:ascii="Times New Roman" w:hAnsi="Times New Roman" w:cs="Times New Roman"/>
          <w:bCs/>
        </w:rPr>
        <w:t>от 27.12.2018г. № 26 «О бюджете Большеремезенского сельского поселения Чамзинского муниципального  района Республики Мордовия на 2019 год и плановый период 2020 и 2021 годов».</w:t>
      </w:r>
    </w:p>
    <w:p w:rsidR="00C64D11" w:rsidRPr="001C52B9" w:rsidRDefault="00C64D11" w:rsidP="00C64D11">
      <w:pPr>
        <w:contextualSpacing/>
        <w:rPr>
          <w:rFonts w:ascii="Times New Roman" w:hAnsi="Times New Roman" w:cs="Times New Roman"/>
        </w:rPr>
      </w:pPr>
      <w:r w:rsidRPr="001C52B9">
        <w:rPr>
          <w:rFonts w:ascii="Times New Roman" w:hAnsi="Times New Roman" w:cs="Times New Roman"/>
        </w:rPr>
        <w:t>5.</w:t>
      </w:r>
      <w:r w:rsidRPr="001C52B9">
        <w:rPr>
          <w:rFonts w:ascii="Times New Roman" w:hAnsi="Times New Roman" w:cs="Times New Roman"/>
          <w:bCs/>
        </w:rPr>
        <w:t xml:space="preserve"> </w:t>
      </w:r>
      <w:r w:rsidRPr="001C52B9">
        <w:rPr>
          <w:rFonts w:ascii="Times New Roman" w:hAnsi="Times New Roman" w:cs="Times New Roman"/>
        </w:rPr>
        <w:t>Решение Совета депутатов Большеремезенского сельского поселения №</w:t>
      </w:r>
      <w:r w:rsidR="00227F1C" w:rsidRPr="001C52B9">
        <w:rPr>
          <w:rFonts w:ascii="Times New Roman" w:hAnsi="Times New Roman" w:cs="Times New Roman"/>
        </w:rPr>
        <w:t>66</w:t>
      </w:r>
      <w:r w:rsidRPr="001C52B9">
        <w:rPr>
          <w:rFonts w:ascii="Times New Roman" w:hAnsi="Times New Roman" w:cs="Times New Roman"/>
        </w:rPr>
        <w:t xml:space="preserve"> от </w:t>
      </w:r>
      <w:r w:rsidR="00227F1C" w:rsidRPr="001C52B9">
        <w:rPr>
          <w:rFonts w:ascii="Times New Roman" w:hAnsi="Times New Roman" w:cs="Times New Roman"/>
        </w:rPr>
        <w:t>27</w:t>
      </w:r>
      <w:r w:rsidRPr="001C52B9">
        <w:rPr>
          <w:rFonts w:ascii="Times New Roman" w:hAnsi="Times New Roman" w:cs="Times New Roman"/>
        </w:rPr>
        <w:t>.1</w:t>
      </w:r>
      <w:r w:rsidR="00227F1C" w:rsidRPr="001C52B9">
        <w:rPr>
          <w:rFonts w:ascii="Times New Roman" w:hAnsi="Times New Roman" w:cs="Times New Roman"/>
        </w:rPr>
        <w:t>2</w:t>
      </w:r>
      <w:r w:rsidRPr="001C52B9">
        <w:rPr>
          <w:rFonts w:ascii="Times New Roman" w:hAnsi="Times New Roman" w:cs="Times New Roman"/>
        </w:rPr>
        <w:t xml:space="preserve">.2019 г. </w:t>
      </w:r>
    </w:p>
    <w:p w:rsidR="00227F1C" w:rsidRPr="001C52B9" w:rsidRDefault="00C64D11" w:rsidP="00227F1C">
      <w:pPr>
        <w:rPr>
          <w:rFonts w:ascii="Times New Roman" w:eastAsiaTheme="minorEastAsia" w:hAnsi="Times New Roman" w:cs="Times New Roman"/>
          <w:bCs/>
        </w:rPr>
      </w:pPr>
      <w:r w:rsidRPr="001C52B9">
        <w:rPr>
          <w:rFonts w:ascii="Times New Roman" w:hAnsi="Times New Roman" w:cs="Times New Roman"/>
        </w:rPr>
        <w:t xml:space="preserve"> </w:t>
      </w:r>
      <w:r w:rsidR="00227F1C" w:rsidRPr="001C52B9">
        <w:rPr>
          <w:rFonts w:ascii="Times New Roman" w:eastAsiaTheme="minorEastAsia" w:hAnsi="Times New Roman" w:cs="Times New Roman"/>
          <w:bCs/>
        </w:rPr>
        <w:t>О порядке формирования перечня налоговых расходов Большеремезенского сельского поселения Чамзинского муниципального района Республики Мордовия, проведения оценки эффективности налоговых расходов Большеремезенского сельского поселения Чамзинского муниципального района Республики Мордовия, обобщения результатов оценки эффективности налоговых расходов Большеремезенского сельского поселения Чамзинского муниципального района Республики Мордовия и правилах формирования информации о нормативных, целевых и фискальных характеристиках налоговых расходов Большеремезенского сельского поселения Чамзинского муниципального района Республики Мордовия</w:t>
      </w:r>
    </w:p>
    <w:p w:rsidR="00C64D11" w:rsidRPr="001C52B9" w:rsidRDefault="00C64D11" w:rsidP="00227F1C">
      <w:pPr>
        <w:contextualSpacing/>
        <w:rPr>
          <w:rFonts w:ascii="Times New Roman" w:hAnsi="Times New Roman" w:cs="Times New Roman"/>
        </w:rPr>
      </w:pPr>
    </w:p>
    <w:p w:rsidR="0016211A" w:rsidRPr="001C52B9" w:rsidRDefault="0016211A" w:rsidP="00D952BB">
      <w:pPr>
        <w:spacing w:after="0" w:line="240" w:lineRule="auto"/>
        <w:jc w:val="center"/>
        <w:rPr>
          <w:rFonts w:ascii="Times New Roman" w:hAnsi="Times New Roman" w:cs="Times New Roman"/>
        </w:rPr>
      </w:pPr>
    </w:p>
    <w:p w:rsidR="00A56651" w:rsidRPr="001C52B9" w:rsidRDefault="00A56651" w:rsidP="00A56651">
      <w:pPr>
        <w:jc w:val="center"/>
        <w:rPr>
          <w:rFonts w:ascii="Times New Roman" w:hAnsi="Times New Roman" w:cs="Times New Roman"/>
        </w:rPr>
      </w:pPr>
      <w:r w:rsidRPr="001C52B9">
        <w:rPr>
          <w:rFonts w:ascii="Times New Roman" w:hAnsi="Times New Roman" w:cs="Times New Roman"/>
        </w:rPr>
        <w:t>СОВЕТ ДЕПУТАТОВ БОЛЬШЕРЕМЕЗЕНСКОГО СЕЛЬСКОГО ПОСЕЛЕНИЯ</w:t>
      </w:r>
    </w:p>
    <w:p w:rsidR="00A56651" w:rsidRPr="001C52B9" w:rsidRDefault="00A56651" w:rsidP="00A56651">
      <w:pPr>
        <w:jc w:val="center"/>
        <w:rPr>
          <w:rFonts w:ascii="Times New Roman" w:hAnsi="Times New Roman" w:cs="Times New Roman"/>
        </w:rPr>
      </w:pPr>
      <w:r w:rsidRPr="001C52B9">
        <w:rPr>
          <w:rFonts w:ascii="Times New Roman" w:hAnsi="Times New Roman" w:cs="Times New Roman"/>
        </w:rPr>
        <w:t>ЧАМЗИНСКОГО МУНИЦИПАЛЬНОГО РАЙОНА</w:t>
      </w:r>
    </w:p>
    <w:p w:rsidR="00A56651" w:rsidRPr="001C52B9" w:rsidRDefault="00A56651" w:rsidP="00A56651">
      <w:pPr>
        <w:jc w:val="center"/>
        <w:rPr>
          <w:rFonts w:ascii="Times New Roman" w:hAnsi="Times New Roman" w:cs="Times New Roman"/>
        </w:rPr>
      </w:pPr>
      <w:r w:rsidRPr="001C52B9">
        <w:rPr>
          <w:rFonts w:ascii="Times New Roman" w:hAnsi="Times New Roman" w:cs="Times New Roman"/>
        </w:rPr>
        <w:t>РЕСПУБЛИКА МОРДОВИЯ</w:t>
      </w:r>
    </w:p>
    <w:p w:rsidR="00A56651" w:rsidRPr="001C52B9" w:rsidRDefault="00A56651" w:rsidP="00A56651">
      <w:pPr>
        <w:jc w:val="center"/>
        <w:rPr>
          <w:rFonts w:ascii="Times New Roman" w:hAnsi="Times New Roman" w:cs="Times New Roman"/>
          <w:b/>
          <w:bCs/>
        </w:rPr>
      </w:pPr>
      <w:r w:rsidRPr="001C52B9">
        <w:rPr>
          <w:rFonts w:ascii="Times New Roman" w:hAnsi="Times New Roman" w:cs="Times New Roman"/>
          <w:b/>
          <w:bCs/>
        </w:rPr>
        <w:t>РЕШЕНИЕ</w:t>
      </w:r>
    </w:p>
    <w:p w:rsidR="00A56651" w:rsidRPr="001C52B9" w:rsidRDefault="00A56651" w:rsidP="001C52B9">
      <w:pPr>
        <w:jc w:val="center"/>
        <w:rPr>
          <w:rFonts w:ascii="Times New Roman" w:hAnsi="Times New Roman" w:cs="Times New Roman"/>
          <w:b/>
          <w:bCs/>
        </w:rPr>
      </w:pPr>
      <w:r w:rsidRPr="001C52B9">
        <w:rPr>
          <w:rFonts w:ascii="Times New Roman" w:hAnsi="Times New Roman" w:cs="Times New Roman"/>
        </w:rPr>
        <w:lastRenderedPageBreak/>
        <w:t>(</w:t>
      </w:r>
      <w:r w:rsidRPr="001C52B9">
        <w:rPr>
          <w:rFonts w:ascii="Times New Roman" w:hAnsi="Times New Roman" w:cs="Times New Roman"/>
          <w:lang w:val="en-US"/>
        </w:rPr>
        <w:t>XVIII</w:t>
      </w:r>
      <w:r w:rsidRPr="001C52B9">
        <w:rPr>
          <w:rFonts w:ascii="Times New Roman" w:hAnsi="Times New Roman" w:cs="Times New Roman"/>
        </w:rPr>
        <w:t>-я очередная сессия)</w:t>
      </w:r>
    </w:p>
    <w:p w:rsidR="00A56651" w:rsidRPr="001C52B9" w:rsidRDefault="00A56651" w:rsidP="00A56651">
      <w:pPr>
        <w:tabs>
          <w:tab w:val="right" w:pos="9498"/>
        </w:tabs>
        <w:jc w:val="center"/>
        <w:rPr>
          <w:rFonts w:ascii="Times New Roman" w:hAnsi="Times New Roman" w:cs="Times New Roman"/>
          <w:b/>
          <w:bCs/>
        </w:rPr>
      </w:pPr>
      <w:r w:rsidRPr="001C52B9">
        <w:rPr>
          <w:rFonts w:ascii="Times New Roman" w:hAnsi="Times New Roman" w:cs="Times New Roman"/>
          <w:b/>
          <w:bCs/>
        </w:rPr>
        <w:t>27.12.2019 г.</w:t>
      </w:r>
      <w:r w:rsidRPr="001C52B9">
        <w:rPr>
          <w:rFonts w:ascii="Times New Roman" w:hAnsi="Times New Roman" w:cs="Times New Roman"/>
          <w:b/>
          <w:bCs/>
        </w:rPr>
        <w:tab/>
        <w:t xml:space="preserve">№57 </w:t>
      </w:r>
    </w:p>
    <w:p w:rsidR="00A56651" w:rsidRPr="001C52B9" w:rsidRDefault="00A56651" w:rsidP="00A56651">
      <w:pPr>
        <w:tabs>
          <w:tab w:val="right" w:pos="9498"/>
          <w:tab w:val="left" w:pos="10440"/>
        </w:tabs>
        <w:jc w:val="center"/>
        <w:rPr>
          <w:rFonts w:ascii="Times New Roman" w:hAnsi="Times New Roman" w:cs="Times New Roman"/>
          <w:color w:val="000000"/>
        </w:rPr>
      </w:pPr>
      <w:r w:rsidRPr="001C52B9">
        <w:rPr>
          <w:rFonts w:ascii="Times New Roman" w:hAnsi="Times New Roman" w:cs="Times New Roman"/>
          <w:color w:val="000000"/>
        </w:rPr>
        <w:t>с. Большие Ремезенки</w:t>
      </w:r>
    </w:p>
    <w:p w:rsidR="00A56651" w:rsidRPr="001C52B9" w:rsidRDefault="00A56651" w:rsidP="00A56651">
      <w:pPr>
        <w:jc w:val="center"/>
        <w:rPr>
          <w:rFonts w:ascii="Times New Roman" w:hAnsi="Times New Roman" w:cs="Times New Roman"/>
        </w:rPr>
      </w:pPr>
    </w:p>
    <w:p w:rsidR="00A56651" w:rsidRPr="001C52B9" w:rsidRDefault="00A56651" w:rsidP="00A56651">
      <w:pPr>
        <w:jc w:val="center"/>
        <w:rPr>
          <w:rFonts w:ascii="Times New Roman" w:hAnsi="Times New Roman" w:cs="Times New Roman"/>
        </w:rPr>
      </w:pPr>
      <w:r w:rsidRPr="001C52B9">
        <w:rPr>
          <w:rFonts w:ascii="Times New Roman" w:hAnsi="Times New Roman" w:cs="Times New Roman"/>
        </w:rPr>
        <w:t>О прогнозе социально-экономического развития Большеремезенского  сельского поселения Чамзинского муниципального района Республики Мордовия на 2020 год  и плановый период 2021 и 2022 годов</w:t>
      </w:r>
    </w:p>
    <w:p w:rsidR="00A56651" w:rsidRPr="001C52B9" w:rsidRDefault="00A56651" w:rsidP="00A56651">
      <w:pPr>
        <w:jc w:val="center"/>
        <w:rPr>
          <w:rFonts w:ascii="Times New Roman" w:hAnsi="Times New Roman" w:cs="Times New Roman"/>
        </w:rPr>
      </w:pPr>
    </w:p>
    <w:p w:rsidR="00A56651" w:rsidRPr="001C52B9" w:rsidRDefault="00A56651" w:rsidP="00A56651">
      <w:pPr>
        <w:jc w:val="both"/>
        <w:rPr>
          <w:rFonts w:ascii="Times New Roman" w:hAnsi="Times New Roman" w:cs="Times New Roman"/>
        </w:rPr>
      </w:pPr>
      <w:r w:rsidRPr="001C52B9">
        <w:rPr>
          <w:rFonts w:ascii="Times New Roman" w:hAnsi="Times New Roman" w:cs="Times New Roman"/>
        </w:rPr>
        <w:t xml:space="preserve">      В соответствии с Уставом сельского поселения, положением о бюджетном процессе в Большеремезенском сельском поселении, рассмотрев предварительные итоги социально-экономического развития  Большеремезенского  сельского поселения за истекший период 2019 год и основные показатели социально–экономического развития Большеремезенского сельского поселения на 2020 год  и плановый период 2021 и 2022 годов, Совет депутатов Большеремезенского сельского поселения </w:t>
      </w:r>
    </w:p>
    <w:p w:rsidR="00A56651" w:rsidRPr="001C52B9" w:rsidRDefault="00A56651" w:rsidP="00A56651">
      <w:pPr>
        <w:pStyle w:val="ConsNormal"/>
        <w:ind w:right="0" w:firstLine="540"/>
        <w:jc w:val="center"/>
        <w:rPr>
          <w:rFonts w:ascii="Times New Roman" w:hAnsi="Times New Roman" w:cs="Times New Roman"/>
          <w:sz w:val="22"/>
          <w:szCs w:val="22"/>
        </w:rPr>
      </w:pPr>
      <w:r w:rsidRPr="001C52B9">
        <w:rPr>
          <w:rFonts w:ascii="Times New Roman" w:hAnsi="Times New Roman" w:cs="Times New Roman"/>
          <w:sz w:val="22"/>
          <w:szCs w:val="22"/>
        </w:rPr>
        <w:t>Р Е Ш И Л:</w:t>
      </w:r>
    </w:p>
    <w:p w:rsidR="00A56651" w:rsidRPr="001C52B9" w:rsidRDefault="00A56651" w:rsidP="00A56651">
      <w:pPr>
        <w:pStyle w:val="31"/>
        <w:ind w:firstLine="540"/>
        <w:jc w:val="center"/>
        <w:rPr>
          <w:sz w:val="22"/>
          <w:szCs w:val="22"/>
        </w:rPr>
      </w:pPr>
    </w:p>
    <w:p w:rsidR="00A56651" w:rsidRPr="001C52B9" w:rsidRDefault="00A56651" w:rsidP="00A56651">
      <w:pPr>
        <w:numPr>
          <w:ilvl w:val="0"/>
          <w:numId w:val="26"/>
        </w:numPr>
        <w:suppressAutoHyphens/>
        <w:spacing w:after="0" w:line="240" w:lineRule="auto"/>
        <w:jc w:val="both"/>
        <w:rPr>
          <w:rFonts w:ascii="Times New Roman" w:hAnsi="Times New Roman" w:cs="Times New Roman"/>
        </w:rPr>
      </w:pPr>
      <w:r w:rsidRPr="001C52B9">
        <w:rPr>
          <w:rFonts w:ascii="Times New Roman" w:hAnsi="Times New Roman" w:cs="Times New Roman"/>
        </w:rPr>
        <w:t>Утвердить основные показатели социально-экономического развития Большеремезенского  сельского поселения на 2020 год  и плановый период 2021 и 2022 годов (приложение 1).</w:t>
      </w:r>
    </w:p>
    <w:p w:rsidR="00A56651" w:rsidRPr="001C52B9" w:rsidRDefault="00A56651" w:rsidP="00A56651">
      <w:pPr>
        <w:pStyle w:val="31"/>
        <w:numPr>
          <w:ilvl w:val="0"/>
          <w:numId w:val="26"/>
        </w:numPr>
        <w:rPr>
          <w:sz w:val="22"/>
          <w:szCs w:val="22"/>
        </w:rPr>
      </w:pPr>
      <w:r w:rsidRPr="001C52B9">
        <w:rPr>
          <w:sz w:val="22"/>
          <w:szCs w:val="22"/>
        </w:rPr>
        <w:t>Настоящее решение вступает в силу с 1 января 2020 года и подлежит официальному опубликованию в Информационном бюллетене Большеремезенского сельского поселения.</w:t>
      </w:r>
    </w:p>
    <w:p w:rsidR="00A56651" w:rsidRPr="001C52B9" w:rsidRDefault="00A56651" w:rsidP="00A56651">
      <w:pPr>
        <w:rPr>
          <w:rFonts w:ascii="Times New Roman" w:hAnsi="Times New Roman" w:cs="Times New Roman"/>
        </w:rPr>
      </w:pPr>
    </w:p>
    <w:p w:rsidR="00A56651" w:rsidRPr="001C52B9" w:rsidRDefault="00A56651" w:rsidP="00A56651">
      <w:pPr>
        <w:rPr>
          <w:rFonts w:ascii="Times New Roman" w:eastAsia="Times New Roman CYR" w:hAnsi="Times New Roman" w:cs="Times New Roman"/>
        </w:rPr>
      </w:pPr>
    </w:p>
    <w:p w:rsidR="00A56651" w:rsidRPr="001C52B9" w:rsidRDefault="00A56651" w:rsidP="00A56651">
      <w:pPr>
        <w:rPr>
          <w:rFonts w:ascii="Times New Roman" w:hAnsi="Times New Roman" w:cs="Times New Roman"/>
        </w:rPr>
      </w:pPr>
    </w:p>
    <w:p w:rsidR="00A56651" w:rsidRPr="001C52B9" w:rsidRDefault="00A56651" w:rsidP="00A56651">
      <w:pPr>
        <w:rPr>
          <w:rFonts w:ascii="Times New Roman" w:hAnsi="Times New Roman" w:cs="Times New Roman"/>
        </w:rPr>
      </w:pPr>
      <w:r w:rsidRPr="001C52B9">
        <w:rPr>
          <w:rFonts w:ascii="Times New Roman" w:hAnsi="Times New Roman" w:cs="Times New Roman"/>
        </w:rPr>
        <w:t xml:space="preserve"> Глава Большеремезенского</w:t>
      </w:r>
    </w:p>
    <w:p w:rsidR="00A56651" w:rsidRPr="001C52B9" w:rsidRDefault="00A56651" w:rsidP="00A56651">
      <w:pPr>
        <w:rPr>
          <w:rFonts w:ascii="Times New Roman" w:hAnsi="Times New Roman" w:cs="Times New Roman"/>
        </w:rPr>
      </w:pPr>
      <w:r w:rsidRPr="001C52B9">
        <w:rPr>
          <w:rFonts w:ascii="Times New Roman" w:hAnsi="Times New Roman" w:cs="Times New Roman"/>
        </w:rPr>
        <w:t xml:space="preserve"> сельского поселения                                               В.П. Куторкин</w:t>
      </w:r>
    </w:p>
    <w:p w:rsidR="00A56651" w:rsidRPr="001C52B9" w:rsidRDefault="00A56651" w:rsidP="00A56651">
      <w:pPr>
        <w:pStyle w:val="ConsNormal"/>
        <w:ind w:right="0" w:firstLine="540"/>
        <w:jc w:val="right"/>
        <w:rPr>
          <w:rFonts w:ascii="Times New Roman" w:hAnsi="Times New Roman" w:cs="Times New Roman"/>
          <w:sz w:val="22"/>
          <w:szCs w:val="22"/>
        </w:rPr>
      </w:pPr>
      <w:r w:rsidRPr="001C52B9">
        <w:rPr>
          <w:rFonts w:ascii="Times New Roman" w:hAnsi="Times New Roman" w:cs="Times New Roman"/>
          <w:sz w:val="22"/>
          <w:szCs w:val="22"/>
        </w:rPr>
        <w:t>Приложение 1</w:t>
      </w:r>
    </w:p>
    <w:p w:rsidR="00A56651" w:rsidRPr="001C52B9" w:rsidRDefault="00A56651" w:rsidP="00A56651">
      <w:pPr>
        <w:pStyle w:val="ConsNormal"/>
        <w:ind w:right="0" w:firstLine="540"/>
        <w:jc w:val="right"/>
        <w:rPr>
          <w:rFonts w:ascii="Times New Roman" w:hAnsi="Times New Roman" w:cs="Times New Roman"/>
          <w:sz w:val="22"/>
          <w:szCs w:val="22"/>
        </w:rPr>
      </w:pPr>
      <w:r w:rsidRPr="001C52B9">
        <w:rPr>
          <w:rFonts w:ascii="Times New Roman" w:hAnsi="Times New Roman" w:cs="Times New Roman"/>
          <w:sz w:val="22"/>
          <w:szCs w:val="22"/>
        </w:rPr>
        <w:t xml:space="preserve">к решению Совета депутатов </w:t>
      </w:r>
    </w:p>
    <w:p w:rsidR="00A56651" w:rsidRPr="001C52B9" w:rsidRDefault="00A56651" w:rsidP="00A56651">
      <w:pPr>
        <w:pStyle w:val="ConsNormal"/>
        <w:ind w:right="0" w:firstLine="540"/>
        <w:jc w:val="right"/>
        <w:rPr>
          <w:rFonts w:ascii="Times New Roman" w:hAnsi="Times New Roman" w:cs="Times New Roman"/>
          <w:sz w:val="22"/>
          <w:szCs w:val="22"/>
        </w:rPr>
      </w:pPr>
      <w:r w:rsidRPr="001C52B9">
        <w:rPr>
          <w:rFonts w:ascii="Times New Roman" w:hAnsi="Times New Roman" w:cs="Times New Roman"/>
          <w:sz w:val="22"/>
          <w:szCs w:val="22"/>
        </w:rPr>
        <w:t>Большеремезенского сельского поселениям</w:t>
      </w:r>
    </w:p>
    <w:p w:rsidR="00A56651" w:rsidRPr="001C52B9" w:rsidRDefault="00A56651" w:rsidP="00A56651">
      <w:pPr>
        <w:pStyle w:val="ConsNormal"/>
        <w:ind w:right="0" w:firstLine="540"/>
        <w:jc w:val="right"/>
        <w:rPr>
          <w:rFonts w:ascii="Times New Roman" w:hAnsi="Times New Roman" w:cs="Times New Roman"/>
          <w:sz w:val="22"/>
          <w:szCs w:val="22"/>
        </w:rPr>
      </w:pPr>
      <w:r w:rsidRPr="001C52B9">
        <w:rPr>
          <w:rFonts w:ascii="Times New Roman" w:hAnsi="Times New Roman" w:cs="Times New Roman"/>
          <w:sz w:val="22"/>
          <w:szCs w:val="22"/>
        </w:rPr>
        <w:t>от 27.12.2019 г. № 57</w:t>
      </w:r>
    </w:p>
    <w:p w:rsidR="00A56651" w:rsidRPr="001C52B9" w:rsidRDefault="00A56651" w:rsidP="00A56651">
      <w:pPr>
        <w:pStyle w:val="1"/>
        <w:tabs>
          <w:tab w:val="num" w:pos="0"/>
        </w:tabs>
        <w:suppressAutoHyphens/>
        <w:ind w:firstLine="5220"/>
        <w:jc w:val="both"/>
        <w:rPr>
          <w:sz w:val="22"/>
          <w:szCs w:val="22"/>
        </w:rPr>
      </w:pPr>
    </w:p>
    <w:p w:rsidR="00A56651" w:rsidRPr="001C52B9" w:rsidRDefault="00A56651" w:rsidP="00A56651">
      <w:pPr>
        <w:jc w:val="center"/>
        <w:rPr>
          <w:rFonts w:ascii="Times New Roman" w:hAnsi="Times New Roman" w:cs="Times New Roman"/>
        </w:rPr>
      </w:pPr>
      <w:r w:rsidRPr="001C52B9">
        <w:rPr>
          <w:rFonts w:ascii="Times New Roman" w:hAnsi="Times New Roman" w:cs="Times New Roman"/>
        </w:rPr>
        <w:t xml:space="preserve">  Основные показатели социально-экономического развития Большеремезенского  сельского поселения на 2020 год  и плановый период 2021 и 2022 годов</w:t>
      </w:r>
    </w:p>
    <w:p w:rsidR="00A56651" w:rsidRPr="001C52B9" w:rsidRDefault="00A56651" w:rsidP="00A56651">
      <w:pPr>
        <w:ind w:firstLine="5220"/>
        <w:rPr>
          <w:rFonts w:ascii="Times New Roman" w:hAnsi="Times New Roman" w:cs="Times New Roman"/>
        </w:rPr>
      </w:pPr>
    </w:p>
    <w:tbl>
      <w:tblPr>
        <w:tblW w:w="10903" w:type="dxa"/>
        <w:tblInd w:w="-317" w:type="dxa"/>
        <w:tblLayout w:type="fixed"/>
        <w:tblLook w:val="0000"/>
      </w:tblPr>
      <w:tblGrid>
        <w:gridCol w:w="3315"/>
        <w:gridCol w:w="870"/>
        <w:gridCol w:w="1118"/>
        <w:gridCol w:w="1076"/>
        <w:gridCol w:w="992"/>
        <w:gridCol w:w="1276"/>
        <w:gridCol w:w="1276"/>
        <w:gridCol w:w="980"/>
      </w:tblGrid>
      <w:tr w:rsidR="00A56651" w:rsidRPr="001C52B9" w:rsidTr="00227F1C">
        <w:trPr>
          <w:trHeight w:val="70"/>
        </w:trPr>
        <w:tc>
          <w:tcPr>
            <w:tcW w:w="3315" w:type="dxa"/>
            <w:vMerge w:val="restart"/>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934"/>
              <w:jc w:val="right"/>
              <w:rPr>
                <w:rFonts w:ascii="Times New Roman" w:hAnsi="Times New Roman" w:cs="Times New Roman"/>
                <w:b/>
              </w:rPr>
            </w:pPr>
            <w:r w:rsidRPr="001C52B9">
              <w:rPr>
                <w:rFonts w:ascii="Times New Roman" w:hAnsi="Times New Roman" w:cs="Times New Roman"/>
                <w:b/>
              </w:rPr>
              <w:t>Наименование показателей</w:t>
            </w:r>
          </w:p>
        </w:tc>
        <w:tc>
          <w:tcPr>
            <w:tcW w:w="870" w:type="dxa"/>
            <w:vMerge w:val="restart"/>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rPr>
                <w:rFonts w:ascii="Times New Roman" w:hAnsi="Times New Roman" w:cs="Times New Roman"/>
                <w:b/>
              </w:rPr>
            </w:pPr>
            <w:r w:rsidRPr="001C52B9">
              <w:rPr>
                <w:rFonts w:ascii="Times New Roman" w:hAnsi="Times New Roman" w:cs="Times New Roman"/>
                <w:b/>
              </w:rPr>
              <w:t xml:space="preserve">Ед. </w:t>
            </w:r>
          </w:p>
          <w:p w:rsidR="00A56651" w:rsidRPr="001C52B9" w:rsidRDefault="00A56651" w:rsidP="00227F1C">
            <w:pPr>
              <w:jc w:val="right"/>
              <w:rPr>
                <w:rFonts w:ascii="Times New Roman" w:hAnsi="Times New Roman" w:cs="Times New Roman"/>
                <w:b/>
              </w:rPr>
            </w:pPr>
            <w:r w:rsidRPr="001C52B9">
              <w:rPr>
                <w:rFonts w:ascii="Times New Roman" w:hAnsi="Times New Roman" w:cs="Times New Roman"/>
                <w:b/>
              </w:rPr>
              <w:t>измерения</w:t>
            </w:r>
          </w:p>
        </w:tc>
        <w:tc>
          <w:tcPr>
            <w:tcW w:w="1118"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113"/>
              <w:jc w:val="center"/>
              <w:rPr>
                <w:rFonts w:ascii="Times New Roman" w:hAnsi="Times New Roman" w:cs="Times New Roman"/>
                <w:b/>
              </w:rPr>
            </w:pPr>
            <w:r w:rsidRPr="001C52B9">
              <w:rPr>
                <w:rFonts w:ascii="Times New Roman" w:hAnsi="Times New Roman" w:cs="Times New Roman"/>
                <w:b/>
              </w:rPr>
              <w:t>2018 год</w:t>
            </w:r>
          </w:p>
        </w:tc>
        <w:tc>
          <w:tcPr>
            <w:tcW w:w="2068" w:type="dxa"/>
            <w:gridSpan w:val="2"/>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113"/>
              <w:jc w:val="center"/>
              <w:rPr>
                <w:rFonts w:ascii="Times New Roman" w:hAnsi="Times New Roman" w:cs="Times New Roman"/>
                <w:b/>
              </w:rPr>
            </w:pPr>
            <w:r w:rsidRPr="001C52B9">
              <w:rPr>
                <w:rFonts w:ascii="Times New Roman" w:hAnsi="Times New Roman" w:cs="Times New Roman"/>
                <w:b/>
              </w:rPr>
              <w:t>2019 год</w:t>
            </w:r>
          </w:p>
        </w:tc>
        <w:tc>
          <w:tcPr>
            <w:tcW w:w="3532" w:type="dxa"/>
            <w:gridSpan w:val="3"/>
            <w:tcBorders>
              <w:top w:val="single" w:sz="4" w:space="0" w:color="000000"/>
              <w:left w:val="single" w:sz="4" w:space="0" w:color="000000"/>
              <w:bottom w:val="single" w:sz="4" w:space="0" w:color="000000"/>
              <w:right w:val="single" w:sz="4" w:space="0" w:color="000000"/>
            </w:tcBorders>
            <w:shd w:val="clear" w:color="auto" w:fill="auto"/>
          </w:tcPr>
          <w:p w:rsidR="00A56651" w:rsidRPr="001C52B9" w:rsidRDefault="00A56651" w:rsidP="00227F1C">
            <w:pPr>
              <w:snapToGrid w:val="0"/>
              <w:ind w:left="113"/>
              <w:jc w:val="center"/>
              <w:rPr>
                <w:rFonts w:ascii="Times New Roman" w:hAnsi="Times New Roman" w:cs="Times New Roman"/>
                <w:b/>
              </w:rPr>
            </w:pPr>
            <w:r w:rsidRPr="001C52B9">
              <w:rPr>
                <w:rFonts w:ascii="Times New Roman" w:hAnsi="Times New Roman" w:cs="Times New Roman"/>
                <w:b/>
              </w:rPr>
              <w:t>Прогноз</w:t>
            </w:r>
          </w:p>
        </w:tc>
      </w:tr>
      <w:tr w:rsidR="00A56651" w:rsidRPr="001C52B9" w:rsidTr="00227F1C">
        <w:trPr>
          <w:trHeight w:val="361"/>
        </w:trPr>
        <w:tc>
          <w:tcPr>
            <w:tcW w:w="3315" w:type="dxa"/>
            <w:vMerge/>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284"/>
              <w:jc w:val="right"/>
              <w:rPr>
                <w:rFonts w:ascii="Times New Roman" w:hAnsi="Times New Roman" w:cs="Times New Roman"/>
                <w:b/>
                <w:bCs/>
              </w:rPr>
            </w:pPr>
          </w:p>
        </w:tc>
        <w:tc>
          <w:tcPr>
            <w:tcW w:w="870" w:type="dxa"/>
            <w:vMerge/>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right"/>
              <w:rPr>
                <w:rFonts w:ascii="Times New Roman" w:hAnsi="Times New Roman" w:cs="Times New Roman"/>
                <w:b/>
              </w:rPr>
            </w:pPr>
          </w:p>
        </w:tc>
        <w:tc>
          <w:tcPr>
            <w:tcW w:w="1118"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113"/>
              <w:jc w:val="center"/>
              <w:rPr>
                <w:rFonts w:ascii="Times New Roman" w:hAnsi="Times New Roman" w:cs="Times New Roman"/>
                <w:b/>
              </w:rPr>
            </w:pPr>
            <w:r w:rsidRPr="001C52B9">
              <w:rPr>
                <w:rFonts w:ascii="Times New Roman" w:hAnsi="Times New Roman" w:cs="Times New Roman"/>
                <w:b/>
              </w:rPr>
              <w:t>факт</w:t>
            </w:r>
          </w:p>
        </w:tc>
        <w:tc>
          <w:tcPr>
            <w:tcW w:w="10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113"/>
              <w:jc w:val="center"/>
              <w:rPr>
                <w:rFonts w:ascii="Times New Roman" w:hAnsi="Times New Roman" w:cs="Times New Roman"/>
                <w:b/>
              </w:rPr>
            </w:pPr>
            <w:r w:rsidRPr="001C52B9">
              <w:rPr>
                <w:rFonts w:ascii="Times New Roman" w:hAnsi="Times New Roman" w:cs="Times New Roman"/>
                <w:b/>
              </w:rPr>
              <w:t>прогноз</w:t>
            </w:r>
          </w:p>
        </w:tc>
        <w:tc>
          <w:tcPr>
            <w:tcW w:w="992"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113"/>
              <w:jc w:val="center"/>
              <w:rPr>
                <w:rFonts w:ascii="Times New Roman" w:hAnsi="Times New Roman" w:cs="Times New Roman"/>
                <w:b/>
              </w:rPr>
            </w:pPr>
            <w:r w:rsidRPr="001C52B9">
              <w:rPr>
                <w:rFonts w:ascii="Times New Roman" w:hAnsi="Times New Roman" w:cs="Times New Roman"/>
                <w:b/>
              </w:rPr>
              <w:t>оценка</w:t>
            </w:r>
          </w:p>
        </w:tc>
        <w:tc>
          <w:tcPr>
            <w:tcW w:w="12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113"/>
              <w:jc w:val="center"/>
              <w:rPr>
                <w:rFonts w:ascii="Times New Roman" w:hAnsi="Times New Roman" w:cs="Times New Roman"/>
                <w:b/>
              </w:rPr>
            </w:pPr>
            <w:r w:rsidRPr="001C52B9">
              <w:rPr>
                <w:rFonts w:ascii="Times New Roman" w:hAnsi="Times New Roman" w:cs="Times New Roman"/>
                <w:b/>
              </w:rPr>
              <w:t>2020г</w:t>
            </w:r>
          </w:p>
        </w:tc>
        <w:tc>
          <w:tcPr>
            <w:tcW w:w="12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113" w:right="125"/>
              <w:jc w:val="right"/>
              <w:rPr>
                <w:rFonts w:ascii="Times New Roman" w:hAnsi="Times New Roman" w:cs="Times New Roman"/>
                <w:b/>
              </w:rPr>
            </w:pPr>
            <w:r w:rsidRPr="001C52B9">
              <w:rPr>
                <w:rFonts w:ascii="Times New Roman" w:hAnsi="Times New Roman" w:cs="Times New Roman"/>
                <w:b/>
              </w:rPr>
              <w:t>2021г</w:t>
            </w:r>
          </w:p>
          <w:p w:rsidR="00A56651" w:rsidRPr="001C52B9" w:rsidRDefault="00A56651" w:rsidP="00227F1C">
            <w:pPr>
              <w:ind w:left="113" w:right="125"/>
              <w:jc w:val="right"/>
              <w:rPr>
                <w:rFonts w:ascii="Times New Roman" w:hAnsi="Times New Roman" w:cs="Times New Roman"/>
                <w:b/>
              </w:rPr>
            </w:pPr>
          </w:p>
        </w:tc>
        <w:tc>
          <w:tcPr>
            <w:tcW w:w="980" w:type="dxa"/>
            <w:tcBorders>
              <w:top w:val="single" w:sz="4" w:space="0" w:color="000000"/>
              <w:left w:val="single" w:sz="4" w:space="0" w:color="000000"/>
              <w:bottom w:val="single" w:sz="4" w:space="0" w:color="000000"/>
              <w:right w:val="single" w:sz="4" w:space="0" w:color="000000"/>
            </w:tcBorders>
            <w:shd w:val="clear" w:color="auto" w:fill="auto"/>
          </w:tcPr>
          <w:p w:rsidR="00A56651" w:rsidRPr="001C52B9" w:rsidRDefault="00A56651" w:rsidP="00227F1C">
            <w:pPr>
              <w:snapToGrid w:val="0"/>
              <w:ind w:left="113"/>
              <w:jc w:val="right"/>
              <w:rPr>
                <w:rFonts w:ascii="Times New Roman" w:hAnsi="Times New Roman" w:cs="Times New Roman"/>
                <w:b/>
              </w:rPr>
            </w:pPr>
            <w:r w:rsidRPr="001C52B9">
              <w:rPr>
                <w:rFonts w:ascii="Times New Roman" w:hAnsi="Times New Roman" w:cs="Times New Roman"/>
                <w:b/>
              </w:rPr>
              <w:t>2022г</w:t>
            </w:r>
          </w:p>
        </w:tc>
      </w:tr>
      <w:tr w:rsidR="00A56651" w:rsidRPr="001C52B9" w:rsidTr="00227F1C">
        <w:tc>
          <w:tcPr>
            <w:tcW w:w="3315"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284"/>
              <w:jc w:val="right"/>
              <w:rPr>
                <w:rFonts w:ascii="Times New Roman" w:hAnsi="Times New Roman" w:cs="Times New Roman"/>
                <w:bCs/>
              </w:rPr>
            </w:pPr>
            <w:r w:rsidRPr="001C52B9">
              <w:rPr>
                <w:rFonts w:ascii="Times New Roman" w:hAnsi="Times New Roman" w:cs="Times New Roman"/>
                <w:bCs/>
              </w:rPr>
              <w:t>Объем оборота розничной торговли</w:t>
            </w:r>
          </w:p>
        </w:tc>
        <w:tc>
          <w:tcPr>
            <w:tcW w:w="870"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right"/>
              <w:rPr>
                <w:rFonts w:ascii="Times New Roman" w:hAnsi="Times New Roman" w:cs="Times New Roman"/>
              </w:rPr>
            </w:pPr>
            <w:r w:rsidRPr="001C52B9">
              <w:rPr>
                <w:rFonts w:ascii="Times New Roman" w:hAnsi="Times New Roman" w:cs="Times New Roman"/>
              </w:rPr>
              <w:t>тыс.</w:t>
            </w:r>
          </w:p>
          <w:p w:rsidR="00A56651" w:rsidRPr="001C52B9" w:rsidRDefault="00A56651" w:rsidP="00227F1C">
            <w:pPr>
              <w:jc w:val="right"/>
              <w:rPr>
                <w:rFonts w:ascii="Times New Roman" w:hAnsi="Times New Roman" w:cs="Times New Roman"/>
              </w:rPr>
            </w:pPr>
            <w:r w:rsidRPr="001C52B9">
              <w:rPr>
                <w:rFonts w:ascii="Times New Roman" w:hAnsi="Times New Roman" w:cs="Times New Roman"/>
              </w:rPr>
              <w:t>руб</w:t>
            </w:r>
          </w:p>
        </w:tc>
        <w:tc>
          <w:tcPr>
            <w:tcW w:w="1118"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15 714,1</w:t>
            </w:r>
          </w:p>
        </w:tc>
        <w:tc>
          <w:tcPr>
            <w:tcW w:w="10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15625</w:t>
            </w:r>
          </w:p>
        </w:tc>
        <w:tc>
          <w:tcPr>
            <w:tcW w:w="992"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18530</w:t>
            </w:r>
          </w:p>
        </w:tc>
        <w:tc>
          <w:tcPr>
            <w:tcW w:w="12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19344</w:t>
            </w:r>
          </w:p>
        </w:tc>
        <w:tc>
          <w:tcPr>
            <w:tcW w:w="12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18000</w:t>
            </w:r>
          </w:p>
        </w:tc>
        <w:tc>
          <w:tcPr>
            <w:tcW w:w="980" w:type="dxa"/>
            <w:tcBorders>
              <w:top w:val="single" w:sz="4" w:space="0" w:color="000000"/>
              <w:left w:val="single" w:sz="4" w:space="0" w:color="000000"/>
              <w:bottom w:val="single" w:sz="4" w:space="0" w:color="000000"/>
              <w:right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18 720</w:t>
            </w:r>
          </w:p>
        </w:tc>
      </w:tr>
      <w:tr w:rsidR="00A56651" w:rsidRPr="001C52B9" w:rsidTr="00227F1C">
        <w:tc>
          <w:tcPr>
            <w:tcW w:w="3315"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284"/>
              <w:jc w:val="right"/>
              <w:rPr>
                <w:rFonts w:ascii="Times New Roman" w:hAnsi="Times New Roman" w:cs="Times New Roman"/>
                <w:bCs/>
              </w:rPr>
            </w:pPr>
            <w:r w:rsidRPr="001C52B9">
              <w:rPr>
                <w:rFonts w:ascii="Times New Roman" w:hAnsi="Times New Roman" w:cs="Times New Roman"/>
                <w:bCs/>
              </w:rPr>
              <w:t>Объем реализации водки и ликероводочных изделий производства РМ</w:t>
            </w:r>
          </w:p>
        </w:tc>
        <w:tc>
          <w:tcPr>
            <w:tcW w:w="870"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right"/>
              <w:rPr>
                <w:rFonts w:ascii="Times New Roman" w:hAnsi="Times New Roman" w:cs="Times New Roman"/>
              </w:rPr>
            </w:pPr>
            <w:r w:rsidRPr="001C52B9">
              <w:rPr>
                <w:rFonts w:ascii="Times New Roman" w:hAnsi="Times New Roman" w:cs="Times New Roman"/>
              </w:rPr>
              <w:t>декалитр</w:t>
            </w:r>
          </w:p>
        </w:tc>
        <w:tc>
          <w:tcPr>
            <w:tcW w:w="1118"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102,4</w:t>
            </w:r>
          </w:p>
        </w:tc>
        <w:tc>
          <w:tcPr>
            <w:tcW w:w="10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259</w:t>
            </w:r>
          </w:p>
        </w:tc>
        <w:tc>
          <w:tcPr>
            <w:tcW w:w="992"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141</w:t>
            </w:r>
          </w:p>
        </w:tc>
        <w:tc>
          <w:tcPr>
            <w:tcW w:w="12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284"/>
              <w:jc w:val="center"/>
              <w:rPr>
                <w:rFonts w:ascii="Times New Roman" w:hAnsi="Times New Roman" w:cs="Times New Roman"/>
              </w:rPr>
            </w:pPr>
            <w:r w:rsidRPr="001C52B9">
              <w:rPr>
                <w:rFonts w:ascii="Times New Roman" w:hAnsi="Times New Roman" w:cs="Times New Roman"/>
              </w:rPr>
              <w:t>255</w:t>
            </w:r>
          </w:p>
        </w:tc>
        <w:tc>
          <w:tcPr>
            <w:tcW w:w="12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284"/>
              <w:jc w:val="center"/>
              <w:rPr>
                <w:rFonts w:ascii="Times New Roman" w:hAnsi="Times New Roman" w:cs="Times New Roman"/>
              </w:rPr>
            </w:pPr>
            <w:r w:rsidRPr="001C52B9">
              <w:rPr>
                <w:rFonts w:ascii="Times New Roman" w:hAnsi="Times New Roman" w:cs="Times New Roman"/>
              </w:rPr>
              <w:t>252</w:t>
            </w:r>
          </w:p>
        </w:tc>
        <w:tc>
          <w:tcPr>
            <w:tcW w:w="980" w:type="dxa"/>
            <w:tcBorders>
              <w:top w:val="single" w:sz="4" w:space="0" w:color="000000"/>
              <w:left w:val="single" w:sz="4" w:space="0" w:color="000000"/>
              <w:bottom w:val="single" w:sz="4" w:space="0" w:color="000000"/>
              <w:right w:val="single" w:sz="4" w:space="0" w:color="000000"/>
            </w:tcBorders>
            <w:shd w:val="clear" w:color="auto" w:fill="auto"/>
          </w:tcPr>
          <w:p w:rsidR="00A56651" w:rsidRPr="001C52B9" w:rsidRDefault="00A56651" w:rsidP="00227F1C">
            <w:pPr>
              <w:snapToGrid w:val="0"/>
              <w:ind w:left="284"/>
              <w:jc w:val="center"/>
              <w:rPr>
                <w:rFonts w:ascii="Times New Roman" w:hAnsi="Times New Roman" w:cs="Times New Roman"/>
              </w:rPr>
            </w:pPr>
            <w:r w:rsidRPr="001C52B9">
              <w:rPr>
                <w:rFonts w:ascii="Times New Roman" w:hAnsi="Times New Roman" w:cs="Times New Roman"/>
              </w:rPr>
              <w:t>247</w:t>
            </w:r>
          </w:p>
        </w:tc>
      </w:tr>
      <w:tr w:rsidR="00A56651" w:rsidRPr="001C52B9" w:rsidTr="00227F1C">
        <w:tc>
          <w:tcPr>
            <w:tcW w:w="3315"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284"/>
              <w:jc w:val="right"/>
              <w:rPr>
                <w:rFonts w:ascii="Times New Roman" w:hAnsi="Times New Roman" w:cs="Times New Roman"/>
              </w:rPr>
            </w:pPr>
            <w:r w:rsidRPr="001C52B9">
              <w:rPr>
                <w:rFonts w:ascii="Times New Roman" w:hAnsi="Times New Roman" w:cs="Times New Roman"/>
              </w:rPr>
              <w:lastRenderedPageBreak/>
              <w:t>Объем закупок скота и птицы от сельхозтоваропроизводителей</w:t>
            </w:r>
          </w:p>
        </w:tc>
        <w:tc>
          <w:tcPr>
            <w:tcW w:w="870"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right"/>
              <w:rPr>
                <w:rFonts w:ascii="Times New Roman" w:hAnsi="Times New Roman" w:cs="Times New Roman"/>
              </w:rPr>
            </w:pPr>
            <w:r w:rsidRPr="001C52B9">
              <w:rPr>
                <w:rFonts w:ascii="Times New Roman" w:hAnsi="Times New Roman" w:cs="Times New Roman"/>
              </w:rPr>
              <w:t>тонн</w:t>
            </w:r>
          </w:p>
        </w:tc>
        <w:tc>
          <w:tcPr>
            <w:tcW w:w="1118"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25,8</w:t>
            </w:r>
          </w:p>
        </w:tc>
        <w:tc>
          <w:tcPr>
            <w:tcW w:w="10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36</w:t>
            </w:r>
          </w:p>
        </w:tc>
        <w:tc>
          <w:tcPr>
            <w:tcW w:w="992"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3,0</w:t>
            </w:r>
          </w:p>
        </w:tc>
        <w:tc>
          <w:tcPr>
            <w:tcW w:w="12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rPr>
                <w:rFonts w:ascii="Times New Roman" w:hAnsi="Times New Roman" w:cs="Times New Roman"/>
              </w:rPr>
            </w:pPr>
            <w:r w:rsidRPr="001C52B9">
              <w:rPr>
                <w:rFonts w:ascii="Times New Roman" w:hAnsi="Times New Roman" w:cs="Times New Roman"/>
              </w:rPr>
              <w:t>36</w:t>
            </w:r>
          </w:p>
        </w:tc>
        <w:tc>
          <w:tcPr>
            <w:tcW w:w="12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rPr>
                <w:rFonts w:ascii="Times New Roman" w:hAnsi="Times New Roman" w:cs="Times New Roman"/>
              </w:rPr>
            </w:pPr>
            <w:r w:rsidRPr="001C52B9">
              <w:rPr>
                <w:rFonts w:ascii="Times New Roman" w:hAnsi="Times New Roman" w:cs="Times New Roman"/>
              </w:rPr>
              <w:t>36</w:t>
            </w:r>
          </w:p>
        </w:tc>
        <w:tc>
          <w:tcPr>
            <w:tcW w:w="980" w:type="dxa"/>
            <w:tcBorders>
              <w:top w:val="single" w:sz="4" w:space="0" w:color="000000"/>
              <w:left w:val="single" w:sz="4" w:space="0" w:color="000000"/>
              <w:bottom w:val="single" w:sz="4" w:space="0" w:color="000000"/>
              <w:right w:val="single" w:sz="4" w:space="0" w:color="000000"/>
            </w:tcBorders>
            <w:shd w:val="clear" w:color="auto" w:fill="auto"/>
          </w:tcPr>
          <w:p w:rsidR="00A56651" w:rsidRPr="001C52B9" w:rsidRDefault="00A56651" w:rsidP="00227F1C">
            <w:pPr>
              <w:rPr>
                <w:rFonts w:ascii="Times New Roman" w:hAnsi="Times New Roman" w:cs="Times New Roman"/>
              </w:rPr>
            </w:pPr>
            <w:r w:rsidRPr="001C52B9">
              <w:rPr>
                <w:rFonts w:ascii="Times New Roman" w:hAnsi="Times New Roman" w:cs="Times New Roman"/>
              </w:rPr>
              <w:t>36</w:t>
            </w:r>
          </w:p>
        </w:tc>
      </w:tr>
      <w:tr w:rsidR="00A56651" w:rsidRPr="001C52B9" w:rsidTr="00227F1C">
        <w:trPr>
          <w:trHeight w:val="217"/>
        </w:trPr>
        <w:tc>
          <w:tcPr>
            <w:tcW w:w="3315"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284"/>
              <w:jc w:val="right"/>
              <w:rPr>
                <w:rFonts w:ascii="Times New Roman" w:hAnsi="Times New Roman" w:cs="Times New Roman"/>
              </w:rPr>
            </w:pPr>
            <w:r w:rsidRPr="001C52B9">
              <w:rPr>
                <w:rFonts w:ascii="Times New Roman" w:hAnsi="Times New Roman" w:cs="Times New Roman"/>
              </w:rPr>
              <w:t>Объем закупок молока от сельхозтоваропроизводителей</w:t>
            </w:r>
          </w:p>
        </w:tc>
        <w:tc>
          <w:tcPr>
            <w:tcW w:w="870"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right"/>
              <w:rPr>
                <w:rFonts w:ascii="Times New Roman" w:hAnsi="Times New Roman" w:cs="Times New Roman"/>
              </w:rPr>
            </w:pPr>
            <w:r w:rsidRPr="001C52B9">
              <w:rPr>
                <w:rFonts w:ascii="Times New Roman" w:hAnsi="Times New Roman" w:cs="Times New Roman"/>
              </w:rPr>
              <w:t>тонн</w:t>
            </w:r>
          </w:p>
        </w:tc>
        <w:tc>
          <w:tcPr>
            <w:tcW w:w="1118"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2732,5</w:t>
            </w:r>
          </w:p>
        </w:tc>
        <w:tc>
          <w:tcPr>
            <w:tcW w:w="10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2700,0</w:t>
            </w:r>
          </w:p>
        </w:tc>
        <w:tc>
          <w:tcPr>
            <w:tcW w:w="992"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2836</w:t>
            </w:r>
          </w:p>
        </w:tc>
        <w:tc>
          <w:tcPr>
            <w:tcW w:w="12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284"/>
              <w:jc w:val="center"/>
              <w:rPr>
                <w:rFonts w:ascii="Times New Roman" w:hAnsi="Times New Roman" w:cs="Times New Roman"/>
              </w:rPr>
            </w:pPr>
            <w:r w:rsidRPr="001C52B9">
              <w:rPr>
                <w:rFonts w:ascii="Times New Roman" w:hAnsi="Times New Roman" w:cs="Times New Roman"/>
              </w:rPr>
              <w:t>2870</w:t>
            </w:r>
          </w:p>
        </w:tc>
        <w:tc>
          <w:tcPr>
            <w:tcW w:w="12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284"/>
              <w:jc w:val="center"/>
              <w:rPr>
                <w:rFonts w:ascii="Times New Roman" w:hAnsi="Times New Roman" w:cs="Times New Roman"/>
              </w:rPr>
            </w:pPr>
            <w:r w:rsidRPr="001C52B9">
              <w:rPr>
                <w:rFonts w:ascii="Times New Roman" w:hAnsi="Times New Roman" w:cs="Times New Roman"/>
              </w:rPr>
              <w:t>2881</w:t>
            </w:r>
          </w:p>
        </w:tc>
        <w:tc>
          <w:tcPr>
            <w:tcW w:w="980" w:type="dxa"/>
            <w:tcBorders>
              <w:top w:val="single" w:sz="4" w:space="0" w:color="000000"/>
              <w:left w:val="single" w:sz="4" w:space="0" w:color="000000"/>
              <w:bottom w:val="single" w:sz="4" w:space="0" w:color="000000"/>
              <w:right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2890</w:t>
            </w:r>
          </w:p>
        </w:tc>
      </w:tr>
      <w:tr w:rsidR="00A56651" w:rsidRPr="001C52B9" w:rsidTr="00227F1C">
        <w:tc>
          <w:tcPr>
            <w:tcW w:w="3315"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284"/>
              <w:jc w:val="right"/>
              <w:rPr>
                <w:rFonts w:ascii="Times New Roman" w:hAnsi="Times New Roman" w:cs="Times New Roman"/>
                <w:bCs/>
              </w:rPr>
            </w:pPr>
            <w:r w:rsidRPr="001C52B9">
              <w:rPr>
                <w:rFonts w:ascii="Times New Roman" w:hAnsi="Times New Roman" w:cs="Times New Roman"/>
                <w:bCs/>
              </w:rPr>
              <w:t xml:space="preserve">Объем поставки сахарной свеклы на перерабатывающие предприятия </w:t>
            </w:r>
          </w:p>
        </w:tc>
        <w:tc>
          <w:tcPr>
            <w:tcW w:w="870"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right"/>
              <w:rPr>
                <w:rFonts w:ascii="Times New Roman" w:hAnsi="Times New Roman" w:cs="Times New Roman"/>
              </w:rPr>
            </w:pPr>
            <w:r w:rsidRPr="001C52B9">
              <w:rPr>
                <w:rFonts w:ascii="Times New Roman" w:hAnsi="Times New Roman" w:cs="Times New Roman"/>
              </w:rPr>
              <w:t>тонн</w:t>
            </w:r>
          </w:p>
        </w:tc>
        <w:tc>
          <w:tcPr>
            <w:tcW w:w="1118"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11954</w:t>
            </w:r>
          </w:p>
        </w:tc>
        <w:tc>
          <w:tcPr>
            <w:tcW w:w="10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13251</w:t>
            </w:r>
          </w:p>
        </w:tc>
        <w:tc>
          <w:tcPr>
            <w:tcW w:w="992"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11520</w:t>
            </w:r>
          </w:p>
        </w:tc>
        <w:tc>
          <w:tcPr>
            <w:tcW w:w="12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10007</w:t>
            </w:r>
          </w:p>
        </w:tc>
        <w:tc>
          <w:tcPr>
            <w:tcW w:w="12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10007</w:t>
            </w:r>
          </w:p>
        </w:tc>
        <w:tc>
          <w:tcPr>
            <w:tcW w:w="980" w:type="dxa"/>
            <w:tcBorders>
              <w:top w:val="single" w:sz="4" w:space="0" w:color="000000"/>
              <w:left w:val="single" w:sz="4" w:space="0" w:color="000000"/>
              <w:bottom w:val="single" w:sz="4" w:space="0" w:color="000000"/>
              <w:right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10007</w:t>
            </w:r>
          </w:p>
        </w:tc>
      </w:tr>
      <w:tr w:rsidR="00A56651" w:rsidRPr="001C52B9" w:rsidTr="00227F1C">
        <w:trPr>
          <w:trHeight w:val="323"/>
        </w:trPr>
        <w:tc>
          <w:tcPr>
            <w:tcW w:w="3315"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284"/>
              <w:jc w:val="right"/>
              <w:rPr>
                <w:rFonts w:ascii="Times New Roman" w:hAnsi="Times New Roman" w:cs="Times New Roman"/>
                <w:bCs/>
              </w:rPr>
            </w:pPr>
            <w:r w:rsidRPr="001C52B9">
              <w:rPr>
                <w:rFonts w:ascii="Times New Roman" w:hAnsi="Times New Roman" w:cs="Times New Roman"/>
                <w:bCs/>
              </w:rPr>
              <w:t>Фонд оплаты труда</w:t>
            </w:r>
          </w:p>
        </w:tc>
        <w:tc>
          <w:tcPr>
            <w:tcW w:w="870"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right"/>
              <w:rPr>
                <w:rFonts w:ascii="Times New Roman" w:hAnsi="Times New Roman" w:cs="Times New Roman"/>
              </w:rPr>
            </w:pPr>
            <w:r w:rsidRPr="001C52B9">
              <w:rPr>
                <w:rFonts w:ascii="Times New Roman" w:hAnsi="Times New Roman" w:cs="Times New Roman"/>
              </w:rPr>
              <w:t>тыс.</w:t>
            </w:r>
          </w:p>
          <w:p w:rsidR="00A56651" w:rsidRPr="001C52B9" w:rsidRDefault="00A56651" w:rsidP="00227F1C">
            <w:pPr>
              <w:jc w:val="right"/>
              <w:rPr>
                <w:rFonts w:ascii="Times New Roman" w:hAnsi="Times New Roman" w:cs="Times New Roman"/>
              </w:rPr>
            </w:pPr>
            <w:r w:rsidRPr="001C52B9">
              <w:rPr>
                <w:rFonts w:ascii="Times New Roman" w:hAnsi="Times New Roman" w:cs="Times New Roman"/>
              </w:rPr>
              <w:t>руб</w:t>
            </w:r>
          </w:p>
        </w:tc>
        <w:tc>
          <w:tcPr>
            <w:tcW w:w="1118"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19023</w:t>
            </w:r>
          </w:p>
        </w:tc>
        <w:tc>
          <w:tcPr>
            <w:tcW w:w="10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20041</w:t>
            </w:r>
          </w:p>
        </w:tc>
        <w:tc>
          <w:tcPr>
            <w:tcW w:w="992"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20247</w:t>
            </w:r>
          </w:p>
        </w:tc>
        <w:tc>
          <w:tcPr>
            <w:tcW w:w="12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21248</w:t>
            </w:r>
          </w:p>
        </w:tc>
        <w:tc>
          <w:tcPr>
            <w:tcW w:w="12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22384</w:t>
            </w:r>
          </w:p>
        </w:tc>
        <w:tc>
          <w:tcPr>
            <w:tcW w:w="980" w:type="dxa"/>
            <w:tcBorders>
              <w:top w:val="single" w:sz="4" w:space="0" w:color="000000"/>
              <w:left w:val="single" w:sz="4" w:space="0" w:color="000000"/>
              <w:bottom w:val="single" w:sz="4" w:space="0" w:color="000000"/>
              <w:right w:val="single" w:sz="4" w:space="0" w:color="000000"/>
            </w:tcBorders>
            <w:shd w:val="clear" w:color="auto" w:fill="auto"/>
          </w:tcPr>
          <w:p w:rsidR="00A56651" w:rsidRPr="001C52B9" w:rsidRDefault="00A56651" w:rsidP="00227F1C">
            <w:pPr>
              <w:snapToGrid w:val="0"/>
              <w:jc w:val="center"/>
              <w:rPr>
                <w:rFonts w:ascii="Times New Roman" w:hAnsi="Times New Roman" w:cs="Times New Roman"/>
              </w:rPr>
            </w:pPr>
            <w:r w:rsidRPr="001C52B9">
              <w:rPr>
                <w:rFonts w:ascii="Times New Roman" w:hAnsi="Times New Roman" w:cs="Times New Roman"/>
              </w:rPr>
              <w:t>23951</w:t>
            </w:r>
          </w:p>
        </w:tc>
      </w:tr>
      <w:tr w:rsidR="00A56651" w:rsidRPr="001C52B9" w:rsidTr="00227F1C">
        <w:tc>
          <w:tcPr>
            <w:tcW w:w="3315"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284"/>
              <w:jc w:val="right"/>
              <w:rPr>
                <w:rFonts w:ascii="Times New Roman" w:hAnsi="Times New Roman" w:cs="Times New Roman"/>
              </w:rPr>
            </w:pPr>
            <w:r w:rsidRPr="001C52B9">
              <w:rPr>
                <w:rFonts w:ascii="Times New Roman" w:hAnsi="Times New Roman" w:cs="Times New Roman"/>
              </w:rPr>
              <w:t>Общая площадь введенного жилья с учетом индивидуального строительства</w:t>
            </w:r>
          </w:p>
        </w:tc>
        <w:tc>
          <w:tcPr>
            <w:tcW w:w="870"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jc w:val="right"/>
              <w:rPr>
                <w:rFonts w:ascii="Times New Roman" w:hAnsi="Times New Roman" w:cs="Times New Roman"/>
              </w:rPr>
            </w:pPr>
            <w:r w:rsidRPr="001C52B9">
              <w:rPr>
                <w:rFonts w:ascii="Times New Roman" w:hAnsi="Times New Roman" w:cs="Times New Roman"/>
              </w:rPr>
              <w:t>кв.м.</w:t>
            </w:r>
          </w:p>
        </w:tc>
        <w:tc>
          <w:tcPr>
            <w:tcW w:w="1118"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284"/>
              <w:jc w:val="center"/>
              <w:rPr>
                <w:rFonts w:ascii="Times New Roman" w:hAnsi="Times New Roman" w:cs="Times New Roman"/>
              </w:rPr>
            </w:pPr>
            <w:r w:rsidRPr="001C52B9">
              <w:rPr>
                <w:rFonts w:ascii="Times New Roman" w:hAnsi="Times New Roman" w:cs="Times New Roman"/>
              </w:rPr>
              <w:t>-</w:t>
            </w:r>
          </w:p>
        </w:tc>
        <w:tc>
          <w:tcPr>
            <w:tcW w:w="10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284"/>
              <w:jc w:val="center"/>
              <w:rPr>
                <w:rFonts w:ascii="Times New Roman" w:hAnsi="Times New Roman" w:cs="Times New Roman"/>
              </w:rPr>
            </w:pPr>
            <w:r w:rsidRPr="001C52B9">
              <w:rPr>
                <w:rFonts w:ascii="Times New Roman" w:hAnsi="Times New Roman" w:cs="Times New Roman"/>
              </w:rPr>
              <w:t>100</w:t>
            </w:r>
          </w:p>
        </w:tc>
        <w:tc>
          <w:tcPr>
            <w:tcW w:w="992"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284"/>
              <w:jc w:val="center"/>
              <w:rPr>
                <w:rFonts w:ascii="Times New Roman" w:hAnsi="Times New Roman" w:cs="Times New Roman"/>
              </w:rPr>
            </w:pPr>
            <w:r w:rsidRPr="001C52B9">
              <w:rPr>
                <w:rFonts w:ascii="Times New Roman" w:hAnsi="Times New Roman" w:cs="Times New Roman"/>
              </w:rPr>
              <w:t>230</w:t>
            </w:r>
          </w:p>
        </w:tc>
        <w:tc>
          <w:tcPr>
            <w:tcW w:w="12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284"/>
              <w:jc w:val="center"/>
              <w:rPr>
                <w:rFonts w:ascii="Times New Roman" w:hAnsi="Times New Roman" w:cs="Times New Roman"/>
              </w:rPr>
            </w:pPr>
            <w:r w:rsidRPr="001C52B9">
              <w:rPr>
                <w:rFonts w:ascii="Times New Roman" w:hAnsi="Times New Roman" w:cs="Times New Roman"/>
              </w:rPr>
              <w:t>350</w:t>
            </w:r>
          </w:p>
        </w:tc>
        <w:tc>
          <w:tcPr>
            <w:tcW w:w="1276" w:type="dxa"/>
            <w:tcBorders>
              <w:top w:val="single" w:sz="4" w:space="0" w:color="000000"/>
              <w:left w:val="single" w:sz="4" w:space="0" w:color="000000"/>
              <w:bottom w:val="single" w:sz="4" w:space="0" w:color="000000"/>
            </w:tcBorders>
            <w:shd w:val="clear" w:color="auto" w:fill="auto"/>
          </w:tcPr>
          <w:p w:rsidR="00A56651" w:rsidRPr="001C52B9" w:rsidRDefault="00A56651" w:rsidP="00227F1C">
            <w:pPr>
              <w:snapToGrid w:val="0"/>
              <w:ind w:left="284"/>
              <w:jc w:val="center"/>
              <w:rPr>
                <w:rFonts w:ascii="Times New Roman" w:hAnsi="Times New Roman" w:cs="Times New Roman"/>
              </w:rPr>
            </w:pPr>
            <w:r w:rsidRPr="001C52B9">
              <w:rPr>
                <w:rFonts w:ascii="Times New Roman" w:hAnsi="Times New Roman" w:cs="Times New Roman"/>
              </w:rPr>
              <w:t>400</w:t>
            </w:r>
          </w:p>
        </w:tc>
        <w:tc>
          <w:tcPr>
            <w:tcW w:w="980" w:type="dxa"/>
            <w:tcBorders>
              <w:top w:val="single" w:sz="4" w:space="0" w:color="000000"/>
              <w:left w:val="single" w:sz="4" w:space="0" w:color="000000"/>
              <w:bottom w:val="single" w:sz="4" w:space="0" w:color="000000"/>
              <w:right w:val="single" w:sz="4" w:space="0" w:color="000000"/>
            </w:tcBorders>
            <w:shd w:val="clear" w:color="auto" w:fill="auto"/>
          </w:tcPr>
          <w:p w:rsidR="00A56651" w:rsidRPr="001C52B9" w:rsidRDefault="00A56651" w:rsidP="00227F1C">
            <w:pPr>
              <w:snapToGrid w:val="0"/>
              <w:ind w:left="284"/>
              <w:jc w:val="center"/>
              <w:rPr>
                <w:rFonts w:ascii="Times New Roman" w:hAnsi="Times New Roman" w:cs="Times New Roman"/>
              </w:rPr>
            </w:pPr>
            <w:r w:rsidRPr="001C52B9">
              <w:rPr>
                <w:rFonts w:ascii="Times New Roman" w:hAnsi="Times New Roman" w:cs="Times New Roman"/>
              </w:rPr>
              <w:t>400</w:t>
            </w:r>
          </w:p>
        </w:tc>
      </w:tr>
    </w:tbl>
    <w:p w:rsidR="00A56651" w:rsidRPr="001C52B9" w:rsidRDefault="00A56651" w:rsidP="00A56651">
      <w:pPr>
        <w:rPr>
          <w:rFonts w:ascii="Times New Roman" w:hAnsi="Times New Roman" w:cs="Times New Roman"/>
        </w:rPr>
      </w:pPr>
    </w:p>
    <w:p w:rsidR="00A56651" w:rsidRPr="001C52B9" w:rsidRDefault="00A56651" w:rsidP="00A56651">
      <w:pPr>
        <w:jc w:val="center"/>
        <w:rPr>
          <w:rFonts w:ascii="Times New Roman" w:hAnsi="Times New Roman" w:cs="Times New Roman"/>
        </w:rPr>
      </w:pPr>
      <w:r w:rsidRPr="001C52B9">
        <w:rPr>
          <w:rFonts w:ascii="Times New Roman" w:hAnsi="Times New Roman" w:cs="Times New Roman"/>
        </w:rPr>
        <w:t>Республика Мордовия</w:t>
      </w:r>
    </w:p>
    <w:p w:rsidR="001C52B9" w:rsidRPr="001C52B9" w:rsidRDefault="00A56651" w:rsidP="00A56651">
      <w:pPr>
        <w:jc w:val="center"/>
        <w:rPr>
          <w:rFonts w:ascii="Times New Roman" w:hAnsi="Times New Roman" w:cs="Times New Roman"/>
        </w:rPr>
      </w:pPr>
      <w:r w:rsidRPr="001C52B9">
        <w:rPr>
          <w:rFonts w:ascii="Times New Roman" w:hAnsi="Times New Roman" w:cs="Times New Roman"/>
        </w:rPr>
        <w:t>Совет депутатов Большеремезенского сельского поселения</w:t>
      </w:r>
    </w:p>
    <w:p w:rsidR="00A56651" w:rsidRPr="001C52B9" w:rsidRDefault="00A56651" w:rsidP="00A56651">
      <w:pPr>
        <w:jc w:val="center"/>
        <w:rPr>
          <w:rFonts w:ascii="Times New Roman" w:hAnsi="Times New Roman" w:cs="Times New Roman"/>
          <w:b/>
        </w:rPr>
      </w:pPr>
      <w:r w:rsidRPr="001C52B9">
        <w:rPr>
          <w:rFonts w:ascii="Times New Roman" w:hAnsi="Times New Roman" w:cs="Times New Roman"/>
        </w:rPr>
        <w:t>Чамзинского муниципального района</w:t>
      </w:r>
    </w:p>
    <w:p w:rsidR="00A56651" w:rsidRPr="001C52B9" w:rsidRDefault="00A56651" w:rsidP="00A56651">
      <w:pPr>
        <w:jc w:val="center"/>
        <w:rPr>
          <w:rFonts w:ascii="Times New Roman" w:hAnsi="Times New Roman" w:cs="Times New Roman"/>
          <w:b/>
        </w:rPr>
      </w:pPr>
      <w:r w:rsidRPr="001C52B9">
        <w:rPr>
          <w:rFonts w:ascii="Times New Roman" w:hAnsi="Times New Roman" w:cs="Times New Roman"/>
          <w:b/>
        </w:rPr>
        <w:t>РЕШЕНИЕ</w:t>
      </w:r>
    </w:p>
    <w:p w:rsidR="00A56651" w:rsidRPr="001C52B9" w:rsidRDefault="00A56651" w:rsidP="00A56651">
      <w:pPr>
        <w:numPr>
          <w:ilvl w:val="0"/>
          <w:numId w:val="29"/>
        </w:numPr>
        <w:suppressAutoHyphens/>
        <w:spacing w:after="0" w:line="240" w:lineRule="auto"/>
        <w:jc w:val="center"/>
        <w:rPr>
          <w:rFonts w:ascii="Times New Roman" w:hAnsi="Times New Roman" w:cs="Times New Roman"/>
        </w:rPr>
      </w:pPr>
      <w:r w:rsidRPr="001C52B9">
        <w:rPr>
          <w:rFonts w:ascii="Times New Roman" w:hAnsi="Times New Roman" w:cs="Times New Roman"/>
        </w:rPr>
        <w:t>(</w:t>
      </w:r>
      <w:r w:rsidRPr="001C52B9">
        <w:rPr>
          <w:rFonts w:ascii="Times New Roman" w:hAnsi="Times New Roman" w:cs="Times New Roman"/>
          <w:lang w:val="en-US"/>
        </w:rPr>
        <w:t>XVIII</w:t>
      </w:r>
      <w:r w:rsidRPr="001C52B9">
        <w:rPr>
          <w:rFonts w:ascii="Times New Roman" w:hAnsi="Times New Roman" w:cs="Times New Roman"/>
        </w:rPr>
        <w:t>-я очередная сессия)</w:t>
      </w:r>
    </w:p>
    <w:p w:rsidR="00A56651" w:rsidRPr="001C52B9" w:rsidRDefault="00A56651" w:rsidP="00A56651">
      <w:pPr>
        <w:rPr>
          <w:rFonts w:ascii="Times New Roman" w:hAnsi="Times New Roman" w:cs="Times New Roman"/>
          <w:b/>
        </w:rPr>
      </w:pPr>
    </w:p>
    <w:p w:rsidR="00A56651" w:rsidRPr="001C52B9" w:rsidRDefault="00A56651" w:rsidP="00A56651">
      <w:pPr>
        <w:rPr>
          <w:rFonts w:ascii="Times New Roman" w:hAnsi="Times New Roman" w:cs="Times New Roman"/>
          <w:b/>
        </w:rPr>
      </w:pPr>
      <w:r w:rsidRPr="001C52B9">
        <w:rPr>
          <w:rFonts w:ascii="Times New Roman" w:hAnsi="Times New Roman" w:cs="Times New Roman"/>
          <w:b/>
        </w:rPr>
        <w:t xml:space="preserve">27.12.2019г.                        </w:t>
      </w:r>
      <w:r w:rsidR="00D65342">
        <w:rPr>
          <w:rFonts w:ascii="Times New Roman" w:hAnsi="Times New Roman" w:cs="Times New Roman"/>
          <w:b/>
        </w:rPr>
        <w:t xml:space="preserve">               </w:t>
      </w:r>
      <w:r w:rsidRPr="001C52B9">
        <w:rPr>
          <w:rFonts w:ascii="Times New Roman" w:hAnsi="Times New Roman" w:cs="Times New Roman"/>
          <w:b/>
        </w:rPr>
        <w:t xml:space="preserve">       с.</w:t>
      </w:r>
      <w:r w:rsidR="00D65342">
        <w:rPr>
          <w:rFonts w:ascii="Times New Roman" w:hAnsi="Times New Roman" w:cs="Times New Roman"/>
          <w:b/>
        </w:rPr>
        <w:t xml:space="preserve"> </w:t>
      </w:r>
      <w:r w:rsidRPr="001C52B9">
        <w:rPr>
          <w:rFonts w:ascii="Times New Roman" w:hAnsi="Times New Roman" w:cs="Times New Roman"/>
          <w:b/>
        </w:rPr>
        <w:t>Большие Ремезенки                                             № 58</w:t>
      </w:r>
    </w:p>
    <w:p w:rsidR="00A56651" w:rsidRPr="001C52B9" w:rsidRDefault="00A56651" w:rsidP="00A56651">
      <w:pPr>
        <w:rPr>
          <w:rFonts w:ascii="Times New Roman" w:hAnsi="Times New Roman" w:cs="Times New Roman"/>
          <w:b/>
        </w:rPr>
      </w:pPr>
    </w:p>
    <w:p w:rsidR="00A56651" w:rsidRPr="001C52B9" w:rsidRDefault="00A56651" w:rsidP="00D65342">
      <w:pPr>
        <w:jc w:val="center"/>
        <w:rPr>
          <w:rFonts w:ascii="Times New Roman" w:hAnsi="Times New Roman" w:cs="Times New Roman"/>
        </w:rPr>
      </w:pPr>
      <w:r w:rsidRPr="001C52B9">
        <w:rPr>
          <w:rFonts w:ascii="Times New Roman" w:hAnsi="Times New Roman" w:cs="Times New Roman"/>
          <w:b/>
        </w:rPr>
        <w:t>О бюджете Большеремезенского сельского поселения Чамзинского муниципального района Республики Мордовия</w:t>
      </w:r>
      <w:r w:rsidR="00D65342">
        <w:rPr>
          <w:rFonts w:ascii="Times New Roman" w:hAnsi="Times New Roman" w:cs="Times New Roman"/>
          <w:b/>
        </w:rPr>
        <w:t xml:space="preserve"> </w:t>
      </w:r>
      <w:r w:rsidRPr="001C52B9">
        <w:rPr>
          <w:rFonts w:ascii="Times New Roman" w:hAnsi="Times New Roman" w:cs="Times New Roman"/>
          <w:b/>
        </w:rPr>
        <w:t>на 2020 год и на плановый период 2021 и 2022 годов</w:t>
      </w:r>
    </w:p>
    <w:p w:rsidR="00A56651" w:rsidRPr="001C52B9" w:rsidRDefault="00A56651" w:rsidP="00A56651">
      <w:pPr>
        <w:jc w:val="both"/>
        <w:rPr>
          <w:rFonts w:ascii="Times New Roman" w:hAnsi="Times New Roman" w:cs="Times New Roman"/>
          <w:b/>
        </w:rPr>
      </w:pPr>
      <w:r w:rsidRPr="001C52B9">
        <w:rPr>
          <w:rFonts w:ascii="Times New Roman" w:hAnsi="Times New Roman" w:cs="Times New Roman"/>
        </w:rPr>
        <w:tab/>
        <w:t>Настоящее Решение в соответствии с Бюджетным кодексом Российской Федерации и на основании прогноза социально-экономического развития Большеремезенского сельского поселения Чамзинского муниципального района Республики Мордовия утверждает объем доходов и расходов, дефицит, а также иные показатели бюджета Большеремезенского сельского поселения Чамзинского муниципального района Республики Мордовия на 2020 год и на плановый период 2021 и 2022 годов.</w:t>
      </w:r>
    </w:p>
    <w:p w:rsidR="00A56651" w:rsidRPr="001C52B9" w:rsidRDefault="00A56651" w:rsidP="00A56651">
      <w:pPr>
        <w:ind w:firstLine="540"/>
        <w:jc w:val="both"/>
        <w:rPr>
          <w:rFonts w:ascii="Times New Roman" w:hAnsi="Times New Roman" w:cs="Times New Roman"/>
          <w:b/>
        </w:rPr>
      </w:pPr>
      <w:r w:rsidRPr="001C52B9">
        <w:rPr>
          <w:rFonts w:ascii="Times New Roman" w:hAnsi="Times New Roman" w:cs="Times New Roman"/>
          <w:b/>
        </w:rPr>
        <w:tab/>
        <w:t>Статья 1. Основные характеристики бюджета Большеремезенского сельского поселения Чамзинского муниципального района Республики Мордовия</w:t>
      </w:r>
    </w:p>
    <w:p w:rsidR="00A56651" w:rsidRPr="001C52B9" w:rsidRDefault="00A56651" w:rsidP="00A56651">
      <w:pPr>
        <w:ind w:firstLine="709"/>
        <w:jc w:val="both"/>
        <w:rPr>
          <w:rFonts w:ascii="Times New Roman" w:hAnsi="Times New Roman" w:cs="Times New Roman"/>
          <w:bCs/>
        </w:rPr>
      </w:pPr>
      <w:r w:rsidRPr="001C52B9">
        <w:rPr>
          <w:rFonts w:ascii="Times New Roman" w:hAnsi="Times New Roman" w:cs="Times New Roman"/>
        </w:rPr>
        <w:t xml:space="preserve">1. Утвердить бюджет Большеремезенского сельского поселения Чамзинского муниципального района Республики Мордовия (далее бюджет поселения) на 2020 год по доходам в сумме 1801,8 тыс. рублей и по расходам в сумме 1801,8 тыс. рублей, </w:t>
      </w:r>
      <w:r w:rsidRPr="001C52B9">
        <w:rPr>
          <w:rFonts w:ascii="Times New Roman" w:hAnsi="Times New Roman" w:cs="Times New Roman"/>
          <w:bCs/>
        </w:rPr>
        <w:t>исходя из уровня инфляции, не превышающего 103,7 процента (декабрь 2020 года к декабрю 2019 года).</w:t>
      </w:r>
    </w:p>
    <w:p w:rsidR="00A56651" w:rsidRPr="001C52B9" w:rsidRDefault="00A56651" w:rsidP="00A56651">
      <w:pPr>
        <w:ind w:firstLine="709"/>
        <w:jc w:val="both"/>
        <w:rPr>
          <w:rFonts w:ascii="Times New Roman" w:hAnsi="Times New Roman" w:cs="Times New Roman"/>
          <w:bCs/>
        </w:rPr>
      </w:pPr>
      <w:r w:rsidRPr="001C52B9">
        <w:rPr>
          <w:rFonts w:ascii="Times New Roman" w:hAnsi="Times New Roman" w:cs="Times New Roman"/>
        </w:rPr>
        <w:lastRenderedPageBreak/>
        <w:t xml:space="preserve">2. Утвердить бюджет Большеремезенского сельского поселения Чамзинского муниципального района Республики Мордовия (далее бюджет поселения) на 2021 год по доходам в сумме 1816,9 тыс. рублей и по расходам в сумме 1816,9 тыс. рублей, в том числе условно утвержденным расходам в сумме 45,4 тыс. рублей, с превышением расходов над доходами в сумме 0,0 тыс. рублей, </w:t>
      </w:r>
      <w:r w:rsidRPr="001C52B9">
        <w:rPr>
          <w:rFonts w:ascii="Times New Roman" w:hAnsi="Times New Roman" w:cs="Times New Roman"/>
          <w:bCs/>
        </w:rPr>
        <w:t>исходя из уровня инфляции, не превышающего 104,0 процента (декабрь 2021 года к декабрю 2020 года).</w:t>
      </w:r>
    </w:p>
    <w:p w:rsidR="001C52B9" w:rsidRPr="001C52B9" w:rsidRDefault="00A56651" w:rsidP="001C52B9">
      <w:pPr>
        <w:ind w:firstLine="709"/>
        <w:jc w:val="both"/>
        <w:rPr>
          <w:rFonts w:ascii="Times New Roman" w:hAnsi="Times New Roman" w:cs="Times New Roman"/>
          <w:b/>
        </w:rPr>
      </w:pPr>
      <w:r w:rsidRPr="001C52B9">
        <w:rPr>
          <w:rFonts w:ascii="Times New Roman" w:hAnsi="Times New Roman" w:cs="Times New Roman"/>
        </w:rPr>
        <w:t xml:space="preserve">3. Утвердить бюджет Большеремезенского сельского поселения Чамзинского муниципального района Республики Мордовия (далее бюджет поселения) на 2022 год по доходам в сумме 1687,0 тыс. рублей и по расходам в сумме 1687,0 тыс. рублей, в том числе условно утвержденным расходам в сумме 84,4 тыс. рублей, с превышением расходов над доходами в сумме 0,0 тыс. рублей, </w:t>
      </w:r>
      <w:r w:rsidRPr="001C52B9">
        <w:rPr>
          <w:rFonts w:ascii="Times New Roman" w:hAnsi="Times New Roman" w:cs="Times New Roman"/>
          <w:bCs/>
        </w:rPr>
        <w:t>исходя из уровня инфляции, не превышающего 104,0 процента (декабрь 2022 года к декабрю 2021 года).</w:t>
      </w:r>
      <w:r w:rsidRPr="001C52B9">
        <w:rPr>
          <w:rFonts w:ascii="Times New Roman" w:hAnsi="Times New Roman" w:cs="Times New Roman"/>
        </w:rPr>
        <w:tab/>
      </w:r>
    </w:p>
    <w:p w:rsidR="00A56651" w:rsidRPr="001C52B9" w:rsidRDefault="00A56651" w:rsidP="00D65342">
      <w:pPr>
        <w:ind w:firstLine="709"/>
        <w:contextualSpacing/>
        <w:rPr>
          <w:rFonts w:ascii="Times New Roman" w:hAnsi="Times New Roman" w:cs="Times New Roman"/>
          <w:b/>
        </w:rPr>
      </w:pPr>
      <w:r w:rsidRPr="001C52B9">
        <w:rPr>
          <w:rFonts w:ascii="Times New Roman" w:hAnsi="Times New Roman" w:cs="Times New Roman"/>
          <w:b/>
        </w:rPr>
        <w:t>Статья 2. Главные администраторы доходов бюджета Большеремезенского</w:t>
      </w:r>
      <w:r w:rsidR="00D65342">
        <w:rPr>
          <w:rFonts w:ascii="Times New Roman" w:hAnsi="Times New Roman" w:cs="Times New Roman"/>
          <w:b/>
        </w:rPr>
        <w:t xml:space="preserve"> </w:t>
      </w:r>
      <w:r w:rsidRPr="001C52B9">
        <w:rPr>
          <w:rFonts w:ascii="Times New Roman" w:hAnsi="Times New Roman" w:cs="Times New Roman"/>
          <w:b/>
        </w:rPr>
        <w:t>сельского поселения Чамзинского муниципального района Республики Мордовия и главные администраторы источников</w:t>
      </w:r>
      <w:r w:rsidR="00D65342">
        <w:rPr>
          <w:rFonts w:ascii="Times New Roman" w:hAnsi="Times New Roman" w:cs="Times New Roman"/>
          <w:b/>
        </w:rPr>
        <w:t xml:space="preserve"> </w:t>
      </w:r>
      <w:r w:rsidRPr="001C52B9">
        <w:rPr>
          <w:rFonts w:ascii="Times New Roman" w:hAnsi="Times New Roman" w:cs="Times New Roman"/>
          <w:b/>
        </w:rPr>
        <w:t>финансирования дефицита бюджета Большеремезенского сельского поселения Чамзинского муниципального района</w:t>
      </w:r>
      <w:r w:rsidR="00D65342">
        <w:rPr>
          <w:rFonts w:ascii="Times New Roman" w:hAnsi="Times New Roman" w:cs="Times New Roman"/>
          <w:b/>
        </w:rPr>
        <w:t xml:space="preserve"> </w:t>
      </w:r>
      <w:r w:rsidRPr="001C52B9">
        <w:rPr>
          <w:rFonts w:ascii="Times New Roman" w:hAnsi="Times New Roman" w:cs="Times New Roman"/>
          <w:b/>
        </w:rPr>
        <w:t>Республики Мордовия</w:t>
      </w:r>
    </w:p>
    <w:p w:rsidR="00A56651" w:rsidRPr="001C52B9" w:rsidRDefault="00A56651" w:rsidP="001C52B9">
      <w:pPr>
        <w:ind w:firstLine="540"/>
        <w:contextualSpacing/>
        <w:jc w:val="both"/>
        <w:rPr>
          <w:rFonts w:ascii="Times New Roman" w:hAnsi="Times New Roman" w:cs="Times New Roman"/>
        </w:rPr>
      </w:pPr>
      <w:r w:rsidRPr="001C52B9">
        <w:rPr>
          <w:rFonts w:ascii="Times New Roman" w:hAnsi="Times New Roman" w:cs="Times New Roman"/>
        </w:rPr>
        <w:tab/>
        <w:t>1. Утвердить перечень главных администраторов доходов бюджета Большеремезенского сельского поселения Чамзинского муниципального района Республики Мордовия – органов местного самоуправления Большеремезенского сельского поселения Чамзинского муниципального района Республики Мордовия согласно приложению №1 к настоящему Решению.</w:t>
      </w:r>
    </w:p>
    <w:p w:rsidR="00A56651" w:rsidRPr="001C52B9" w:rsidRDefault="00A56651" w:rsidP="001C52B9">
      <w:pPr>
        <w:ind w:firstLine="540"/>
        <w:contextualSpacing/>
        <w:jc w:val="both"/>
        <w:rPr>
          <w:rFonts w:ascii="Times New Roman" w:hAnsi="Times New Roman" w:cs="Times New Roman"/>
        </w:rPr>
      </w:pPr>
      <w:r w:rsidRPr="001C52B9">
        <w:rPr>
          <w:rFonts w:ascii="Times New Roman" w:hAnsi="Times New Roman" w:cs="Times New Roman"/>
        </w:rPr>
        <w:t>В соответствии с законодательством Российской Федерации Администрация Большеремезенского сельского поселения Чамзинского муниципального района Республики Мордовия осуществляет контроль за правильностью исчисления, полнотой и своевременностью уплаты, начисления, учета, взыскания, принятия решений о возврате (зачете), излишне (ошибочно) уплаченных (взысканных) платежей в бюджет, пеней и штрафов по ним.</w:t>
      </w:r>
    </w:p>
    <w:p w:rsidR="00A56651" w:rsidRPr="001C52B9" w:rsidRDefault="00A56651" w:rsidP="001C52B9">
      <w:pPr>
        <w:ind w:firstLine="540"/>
        <w:contextualSpacing/>
        <w:jc w:val="both"/>
        <w:rPr>
          <w:rFonts w:ascii="Times New Roman" w:hAnsi="Times New Roman" w:cs="Times New Roman"/>
        </w:rPr>
      </w:pPr>
      <w:r w:rsidRPr="001C52B9">
        <w:rPr>
          <w:rFonts w:ascii="Times New Roman" w:hAnsi="Times New Roman" w:cs="Times New Roman"/>
        </w:rPr>
        <w:t>2. Утвердить перечень главных администраторов источников финансирования дефицита бюджета Большеремезенского сельского поселения Чамзинского муниципального района Республики Мордовия согласно приложению 2 к настоящему Решению.</w:t>
      </w:r>
    </w:p>
    <w:p w:rsidR="00A56651" w:rsidRPr="001C52B9" w:rsidRDefault="00A56651" w:rsidP="001C52B9">
      <w:pPr>
        <w:ind w:firstLine="539"/>
        <w:contextualSpacing/>
        <w:jc w:val="both"/>
        <w:rPr>
          <w:rFonts w:ascii="Times New Roman" w:hAnsi="Times New Roman" w:cs="Times New Roman"/>
          <w:b/>
        </w:rPr>
      </w:pPr>
      <w:r w:rsidRPr="001C52B9">
        <w:rPr>
          <w:rFonts w:ascii="Times New Roman" w:hAnsi="Times New Roman" w:cs="Times New Roman"/>
          <w:b/>
        </w:rPr>
        <w:t>Статья 3. Нормативы распределения доходов</w:t>
      </w:r>
    </w:p>
    <w:p w:rsidR="00A56651" w:rsidRPr="001C52B9" w:rsidRDefault="00A56651" w:rsidP="00D65342">
      <w:pPr>
        <w:ind w:firstLine="539"/>
        <w:contextualSpacing/>
        <w:jc w:val="both"/>
        <w:rPr>
          <w:rFonts w:ascii="Times New Roman" w:hAnsi="Times New Roman" w:cs="Times New Roman"/>
        </w:rPr>
      </w:pPr>
      <w:r w:rsidRPr="001C52B9">
        <w:rPr>
          <w:rFonts w:ascii="Times New Roman" w:hAnsi="Times New Roman" w:cs="Times New Roman"/>
        </w:rPr>
        <w:t>Утвердить нормативы распределения доходов между бюджетом Большеремезенского сельского поселения Чамзинского муниципального района Республики Мордовия и бюджетом Чамзинского муниципального района Республики Мордовия, не установленные бюджетным законодательством Российской Федерации, согласно приложению 3 к настоящему Решению.</w:t>
      </w:r>
    </w:p>
    <w:p w:rsidR="00A56651" w:rsidRPr="001C52B9" w:rsidRDefault="00A56651" w:rsidP="00D65342">
      <w:pPr>
        <w:ind w:firstLine="539"/>
        <w:contextualSpacing/>
        <w:jc w:val="both"/>
        <w:rPr>
          <w:rFonts w:ascii="Times New Roman" w:hAnsi="Times New Roman" w:cs="Times New Roman"/>
        </w:rPr>
      </w:pPr>
      <w:r w:rsidRPr="001C52B9">
        <w:rPr>
          <w:rFonts w:ascii="Times New Roman" w:hAnsi="Times New Roman" w:cs="Times New Roman"/>
          <w:b/>
        </w:rPr>
        <w:t>Статья 4. Безвозмездные поступления в бюджет Большеремезенского сельского поселения Чамзинского муниципального районаРеспублики Мордовия</w:t>
      </w:r>
      <w:r w:rsidR="00D65342">
        <w:rPr>
          <w:rFonts w:ascii="Times New Roman" w:hAnsi="Times New Roman" w:cs="Times New Roman"/>
          <w:b/>
        </w:rPr>
        <w:t xml:space="preserve"> </w:t>
      </w:r>
    </w:p>
    <w:p w:rsidR="00A56651" w:rsidRPr="001C52B9" w:rsidRDefault="00A56651" w:rsidP="001C52B9">
      <w:pPr>
        <w:ind w:firstLine="540"/>
        <w:contextualSpacing/>
        <w:jc w:val="both"/>
        <w:rPr>
          <w:rFonts w:ascii="Times New Roman" w:hAnsi="Times New Roman" w:cs="Times New Roman"/>
        </w:rPr>
      </w:pPr>
      <w:r w:rsidRPr="001C52B9">
        <w:rPr>
          <w:rFonts w:ascii="Times New Roman" w:hAnsi="Times New Roman" w:cs="Times New Roman"/>
        </w:rPr>
        <w:t>Утвердить объем безвозмездных поступлений в бюджет Большеремезенского сельского поселения Чамзинского муниципального района Республики Мордовия на 2020 год и на плановый период 2021 и 2022 годов согласно приложению 4 к настоящему Решению.</w:t>
      </w:r>
    </w:p>
    <w:p w:rsidR="00A56651" w:rsidRPr="001C52B9" w:rsidRDefault="00A56651" w:rsidP="001C52B9">
      <w:pPr>
        <w:ind w:firstLine="540"/>
        <w:contextualSpacing/>
        <w:jc w:val="both"/>
        <w:rPr>
          <w:rFonts w:ascii="Times New Roman" w:hAnsi="Times New Roman" w:cs="Times New Roman"/>
          <w:b/>
        </w:rPr>
      </w:pPr>
      <w:r w:rsidRPr="001C52B9">
        <w:rPr>
          <w:rFonts w:ascii="Times New Roman" w:hAnsi="Times New Roman" w:cs="Times New Roman"/>
          <w:b/>
        </w:rPr>
        <w:t xml:space="preserve">Статья 5. Распределение расходов </w:t>
      </w:r>
      <w:r w:rsidRPr="001C52B9">
        <w:rPr>
          <w:rFonts w:ascii="Times New Roman" w:hAnsi="Times New Roman" w:cs="Times New Roman"/>
          <w:b/>
          <w:bCs/>
        </w:rPr>
        <w:t>бюджета Большеремезенского сельского сельского поселения Чамзинского</w:t>
      </w:r>
      <w:r w:rsidRPr="001C52B9">
        <w:rPr>
          <w:rFonts w:ascii="Times New Roman" w:hAnsi="Times New Roman" w:cs="Times New Roman"/>
          <w:b/>
        </w:rPr>
        <w:t xml:space="preserve"> муниципального района</w:t>
      </w:r>
      <w:r w:rsidR="00D65342">
        <w:rPr>
          <w:rFonts w:ascii="Times New Roman" w:hAnsi="Times New Roman" w:cs="Times New Roman"/>
          <w:b/>
        </w:rPr>
        <w:t xml:space="preserve"> </w:t>
      </w:r>
      <w:r w:rsidRPr="001C52B9">
        <w:rPr>
          <w:rFonts w:ascii="Times New Roman" w:hAnsi="Times New Roman" w:cs="Times New Roman"/>
          <w:b/>
        </w:rPr>
        <w:t xml:space="preserve"> Республики Мордовия  </w:t>
      </w:r>
    </w:p>
    <w:p w:rsidR="00A56651" w:rsidRPr="001C52B9" w:rsidRDefault="00D65342" w:rsidP="001C52B9">
      <w:pPr>
        <w:ind w:firstLine="540"/>
        <w:contextualSpacing/>
        <w:jc w:val="both"/>
        <w:rPr>
          <w:rFonts w:ascii="Times New Roman" w:hAnsi="Times New Roman" w:cs="Times New Roman"/>
        </w:rPr>
      </w:pPr>
      <w:r>
        <w:rPr>
          <w:rFonts w:ascii="Times New Roman" w:hAnsi="Times New Roman" w:cs="Times New Roman"/>
        </w:rPr>
        <w:t xml:space="preserve">                                                          </w:t>
      </w:r>
      <w:r w:rsidR="00A56651" w:rsidRPr="001C52B9">
        <w:rPr>
          <w:rFonts w:ascii="Times New Roman" w:hAnsi="Times New Roman" w:cs="Times New Roman"/>
        </w:rPr>
        <w:t>Утвердить:</w:t>
      </w:r>
    </w:p>
    <w:p w:rsidR="00A56651" w:rsidRPr="001C52B9" w:rsidRDefault="00A56651" w:rsidP="00D65342">
      <w:pPr>
        <w:ind w:firstLine="540"/>
        <w:contextualSpacing/>
        <w:rPr>
          <w:rFonts w:ascii="Times New Roman" w:hAnsi="Times New Roman" w:cs="Times New Roman"/>
        </w:rPr>
      </w:pPr>
      <w:r w:rsidRPr="001C52B9">
        <w:rPr>
          <w:rFonts w:ascii="Times New Roman" w:hAnsi="Times New Roman" w:cs="Times New Roman"/>
        </w:rPr>
        <w:t>распределение бюджетных ассигнований бюджета Большеремезенского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sidRPr="001C52B9">
        <w:rPr>
          <w:rFonts w:ascii="Times New Roman" w:hAnsi="Times New Roman" w:cs="Times New Roman"/>
          <w:bCs/>
        </w:rPr>
        <w:t xml:space="preserve"> </w:t>
      </w:r>
      <w:r w:rsidRPr="001C52B9">
        <w:rPr>
          <w:rFonts w:ascii="Times New Roman" w:hAnsi="Times New Roman" w:cs="Times New Roman"/>
        </w:rPr>
        <w:t xml:space="preserve">классификации расходов бюджетов </w:t>
      </w:r>
      <w:r w:rsidRPr="001C52B9">
        <w:rPr>
          <w:rFonts w:ascii="Times New Roman" w:hAnsi="Times New Roman" w:cs="Times New Roman"/>
          <w:bCs/>
        </w:rPr>
        <w:t xml:space="preserve">на 2020 год и на плановый период 2021 и 2022 годов </w:t>
      </w:r>
      <w:r w:rsidRPr="001C52B9">
        <w:rPr>
          <w:rFonts w:ascii="Times New Roman" w:hAnsi="Times New Roman" w:cs="Times New Roman"/>
        </w:rPr>
        <w:t xml:space="preserve">согласно приложению 5 к настоящему Решению; </w:t>
      </w:r>
    </w:p>
    <w:p w:rsidR="00A56651" w:rsidRPr="001C52B9" w:rsidRDefault="00A56651" w:rsidP="00D65342">
      <w:pPr>
        <w:ind w:firstLine="540"/>
        <w:contextualSpacing/>
        <w:rPr>
          <w:rFonts w:ascii="Times New Roman" w:hAnsi="Times New Roman" w:cs="Times New Roman"/>
        </w:rPr>
      </w:pPr>
      <w:r w:rsidRPr="001C52B9">
        <w:rPr>
          <w:rFonts w:ascii="Times New Roman" w:hAnsi="Times New Roman" w:cs="Times New Roman"/>
        </w:rPr>
        <w:t>ведомственную структуру расходов бюджета Большеремезенского сельского поселения Чамзинского муниципального района Республики Мордовия</w:t>
      </w:r>
      <w:r w:rsidRPr="001C52B9">
        <w:rPr>
          <w:rFonts w:ascii="Times New Roman" w:hAnsi="Times New Roman" w:cs="Times New Roman"/>
          <w:bCs/>
        </w:rPr>
        <w:t xml:space="preserve"> на 2020 год</w:t>
      </w:r>
      <w:r w:rsidRPr="001C52B9">
        <w:rPr>
          <w:rFonts w:ascii="Times New Roman" w:hAnsi="Times New Roman" w:cs="Times New Roman"/>
        </w:rPr>
        <w:t xml:space="preserve"> и на плановый период 2021 и 2022 годов согласно приложению 6 к настоящему Решению;</w:t>
      </w:r>
    </w:p>
    <w:p w:rsidR="00A56651" w:rsidRPr="001C52B9" w:rsidRDefault="00A56651" w:rsidP="00D65342">
      <w:pPr>
        <w:ind w:firstLine="540"/>
        <w:contextualSpacing/>
        <w:jc w:val="both"/>
        <w:rPr>
          <w:rFonts w:ascii="Times New Roman" w:hAnsi="Times New Roman" w:cs="Times New Roman"/>
          <w:b/>
        </w:rPr>
      </w:pPr>
      <w:r w:rsidRPr="001C52B9">
        <w:rPr>
          <w:rFonts w:ascii="Times New Roman" w:hAnsi="Times New Roman" w:cs="Times New Roman"/>
          <w:bCs/>
        </w:rPr>
        <w:t xml:space="preserve">распределение бюджетных ассигнований бюджета Большеремезенского сельского поселения Чамзинского муниципального района Республики Мордовия </w:t>
      </w:r>
      <w:r w:rsidRPr="001C52B9">
        <w:rPr>
          <w:rFonts w:ascii="Times New Roman" w:hAnsi="Times New Roman" w:cs="Times New Roman"/>
        </w:rPr>
        <w:t xml:space="preserve">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w:t>
      </w:r>
      <w:r w:rsidRPr="001C52B9">
        <w:rPr>
          <w:rFonts w:ascii="Times New Roman" w:hAnsi="Times New Roman" w:cs="Times New Roman"/>
        </w:rPr>
        <w:lastRenderedPageBreak/>
        <w:t xml:space="preserve">бюджета </w:t>
      </w:r>
      <w:r w:rsidRPr="001C52B9">
        <w:rPr>
          <w:rFonts w:ascii="Times New Roman" w:hAnsi="Times New Roman" w:cs="Times New Roman"/>
          <w:bCs/>
        </w:rPr>
        <w:t xml:space="preserve">на 2020 год и на плановый период 2021 и 2022 годов </w:t>
      </w:r>
      <w:r w:rsidRPr="001C52B9">
        <w:rPr>
          <w:rFonts w:ascii="Times New Roman" w:hAnsi="Times New Roman" w:cs="Times New Roman"/>
        </w:rPr>
        <w:t>согласно приложению 7 к настоящему Решению.</w:t>
      </w:r>
    </w:p>
    <w:p w:rsidR="00A56651" w:rsidRPr="001C52B9" w:rsidRDefault="00A56651" w:rsidP="001C52B9">
      <w:pPr>
        <w:ind w:firstLine="540"/>
        <w:contextualSpacing/>
        <w:jc w:val="both"/>
        <w:rPr>
          <w:rFonts w:ascii="Times New Roman" w:hAnsi="Times New Roman" w:cs="Times New Roman"/>
          <w:b/>
        </w:rPr>
      </w:pPr>
      <w:r w:rsidRPr="001C52B9">
        <w:rPr>
          <w:rFonts w:ascii="Times New Roman" w:hAnsi="Times New Roman" w:cs="Times New Roman"/>
          <w:b/>
        </w:rPr>
        <w:t>Статья 6. Бюджетные ассигнования на социальное обеспечение населения, не связанные с предоставлением мер социальной поддержки</w:t>
      </w:r>
    </w:p>
    <w:p w:rsidR="00A56651" w:rsidRPr="001C52B9" w:rsidRDefault="00A56651" w:rsidP="001C52B9">
      <w:pPr>
        <w:ind w:firstLine="540"/>
        <w:contextualSpacing/>
        <w:jc w:val="both"/>
        <w:rPr>
          <w:rFonts w:ascii="Times New Roman" w:hAnsi="Times New Roman" w:cs="Times New Roman"/>
        </w:rPr>
      </w:pPr>
      <w:r w:rsidRPr="001C52B9">
        <w:rPr>
          <w:rFonts w:ascii="Times New Roman" w:hAnsi="Times New Roman" w:cs="Times New Roman"/>
        </w:rPr>
        <w:t>Из бюджета Большеремезенского сельского поселения Чамзинского муниципального района Республики Мордовия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A56651" w:rsidRPr="001C52B9" w:rsidRDefault="00A56651" w:rsidP="001C52B9">
      <w:pPr>
        <w:autoSpaceDE w:val="0"/>
        <w:autoSpaceDN w:val="0"/>
        <w:adjustRightInd w:val="0"/>
        <w:ind w:firstLine="540"/>
        <w:contextualSpacing/>
        <w:jc w:val="both"/>
        <w:rPr>
          <w:rFonts w:ascii="Times New Roman" w:hAnsi="Times New Roman" w:cs="Times New Roman"/>
        </w:rPr>
      </w:pPr>
      <w:r w:rsidRPr="001C52B9">
        <w:rPr>
          <w:rFonts w:ascii="Times New Roman" w:hAnsi="Times New Roman" w:cs="Times New Roman"/>
        </w:rPr>
        <w:t>пенсия за выслугу лет лицам, замещавшим муниципальные должности, муниципальным служащим.</w:t>
      </w:r>
    </w:p>
    <w:p w:rsidR="00D65342" w:rsidRDefault="00A56651" w:rsidP="00D65342">
      <w:pPr>
        <w:ind w:firstLine="540"/>
        <w:contextualSpacing/>
        <w:jc w:val="both"/>
        <w:rPr>
          <w:rFonts w:ascii="Times New Roman" w:hAnsi="Times New Roman" w:cs="Times New Roman"/>
          <w:b/>
        </w:rPr>
      </w:pPr>
      <w:r w:rsidRPr="001C52B9">
        <w:rPr>
          <w:rFonts w:ascii="Times New Roman" w:hAnsi="Times New Roman" w:cs="Times New Roman"/>
          <w:b/>
        </w:rPr>
        <w:t>Статья 7. Межбюджетные трансферты, предоставляемые бюджету Чамзинского муниципального района Республики Мордовия</w:t>
      </w:r>
      <w:r w:rsidR="00D65342">
        <w:rPr>
          <w:rFonts w:ascii="Times New Roman" w:hAnsi="Times New Roman" w:cs="Times New Roman"/>
          <w:b/>
        </w:rPr>
        <w:t xml:space="preserve"> </w:t>
      </w:r>
    </w:p>
    <w:p w:rsidR="00A56651" w:rsidRPr="001C52B9" w:rsidRDefault="00A56651" w:rsidP="00D65342">
      <w:pPr>
        <w:ind w:firstLine="540"/>
        <w:contextualSpacing/>
        <w:jc w:val="both"/>
        <w:rPr>
          <w:rFonts w:ascii="Times New Roman" w:hAnsi="Times New Roman" w:cs="Times New Roman"/>
        </w:rPr>
      </w:pPr>
      <w:r w:rsidRPr="001C52B9">
        <w:rPr>
          <w:rFonts w:ascii="Times New Roman" w:hAnsi="Times New Roman" w:cs="Times New Roman"/>
        </w:rPr>
        <w:t>1. Утвердить общий объем межбюджетных трансфертов, предоставляемых другим бюджетам бюджетной системы Российской Федерации на 2020 год в размере 5,6 тыс. рублей, на 2021 год – 5,8 тыс. рублей, на 2022 год – 6,2 тыс. рублей.</w:t>
      </w:r>
    </w:p>
    <w:p w:rsidR="00D65342" w:rsidRDefault="00A56651" w:rsidP="00D65342">
      <w:pPr>
        <w:ind w:firstLine="540"/>
        <w:contextualSpacing/>
        <w:jc w:val="both"/>
        <w:rPr>
          <w:rFonts w:ascii="Times New Roman" w:hAnsi="Times New Roman" w:cs="Times New Roman"/>
        </w:rPr>
      </w:pPr>
      <w:r w:rsidRPr="001C52B9">
        <w:rPr>
          <w:rFonts w:ascii="Times New Roman" w:hAnsi="Times New Roman" w:cs="Times New Roman"/>
        </w:rPr>
        <w:t>2. Из бюджета Большеремезенского сельского поселения Чамзинского муниципального района Республики Мордовия бюджету Чамзинского муниципального района Республики Мордовия предоставляются:</w:t>
      </w:r>
    </w:p>
    <w:p w:rsidR="00A56651" w:rsidRPr="001C52B9" w:rsidRDefault="00A56651" w:rsidP="00D65342">
      <w:pPr>
        <w:ind w:firstLine="540"/>
        <w:contextualSpacing/>
        <w:jc w:val="both"/>
        <w:rPr>
          <w:rFonts w:ascii="Times New Roman" w:hAnsi="Times New Roman" w:cs="Times New Roman"/>
        </w:rPr>
      </w:pPr>
      <w:r w:rsidRPr="001C52B9">
        <w:rPr>
          <w:rFonts w:ascii="Times New Roman" w:hAnsi="Times New Roman" w:cs="Times New Roman"/>
        </w:rPr>
        <w:t>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A56651" w:rsidRPr="001C52B9" w:rsidRDefault="00A56651" w:rsidP="00D65342">
      <w:pPr>
        <w:ind w:firstLine="720"/>
        <w:contextualSpacing/>
        <w:jc w:val="both"/>
        <w:rPr>
          <w:rFonts w:ascii="Times New Roman" w:hAnsi="Times New Roman" w:cs="Times New Roman"/>
        </w:rPr>
      </w:pPr>
      <w:r w:rsidRPr="001C52B9">
        <w:rPr>
          <w:rFonts w:ascii="Times New Roman" w:hAnsi="Times New Roman" w:cs="Times New Roman"/>
        </w:rPr>
        <w:t>3. Утвердить распределение межбюджетных трансфертов из бюджета Большеремезенского сельского поселения Чамзинского муниципального района Республики Мордовия согласно приложению 8 к настоящему Решению.</w:t>
      </w:r>
    </w:p>
    <w:p w:rsidR="00A56651" w:rsidRPr="001C52B9" w:rsidRDefault="00A56651" w:rsidP="00D65342">
      <w:pPr>
        <w:autoSpaceDE w:val="0"/>
        <w:autoSpaceDN w:val="0"/>
        <w:adjustRightInd w:val="0"/>
        <w:ind w:firstLine="540"/>
        <w:contextualSpacing/>
        <w:rPr>
          <w:rFonts w:ascii="Times New Roman" w:hAnsi="Times New Roman" w:cs="Times New Roman"/>
          <w:b/>
        </w:rPr>
      </w:pPr>
      <w:r w:rsidRPr="001C52B9">
        <w:rPr>
          <w:rFonts w:ascii="Times New Roman" w:hAnsi="Times New Roman" w:cs="Times New Roman"/>
          <w:b/>
        </w:rPr>
        <w:t>Статья 8. Нормативы для предоставления иных межбюджетных трансфертов на осуществление переданных полномочий из бюджета Большеремезенского сельского поселения                    Чамзинского муниципального района Республики Мордовия</w:t>
      </w:r>
    </w:p>
    <w:p w:rsidR="00A56651" w:rsidRPr="001C52B9" w:rsidRDefault="00A56651" w:rsidP="001C52B9">
      <w:pPr>
        <w:ind w:firstLine="540"/>
        <w:contextualSpacing/>
        <w:jc w:val="both"/>
        <w:rPr>
          <w:rFonts w:ascii="Times New Roman" w:hAnsi="Times New Roman" w:cs="Times New Roman"/>
        </w:rPr>
      </w:pPr>
      <w:r w:rsidRPr="001C52B9">
        <w:rPr>
          <w:rFonts w:ascii="Times New Roman" w:hAnsi="Times New Roman" w:cs="Times New Roman"/>
        </w:rPr>
        <w:t>Утвердить нормативы на 2020 год и на плановый период 2021 и 2022 годов для определения объема иных межбюджетных трансфертов из бюджета Большеремезенского сельского поселения Чамзинского муниципального района Республики Мордовия на осуществление переданных полномочий по решению вопросов местного значения муниципального района Республики Мордовия в следующих размерах:</w:t>
      </w:r>
    </w:p>
    <w:p w:rsidR="00A56651" w:rsidRPr="001C52B9" w:rsidRDefault="00A56651" w:rsidP="001C52B9">
      <w:pPr>
        <w:ind w:firstLine="540"/>
        <w:contextualSpacing/>
        <w:jc w:val="both"/>
        <w:rPr>
          <w:rFonts w:ascii="Times New Roman" w:hAnsi="Times New Roman" w:cs="Times New Roman"/>
        </w:rPr>
      </w:pPr>
      <w:r w:rsidRPr="001C52B9">
        <w:rPr>
          <w:rFonts w:ascii="Times New Roman" w:hAnsi="Times New Roman" w:cs="Times New Roman"/>
          <w:bCs/>
        </w:rPr>
        <w:t xml:space="preserve">иные межбюджетные трансферты на осуществление полномочий по </w:t>
      </w:r>
      <w:r w:rsidRPr="001C52B9">
        <w:rPr>
          <w:rFonts w:ascii="Times New Roman" w:hAnsi="Times New Roman" w:cs="Times New Roman"/>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 в 2020 году – 5600,00 рублей, в 2021 году – 5800,00 рублей, в 2022 году - 6200,00 рублей на единицу исполнительно-распорядительного органа муниципального образования сельского поселения.</w:t>
      </w:r>
    </w:p>
    <w:p w:rsidR="00A56651" w:rsidRPr="001C52B9" w:rsidRDefault="00A56651" w:rsidP="001C52B9">
      <w:pPr>
        <w:ind w:firstLine="540"/>
        <w:contextualSpacing/>
        <w:jc w:val="both"/>
        <w:rPr>
          <w:rFonts w:ascii="Times New Roman" w:hAnsi="Times New Roman" w:cs="Times New Roman"/>
        </w:rPr>
      </w:pPr>
      <w:r w:rsidRPr="001C52B9">
        <w:rPr>
          <w:rFonts w:ascii="Times New Roman" w:hAnsi="Times New Roman" w:cs="Times New Roman"/>
        </w:rPr>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rsidR="00A56651" w:rsidRPr="001C52B9" w:rsidRDefault="00A56651" w:rsidP="00D65342">
      <w:pPr>
        <w:autoSpaceDE w:val="0"/>
        <w:autoSpaceDN w:val="0"/>
        <w:adjustRightInd w:val="0"/>
        <w:ind w:firstLine="540"/>
        <w:contextualSpacing/>
        <w:jc w:val="both"/>
        <w:outlineLvl w:val="0"/>
        <w:rPr>
          <w:rFonts w:ascii="Times New Roman" w:hAnsi="Times New Roman" w:cs="Times New Roman"/>
        </w:rPr>
      </w:pPr>
      <w:r w:rsidRPr="001C52B9">
        <w:rPr>
          <w:rFonts w:ascii="Times New Roman" w:hAnsi="Times New Roman" w:cs="Times New Roman"/>
          <w:b/>
        </w:rPr>
        <w:t>Статья 9. Бюджетные ассигнования Дорожного фонда Чамзинского муниципального района Республики Мордовия</w:t>
      </w:r>
    </w:p>
    <w:p w:rsidR="00A56651" w:rsidRPr="001C52B9" w:rsidRDefault="00A56651" w:rsidP="001C52B9">
      <w:pPr>
        <w:autoSpaceDE w:val="0"/>
        <w:autoSpaceDN w:val="0"/>
        <w:adjustRightInd w:val="0"/>
        <w:ind w:firstLine="540"/>
        <w:contextualSpacing/>
        <w:jc w:val="both"/>
        <w:rPr>
          <w:rFonts w:ascii="Times New Roman" w:hAnsi="Times New Roman" w:cs="Times New Roman"/>
        </w:rPr>
      </w:pPr>
      <w:r w:rsidRPr="001C52B9">
        <w:rPr>
          <w:rFonts w:ascii="Times New Roman" w:hAnsi="Times New Roman" w:cs="Times New Roman"/>
        </w:rPr>
        <w:t>1. Утвердить объем бюджетных ассигнований Дорожного фонда Большеремезенского сельского поселения Чамзинского муниципального района Республики Мордовия на 2020 год в размере 179,1 тыс. рублей, на 2021 год – 192,0 тыс. рублей, на 2022 год – 206,2 тыс. рублей.</w:t>
      </w:r>
    </w:p>
    <w:p w:rsidR="00D65342" w:rsidRDefault="00A56651" w:rsidP="00D65342">
      <w:pPr>
        <w:autoSpaceDE w:val="0"/>
        <w:autoSpaceDN w:val="0"/>
        <w:adjustRightInd w:val="0"/>
        <w:ind w:firstLine="540"/>
        <w:contextualSpacing/>
        <w:jc w:val="both"/>
        <w:rPr>
          <w:rFonts w:ascii="Times New Roman" w:hAnsi="Times New Roman" w:cs="Times New Roman"/>
        </w:rPr>
      </w:pPr>
      <w:r w:rsidRPr="001C52B9">
        <w:rPr>
          <w:rFonts w:ascii="Times New Roman" w:hAnsi="Times New Roman" w:cs="Times New Roman"/>
        </w:rPr>
        <w:t>2. Бюджетные ассигнования Дорожного фонда Большеремезенского сельского поселения Чамзинского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rsidR="00D65342" w:rsidRDefault="00A56651" w:rsidP="00D65342">
      <w:pPr>
        <w:autoSpaceDE w:val="0"/>
        <w:autoSpaceDN w:val="0"/>
        <w:adjustRightInd w:val="0"/>
        <w:ind w:firstLine="540"/>
        <w:contextualSpacing/>
        <w:rPr>
          <w:rFonts w:ascii="Times New Roman" w:hAnsi="Times New Roman" w:cs="Times New Roman"/>
          <w:b/>
        </w:rPr>
      </w:pPr>
      <w:r w:rsidRPr="001C52B9">
        <w:rPr>
          <w:rFonts w:ascii="Times New Roman" w:hAnsi="Times New Roman" w:cs="Times New Roman"/>
          <w:b/>
        </w:rPr>
        <w:t>Статья 10.</w:t>
      </w:r>
      <w:r w:rsidRPr="001C52B9">
        <w:rPr>
          <w:rFonts w:ascii="Times New Roman" w:hAnsi="Times New Roman" w:cs="Times New Roman"/>
        </w:rPr>
        <w:t xml:space="preserve"> </w:t>
      </w:r>
      <w:r w:rsidRPr="001C52B9">
        <w:rPr>
          <w:rFonts w:ascii="Times New Roman" w:hAnsi="Times New Roman" w:cs="Times New Roman"/>
          <w:b/>
        </w:rPr>
        <w:t>Резервный фонд администрации Большеремезенского сельского   поселения Чамзинского муниципального района  Республики Мордовия</w:t>
      </w:r>
    </w:p>
    <w:p w:rsidR="00D65342" w:rsidRDefault="00A56651" w:rsidP="00D65342">
      <w:pPr>
        <w:autoSpaceDE w:val="0"/>
        <w:autoSpaceDN w:val="0"/>
        <w:adjustRightInd w:val="0"/>
        <w:ind w:firstLine="540"/>
        <w:contextualSpacing/>
        <w:rPr>
          <w:rFonts w:ascii="Times New Roman" w:hAnsi="Times New Roman" w:cs="Times New Roman"/>
        </w:rPr>
      </w:pPr>
      <w:r w:rsidRPr="001C52B9">
        <w:rPr>
          <w:rFonts w:ascii="Times New Roman" w:hAnsi="Times New Roman" w:cs="Times New Roman"/>
        </w:rPr>
        <w:lastRenderedPageBreak/>
        <w:t xml:space="preserve">1. </w:t>
      </w:r>
      <w:bookmarkStart w:id="0" w:name="_Hlk533859413"/>
      <w:r w:rsidRPr="001C52B9">
        <w:rPr>
          <w:rFonts w:ascii="Times New Roman" w:hAnsi="Times New Roman" w:cs="Times New Roman"/>
        </w:rPr>
        <w:t>Установить размер Резервного фонда Администрации Большеремезенского сельского поселения Чамзинского муниципального района Республики Мордовия на 2020 год и на плановый период 2021 и 2022 годов в сумме 1,0 тыс. рублей ежегодно.</w:t>
      </w:r>
      <w:bookmarkEnd w:id="0"/>
    </w:p>
    <w:p w:rsidR="00A56651" w:rsidRPr="001C52B9" w:rsidRDefault="00A56651" w:rsidP="00D65342">
      <w:pPr>
        <w:autoSpaceDE w:val="0"/>
        <w:autoSpaceDN w:val="0"/>
        <w:adjustRightInd w:val="0"/>
        <w:ind w:firstLine="540"/>
        <w:contextualSpacing/>
        <w:rPr>
          <w:rFonts w:ascii="Times New Roman" w:hAnsi="Times New Roman" w:cs="Times New Roman"/>
        </w:rPr>
      </w:pPr>
      <w:r w:rsidRPr="001C52B9">
        <w:rPr>
          <w:rFonts w:ascii="Times New Roman" w:hAnsi="Times New Roman" w:cs="Times New Roman"/>
        </w:rPr>
        <w:t>2. Средства Резервного фонда Администрации Большеремезенского сельского поселения Чамзинского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D65342" w:rsidRDefault="00A56651" w:rsidP="00D65342">
      <w:pPr>
        <w:autoSpaceDE w:val="0"/>
        <w:autoSpaceDN w:val="0"/>
        <w:adjustRightInd w:val="0"/>
        <w:ind w:firstLine="540"/>
        <w:contextualSpacing/>
        <w:jc w:val="both"/>
        <w:rPr>
          <w:rFonts w:ascii="Times New Roman" w:hAnsi="Times New Roman" w:cs="Times New Roman"/>
        </w:rPr>
      </w:pPr>
      <w:r w:rsidRPr="001C52B9">
        <w:rPr>
          <w:rFonts w:ascii="Times New Roman" w:hAnsi="Times New Roman" w:cs="Times New Roman"/>
        </w:rPr>
        <w:t>3. Бюджетные ассигнования Резервного фонда администрации Большеремезенского сельского поселения Чамзинского муниципального района Республики Мордовия, предусмотренные в составе бюджета сельского поселения, используются по решению администрации Большеремезенского сельского поселения Чамзинского муниципального района Республики Мордовия в порядке, установленном администрацией Большеремезенского сельского поселения Чамзинского муниципального района Республики Мордовия.</w:t>
      </w:r>
    </w:p>
    <w:p w:rsidR="007F13F3" w:rsidRDefault="00A56651" w:rsidP="007F13F3">
      <w:pPr>
        <w:autoSpaceDE w:val="0"/>
        <w:autoSpaceDN w:val="0"/>
        <w:adjustRightInd w:val="0"/>
        <w:ind w:firstLine="540"/>
        <w:contextualSpacing/>
        <w:rPr>
          <w:rFonts w:ascii="Times New Roman" w:hAnsi="Times New Roman" w:cs="Times New Roman"/>
          <w:b/>
        </w:rPr>
      </w:pPr>
      <w:r w:rsidRPr="001C52B9">
        <w:rPr>
          <w:rFonts w:ascii="Times New Roman" w:hAnsi="Times New Roman" w:cs="Times New Roman"/>
          <w:b/>
        </w:rPr>
        <w:t>Статья 11.</w:t>
      </w:r>
      <w:r w:rsidRPr="001C52B9">
        <w:rPr>
          <w:rFonts w:ascii="Times New Roman" w:hAnsi="Times New Roman" w:cs="Times New Roman"/>
        </w:rPr>
        <w:t xml:space="preserve"> </w:t>
      </w:r>
      <w:r w:rsidRPr="001C52B9">
        <w:rPr>
          <w:rFonts w:ascii="Times New Roman" w:hAnsi="Times New Roman" w:cs="Times New Roman"/>
          <w:b/>
        </w:rPr>
        <w:t>Объем бюджетных ассигнований на исполнение публичных</w:t>
      </w:r>
      <w:r w:rsidR="00D65342">
        <w:rPr>
          <w:rFonts w:ascii="Times New Roman" w:hAnsi="Times New Roman" w:cs="Times New Roman"/>
          <w:b/>
        </w:rPr>
        <w:t xml:space="preserve"> </w:t>
      </w:r>
      <w:r w:rsidRPr="001C52B9">
        <w:rPr>
          <w:rFonts w:ascii="Times New Roman" w:hAnsi="Times New Roman" w:cs="Times New Roman"/>
          <w:b/>
        </w:rPr>
        <w:t>нормативных бязательств Большеремезенского сельского</w:t>
      </w:r>
      <w:r w:rsidR="007F13F3">
        <w:rPr>
          <w:rFonts w:ascii="Times New Roman" w:hAnsi="Times New Roman" w:cs="Times New Roman"/>
          <w:b/>
        </w:rPr>
        <w:t xml:space="preserve"> </w:t>
      </w:r>
      <w:r w:rsidRPr="001C52B9">
        <w:rPr>
          <w:rFonts w:ascii="Times New Roman" w:hAnsi="Times New Roman" w:cs="Times New Roman"/>
          <w:b/>
        </w:rPr>
        <w:t>поселения Чамзинского муниципального района                    Республики Мордовия</w:t>
      </w:r>
    </w:p>
    <w:p w:rsidR="007F13F3" w:rsidRDefault="00A56651" w:rsidP="007F13F3">
      <w:pPr>
        <w:autoSpaceDE w:val="0"/>
        <w:autoSpaceDN w:val="0"/>
        <w:adjustRightInd w:val="0"/>
        <w:ind w:firstLine="540"/>
        <w:contextualSpacing/>
        <w:rPr>
          <w:rFonts w:ascii="Times New Roman" w:hAnsi="Times New Roman" w:cs="Times New Roman"/>
        </w:rPr>
      </w:pPr>
      <w:r w:rsidRPr="001C52B9">
        <w:rPr>
          <w:rFonts w:ascii="Times New Roman" w:hAnsi="Times New Roman" w:cs="Times New Roman"/>
        </w:rPr>
        <w:t>Утвердить объем бюджетных ассигнований, направляемых на исполнение публичных нормативных обязательств, предусмотренных настоящим Решением, на 2020 год в сумме 166,0 тыс. рублей, на 2021 год – 172,7 тыс. рублей, на 2022 год – 178,2 тыс. рублей.</w:t>
      </w:r>
    </w:p>
    <w:p w:rsidR="00A56651" w:rsidRPr="001C52B9" w:rsidRDefault="00A56651" w:rsidP="007F13F3">
      <w:pPr>
        <w:autoSpaceDE w:val="0"/>
        <w:autoSpaceDN w:val="0"/>
        <w:adjustRightInd w:val="0"/>
        <w:ind w:firstLine="540"/>
        <w:contextualSpacing/>
        <w:rPr>
          <w:rFonts w:ascii="Times New Roman" w:hAnsi="Times New Roman" w:cs="Times New Roman"/>
          <w:b/>
        </w:rPr>
      </w:pPr>
      <w:r w:rsidRPr="001C52B9">
        <w:rPr>
          <w:rFonts w:ascii="Times New Roman" w:hAnsi="Times New Roman" w:cs="Times New Roman"/>
          <w:b/>
        </w:rPr>
        <w:t>Статья 12. Муниципальные внутренние заимствования  Большеремезенского сельского поселения Чамзинского муниципального района Республики Мордовия, муниципальный долг</w:t>
      </w:r>
    </w:p>
    <w:p w:rsidR="007F13F3" w:rsidRDefault="00A56651" w:rsidP="007F13F3">
      <w:pPr>
        <w:autoSpaceDE w:val="0"/>
        <w:autoSpaceDN w:val="0"/>
        <w:adjustRightInd w:val="0"/>
        <w:spacing w:line="228" w:lineRule="auto"/>
        <w:ind w:firstLine="540"/>
        <w:contextualSpacing/>
        <w:jc w:val="both"/>
        <w:rPr>
          <w:rFonts w:ascii="Times New Roman" w:hAnsi="Times New Roman" w:cs="Times New Roman"/>
        </w:rPr>
      </w:pPr>
      <w:r w:rsidRPr="001C52B9">
        <w:rPr>
          <w:rFonts w:ascii="Times New Roman" w:hAnsi="Times New Roman" w:cs="Times New Roman"/>
        </w:rPr>
        <w:t>1. Право осуществления муниципальных внутренних заимствований Большеремезенского сельского поселения Чамзинского муниципального района Республики Мордовия от имени Большеремезенского сельского поселения Чамзинского муниципального района Республики Мордовия принадлежит Администрации Большеремезенского сельского поселения Чамзинского муниципального района Республики Мордовия.</w:t>
      </w:r>
    </w:p>
    <w:p w:rsidR="007F13F3" w:rsidRDefault="00A56651" w:rsidP="007F13F3">
      <w:pPr>
        <w:autoSpaceDE w:val="0"/>
        <w:autoSpaceDN w:val="0"/>
        <w:adjustRightInd w:val="0"/>
        <w:spacing w:line="228" w:lineRule="auto"/>
        <w:ind w:firstLine="540"/>
        <w:contextualSpacing/>
        <w:jc w:val="both"/>
        <w:rPr>
          <w:rFonts w:ascii="Times New Roman" w:hAnsi="Times New Roman" w:cs="Times New Roman"/>
        </w:rPr>
      </w:pPr>
      <w:r w:rsidRPr="001C52B9">
        <w:rPr>
          <w:rFonts w:ascii="Times New Roman" w:hAnsi="Times New Roman" w:cs="Times New Roman"/>
        </w:rPr>
        <w:t>2. Утвердить источники финансирования дефицита районного бюджета согласно приложению 9 к настоящему Решению.</w:t>
      </w:r>
    </w:p>
    <w:p w:rsidR="007F13F3" w:rsidRDefault="00A56651" w:rsidP="007F13F3">
      <w:pPr>
        <w:autoSpaceDE w:val="0"/>
        <w:autoSpaceDN w:val="0"/>
        <w:adjustRightInd w:val="0"/>
        <w:spacing w:line="228" w:lineRule="auto"/>
        <w:ind w:firstLine="540"/>
        <w:contextualSpacing/>
        <w:jc w:val="both"/>
        <w:rPr>
          <w:rFonts w:ascii="Times New Roman" w:hAnsi="Times New Roman" w:cs="Times New Roman"/>
        </w:rPr>
      </w:pPr>
      <w:r w:rsidRPr="001C52B9">
        <w:rPr>
          <w:rFonts w:ascii="Times New Roman" w:hAnsi="Times New Roman" w:cs="Times New Roman"/>
        </w:rPr>
        <w:t>3. Утвердить Программу муниципальных заимствований Большеремезенского сельского поселения Чамзинского муниципального района согласно приложению 10 к настоящему Решению.</w:t>
      </w:r>
    </w:p>
    <w:p w:rsidR="007F13F3" w:rsidRDefault="00A56651" w:rsidP="007F13F3">
      <w:pPr>
        <w:autoSpaceDE w:val="0"/>
        <w:autoSpaceDN w:val="0"/>
        <w:adjustRightInd w:val="0"/>
        <w:spacing w:line="228" w:lineRule="auto"/>
        <w:ind w:firstLine="540"/>
        <w:contextualSpacing/>
        <w:jc w:val="both"/>
        <w:rPr>
          <w:rFonts w:ascii="Times New Roman" w:hAnsi="Times New Roman" w:cs="Times New Roman"/>
        </w:rPr>
      </w:pPr>
      <w:r w:rsidRPr="001C52B9">
        <w:rPr>
          <w:rFonts w:ascii="Times New Roman" w:hAnsi="Times New Roman" w:cs="Times New Roman"/>
        </w:rPr>
        <w:t>4. Установить предельный объем заимствований Большеремезенского сельского поселения Чамзинского муниципального района на 2020 год в сумме 0,0 тыс. рублей, на 2021 год – 0,0 тыс. рублей, на 2022 – 0,0 тыс. рублей.</w:t>
      </w:r>
    </w:p>
    <w:p w:rsidR="007F13F3" w:rsidRDefault="00A56651" w:rsidP="007F13F3">
      <w:pPr>
        <w:autoSpaceDE w:val="0"/>
        <w:autoSpaceDN w:val="0"/>
        <w:adjustRightInd w:val="0"/>
        <w:spacing w:line="228" w:lineRule="auto"/>
        <w:ind w:firstLine="540"/>
        <w:contextualSpacing/>
        <w:jc w:val="both"/>
        <w:rPr>
          <w:rFonts w:ascii="Times New Roman" w:hAnsi="Times New Roman" w:cs="Times New Roman"/>
        </w:rPr>
      </w:pPr>
      <w:r w:rsidRPr="001C52B9">
        <w:rPr>
          <w:rFonts w:ascii="Times New Roman" w:hAnsi="Times New Roman" w:cs="Times New Roman"/>
        </w:rPr>
        <w:t xml:space="preserve">5. Установить верхний предел муниципального внутреннего долга Большеремезенского сельского поселения Чамзинского муниципального района Республики Мордовия на 1 января 2021 года в сумме 0,0 тыс. рублей, на 1 января 2022 года – 0,0 тыс. рублей, на 1 января 2023 года – 0,0 тыс. рублей. </w:t>
      </w:r>
    </w:p>
    <w:p w:rsidR="007F13F3" w:rsidRDefault="00A56651" w:rsidP="007F13F3">
      <w:pPr>
        <w:autoSpaceDE w:val="0"/>
        <w:autoSpaceDN w:val="0"/>
        <w:adjustRightInd w:val="0"/>
        <w:spacing w:line="228" w:lineRule="auto"/>
        <w:ind w:firstLine="540"/>
        <w:contextualSpacing/>
        <w:jc w:val="both"/>
        <w:rPr>
          <w:rFonts w:ascii="Times New Roman" w:hAnsi="Times New Roman" w:cs="Times New Roman"/>
        </w:rPr>
      </w:pPr>
      <w:r w:rsidRPr="001C52B9">
        <w:rPr>
          <w:rFonts w:ascii="Times New Roman" w:hAnsi="Times New Roman" w:cs="Times New Roman"/>
        </w:rPr>
        <w:t>6. Установить предельный объем муниципального долга Большеремезенского сельского поселения Чамзинского муниципального района Республики Мордовия на 2020 год в сумме 648,9 тыс. рублей, на 2021 год – 668,1 тыс. рублей, на 2022 год – 685,6 тыс. рублей.</w:t>
      </w:r>
    </w:p>
    <w:p w:rsidR="00A56651" w:rsidRPr="001C52B9" w:rsidRDefault="00A56651" w:rsidP="007F13F3">
      <w:pPr>
        <w:autoSpaceDE w:val="0"/>
        <w:autoSpaceDN w:val="0"/>
        <w:adjustRightInd w:val="0"/>
        <w:spacing w:line="228" w:lineRule="auto"/>
        <w:ind w:firstLine="540"/>
        <w:contextualSpacing/>
        <w:jc w:val="both"/>
        <w:rPr>
          <w:rFonts w:ascii="Times New Roman" w:hAnsi="Times New Roman" w:cs="Times New Roman"/>
          <w:bCs/>
          <w:spacing w:val="100"/>
        </w:rPr>
      </w:pPr>
      <w:r w:rsidRPr="001C52B9">
        <w:rPr>
          <w:rFonts w:ascii="Times New Roman" w:hAnsi="Times New Roman" w:cs="Times New Roman"/>
        </w:rPr>
        <w:t>7. Муниципальные гарантии из бюджета Большеремезенского сельского поселения Чамзинского муниципального района Республики Мордовия не предоставляются.</w:t>
      </w:r>
    </w:p>
    <w:p w:rsidR="00A56651" w:rsidRPr="001C52B9" w:rsidRDefault="00A56651" w:rsidP="001C52B9">
      <w:pPr>
        <w:autoSpaceDE w:val="0"/>
        <w:autoSpaceDN w:val="0"/>
        <w:adjustRightInd w:val="0"/>
        <w:spacing w:line="252" w:lineRule="auto"/>
        <w:ind w:left="709"/>
        <w:contextualSpacing/>
        <w:jc w:val="both"/>
        <w:rPr>
          <w:rFonts w:ascii="Times New Roman" w:hAnsi="Times New Roman" w:cs="Times New Roman"/>
          <w:b/>
          <w:bCs/>
        </w:rPr>
      </w:pPr>
      <w:r w:rsidRPr="001C52B9">
        <w:rPr>
          <w:rFonts w:ascii="Times New Roman" w:hAnsi="Times New Roman" w:cs="Times New Roman"/>
          <w:b/>
          <w:bCs/>
        </w:rPr>
        <w:t>Статья 13.</w:t>
      </w:r>
      <w:r w:rsidRPr="001C52B9">
        <w:rPr>
          <w:rFonts w:ascii="Times New Roman" w:hAnsi="Times New Roman" w:cs="Times New Roman"/>
          <w:bCs/>
        </w:rPr>
        <w:t xml:space="preserve"> </w:t>
      </w:r>
      <w:r w:rsidRPr="001C52B9">
        <w:rPr>
          <w:rFonts w:ascii="Times New Roman" w:hAnsi="Times New Roman" w:cs="Times New Roman"/>
          <w:b/>
          <w:bCs/>
        </w:rPr>
        <w:t>Особенности исполнения бюджета Большеремезенского сельского поселения Чамзинского муниципального района Республики Мордовия в 2020 году</w:t>
      </w:r>
    </w:p>
    <w:p w:rsidR="00A56651" w:rsidRPr="001C52B9" w:rsidRDefault="00A56651" w:rsidP="001C52B9">
      <w:pPr>
        <w:autoSpaceDE w:val="0"/>
        <w:autoSpaceDN w:val="0"/>
        <w:adjustRightInd w:val="0"/>
        <w:ind w:firstLine="709"/>
        <w:contextualSpacing/>
        <w:jc w:val="both"/>
        <w:rPr>
          <w:rFonts w:ascii="Times New Roman" w:hAnsi="Times New Roman" w:cs="Times New Roman"/>
        </w:rPr>
      </w:pPr>
      <w:r w:rsidRPr="001C52B9">
        <w:rPr>
          <w:rFonts w:ascii="Times New Roman" w:hAnsi="Times New Roman" w:cs="Times New Roman"/>
        </w:rPr>
        <w:t xml:space="preserve">1. Установить в соответствии с </w:t>
      </w:r>
      <w:hyperlink r:id="rId7" w:history="1">
        <w:r w:rsidRPr="001C52B9">
          <w:rPr>
            <w:rFonts w:ascii="Times New Roman" w:hAnsi="Times New Roman" w:cs="Times New Roman"/>
          </w:rPr>
          <w:t>пунктом 8 статьи 217</w:t>
        </w:r>
      </w:hyperlink>
      <w:r w:rsidRPr="001C52B9">
        <w:rPr>
          <w:rFonts w:ascii="Times New Roman" w:hAnsi="Times New Roman" w:cs="Times New Roman"/>
        </w:rPr>
        <w:t xml:space="preserve"> Бюджетного кодекса Российской Федерации и </w:t>
      </w:r>
      <w:hyperlink r:id="rId8" w:history="1">
        <w:r w:rsidRPr="001C52B9">
          <w:rPr>
            <w:rFonts w:ascii="Times New Roman" w:hAnsi="Times New Roman" w:cs="Times New Roman"/>
          </w:rPr>
          <w:t>статьей 22</w:t>
        </w:r>
      </w:hyperlink>
      <w:r w:rsidRPr="001C52B9">
        <w:rPr>
          <w:rFonts w:ascii="Times New Roman" w:hAnsi="Times New Roman" w:cs="Times New Roman"/>
        </w:rPr>
        <w:t xml:space="preserve"> Решения Совета депутатов Большеремезенского сельского поселения Чамзинского муниципального района Республики Мордовия от 24 апреля 2016 года № 151 «О бюджетном процессе сельского поселении Чамзинского муниципального района Республики Мордовия» следующие дополнительные основания внесения изменений в сводную бюджетную роспись бюджета Большеремезенского сельского поселения Чамзинского муниципального района Республики Мордовия без внесения изменений в настоящее Решение, помимо оснований, установленных </w:t>
      </w:r>
      <w:hyperlink r:id="rId9" w:history="1">
        <w:r w:rsidRPr="001C52B9">
          <w:rPr>
            <w:rFonts w:ascii="Times New Roman" w:hAnsi="Times New Roman" w:cs="Times New Roman"/>
          </w:rPr>
          <w:t>пунктом 3 статьи 217</w:t>
        </w:r>
      </w:hyperlink>
      <w:r w:rsidRPr="001C52B9">
        <w:rPr>
          <w:rFonts w:ascii="Times New Roman" w:hAnsi="Times New Roman" w:cs="Times New Roman"/>
        </w:rPr>
        <w:t xml:space="preserve"> Бюджетного кодекса Российской Федерации:</w:t>
      </w:r>
    </w:p>
    <w:p w:rsidR="00A56651" w:rsidRPr="001C52B9" w:rsidRDefault="00A56651" w:rsidP="001C52B9">
      <w:pPr>
        <w:autoSpaceDE w:val="0"/>
        <w:autoSpaceDN w:val="0"/>
        <w:adjustRightInd w:val="0"/>
        <w:ind w:firstLine="709"/>
        <w:contextualSpacing/>
        <w:jc w:val="both"/>
        <w:rPr>
          <w:rFonts w:ascii="Times New Roman" w:hAnsi="Times New Roman" w:cs="Times New Roman"/>
        </w:rPr>
      </w:pPr>
      <w:r w:rsidRPr="001C52B9">
        <w:rPr>
          <w:rFonts w:ascii="Times New Roman" w:hAnsi="Times New Roman" w:cs="Times New Roman"/>
        </w:rPr>
        <w:t>1) осуществление выплат, направленных на обслуживание, сокращение и погашение долговых обязательств Большеремезенского сельского поселения Чамзинского муниципального района Республики Мордовия в соответствии Бюджетным кодексом Российской Федерации;</w:t>
      </w:r>
    </w:p>
    <w:p w:rsidR="00A56651" w:rsidRPr="001C52B9" w:rsidRDefault="00A56651" w:rsidP="001C52B9">
      <w:pPr>
        <w:autoSpaceDE w:val="0"/>
        <w:autoSpaceDN w:val="0"/>
        <w:adjustRightInd w:val="0"/>
        <w:ind w:firstLine="720"/>
        <w:contextualSpacing/>
        <w:jc w:val="both"/>
        <w:rPr>
          <w:rFonts w:ascii="Times New Roman" w:hAnsi="Times New Roman" w:cs="Times New Roman"/>
        </w:rPr>
      </w:pPr>
      <w:bookmarkStart w:id="1" w:name="_Hlk22899758"/>
      <w:r w:rsidRPr="001C52B9">
        <w:rPr>
          <w:rFonts w:ascii="Times New Roman" w:hAnsi="Times New Roman" w:cs="Times New Roman"/>
        </w:rPr>
        <w:lastRenderedPageBreak/>
        <w:t>3) перераспределение бюджетных ассигнований в целях погашения кредиторской задолженности бюджета Большеремезенского сельского поселения Чамзинского муниципального района Республики Мордовия;</w:t>
      </w:r>
    </w:p>
    <w:p w:rsidR="007F13F3" w:rsidRDefault="00A56651" w:rsidP="007F13F3">
      <w:pPr>
        <w:autoSpaceDE w:val="0"/>
        <w:autoSpaceDN w:val="0"/>
        <w:adjustRightInd w:val="0"/>
        <w:ind w:firstLine="720"/>
        <w:contextualSpacing/>
        <w:jc w:val="both"/>
        <w:rPr>
          <w:rFonts w:ascii="Times New Roman" w:hAnsi="Times New Roman" w:cs="Times New Roman"/>
        </w:rPr>
      </w:pPr>
      <w:r w:rsidRPr="001C52B9">
        <w:rPr>
          <w:rFonts w:ascii="Times New Roman" w:hAnsi="Times New Roman" w:cs="Times New Roman"/>
        </w:rPr>
        <w:t>4)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bookmarkStart w:id="2" w:name="Par4"/>
      <w:bookmarkEnd w:id="1"/>
      <w:bookmarkEnd w:id="2"/>
    </w:p>
    <w:p w:rsidR="007F13F3" w:rsidRDefault="00A56651" w:rsidP="007F13F3">
      <w:pPr>
        <w:autoSpaceDE w:val="0"/>
        <w:autoSpaceDN w:val="0"/>
        <w:adjustRightInd w:val="0"/>
        <w:ind w:firstLine="720"/>
        <w:contextualSpacing/>
        <w:jc w:val="both"/>
        <w:rPr>
          <w:rFonts w:ascii="Times New Roman" w:hAnsi="Times New Roman" w:cs="Times New Roman"/>
          <w:b/>
        </w:rPr>
      </w:pPr>
      <w:r w:rsidRPr="001C52B9">
        <w:rPr>
          <w:rFonts w:ascii="Times New Roman" w:hAnsi="Times New Roman" w:cs="Times New Roman"/>
          <w:b/>
        </w:rPr>
        <w:t>Статья 14.</w:t>
      </w:r>
      <w:r w:rsidRPr="001C52B9">
        <w:rPr>
          <w:rFonts w:ascii="Times New Roman" w:hAnsi="Times New Roman" w:cs="Times New Roman"/>
        </w:rPr>
        <w:t xml:space="preserve"> </w:t>
      </w:r>
      <w:r w:rsidRPr="001C52B9">
        <w:rPr>
          <w:rFonts w:ascii="Times New Roman" w:hAnsi="Times New Roman" w:cs="Times New Roman"/>
          <w:b/>
        </w:rPr>
        <w:t>Вступление в силу настоящего Решения</w:t>
      </w:r>
    </w:p>
    <w:p w:rsidR="00A56651" w:rsidRPr="001C52B9" w:rsidRDefault="00A56651" w:rsidP="007F13F3">
      <w:pPr>
        <w:autoSpaceDE w:val="0"/>
        <w:autoSpaceDN w:val="0"/>
        <w:adjustRightInd w:val="0"/>
        <w:ind w:firstLine="720"/>
        <w:contextualSpacing/>
        <w:jc w:val="both"/>
        <w:rPr>
          <w:rFonts w:ascii="Times New Roman" w:hAnsi="Times New Roman" w:cs="Times New Roman"/>
        </w:rPr>
      </w:pPr>
      <w:r w:rsidRPr="001C52B9">
        <w:rPr>
          <w:rFonts w:ascii="Times New Roman" w:hAnsi="Times New Roman" w:cs="Times New Roman"/>
        </w:rPr>
        <w:t>Настоящее Решение вступает в силу с 1 января 2020 года и подлежит опубликованию в Информационном бюллетене Большеремезенского сельского поселения Чамзинского муниципального района Республики Мордовия.</w:t>
      </w:r>
    </w:p>
    <w:p w:rsidR="00A56651" w:rsidRPr="001C52B9" w:rsidRDefault="00A56651" w:rsidP="007F13F3">
      <w:pPr>
        <w:autoSpaceDE w:val="0"/>
        <w:autoSpaceDN w:val="0"/>
        <w:adjustRightInd w:val="0"/>
        <w:ind w:firstLine="540"/>
        <w:contextualSpacing/>
        <w:rPr>
          <w:rFonts w:ascii="Times New Roman" w:hAnsi="Times New Roman" w:cs="Times New Roman"/>
          <w:b/>
          <w:bCs/>
        </w:rPr>
      </w:pPr>
      <w:r w:rsidRPr="001C52B9">
        <w:rPr>
          <w:rFonts w:ascii="Times New Roman" w:hAnsi="Times New Roman" w:cs="Times New Roman"/>
          <w:b/>
          <w:bCs/>
        </w:rPr>
        <w:t>Статья 15. Действие</w:t>
      </w:r>
      <w:r w:rsidR="007F13F3">
        <w:rPr>
          <w:rFonts w:ascii="Times New Roman" w:hAnsi="Times New Roman" w:cs="Times New Roman"/>
          <w:b/>
          <w:bCs/>
        </w:rPr>
        <w:t xml:space="preserve"> </w:t>
      </w:r>
      <w:r w:rsidRPr="001C52B9">
        <w:rPr>
          <w:rFonts w:ascii="Times New Roman" w:hAnsi="Times New Roman" w:cs="Times New Roman"/>
          <w:b/>
          <w:bCs/>
        </w:rPr>
        <w:t xml:space="preserve">нормативных правовых актов Администрации                    Большеремезенского сельского поселения </w:t>
      </w:r>
      <w:r w:rsidR="007F13F3">
        <w:rPr>
          <w:rFonts w:ascii="Times New Roman" w:hAnsi="Times New Roman" w:cs="Times New Roman"/>
          <w:b/>
          <w:bCs/>
        </w:rPr>
        <w:t xml:space="preserve"> </w:t>
      </w:r>
      <w:r w:rsidRPr="001C52B9">
        <w:rPr>
          <w:rFonts w:ascii="Times New Roman" w:hAnsi="Times New Roman" w:cs="Times New Roman"/>
          <w:b/>
          <w:bCs/>
        </w:rPr>
        <w:t>Чамзинского</w:t>
      </w:r>
      <w:r w:rsidR="007F13F3">
        <w:rPr>
          <w:rFonts w:ascii="Times New Roman" w:hAnsi="Times New Roman" w:cs="Times New Roman"/>
          <w:b/>
          <w:bCs/>
        </w:rPr>
        <w:t xml:space="preserve"> </w:t>
      </w:r>
      <w:r w:rsidRPr="001C52B9">
        <w:rPr>
          <w:rFonts w:ascii="Times New Roman" w:hAnsi="Times New Roman" w:cs="Times New Roman"/>
          <w:b/>
          <w:bCs/>
        </w:rPr>
        <w:t xml:space="preserve"> муниципального района Республики Мордовия</w:t>
      </w: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r w:rsidRPr="001C52B9">
        <w:rPr>
          <w:rFonts w:ascii="Times New Roman" w:hAnsi="Times New Roman" w:cs="Times New Roman"/>
          <w:bCs/>
        </w:rPr>
        <w:t>Установить, что нормативные правовые акты Администрации Большеремезенского сельского поселения Чамзинского муниципального района Республики Мордовия, принятые на основе и во исполнение решений Совета депутатов Большеремезенского сельского поселения Чамзинского муниципального района Республики Мордовия «</w:t>
      </w:r>
      <w:hyperlink r:id="rId10" w:history="1">
        <w:r w:rsidRPr="001C52B9">
          <w:rPr>
            <w:rFonts w:ascii="Times New Roman" w:hAnsi="Times New Roman" w:cs="Times New Roman"/>
            <w:bCs/>
          </w:rPr>
          <w:t>О бюджете</w:t>
        </w:r>
      </w:hyperlink>
      <w:r w:rsidRPr="001C52B9">
        <w:rPr>
          <w:rFonts w:ascii="Times New Roman" w:hAnsi="Times New Roman" w:cs="Times New Roman"/>
          <w:bCs/>
        </w:rPr>
        <w:t xml:space="preserve"> Большеремезенского сельского поселения Чамзинского муниципального района на 2017 год и плановый период 2018 и 2019 годов», «</w:t>
      </w:r>
      <w:hyperlink r:id="rId11" w:history="1">
        <w:r w:rsidRPr="001C52B9">
          <w:rPr>
            <w:rFonts w:ascii="Times New Roman" w:hAnsi="Times New Roman" w:cs="Times New Roman"/>
            <w:bCs/>
          </w:rPr>
          <w:t>О бюджете</w:t>
        </w:r>
      </w:hyperlink>
      <w:r w:rsidRPr="001C52B9">
        <w:rPr>
          <w:rFonts w:ascii="Times New Roman" w:hAnsi="Times New Roman" w:cs="Times New Roman"/>
          <w:bCs/>
        </w:rPr>
        <w:t xml:space="preserve"> Большеремезенского сельского поселения Чамзинского муниципального района на 2018 год и плановый период 2019 и 2020 годов», </w:t>
      </w:r>
      <w:hyperlink r:id="rId12" w:history="1">
        <w:r w:rsidRPr="001C52B9">
          <w:rPr>
            <w:rFonts w:ascii="Times New Roman" w:hAnsi="Times New Roman" w:cs="Times New Roman"/>
            <w:bCs/>
          </w:rPr>
          <w:t>О бюджете</w:t>
        </w:r>
      </w:hyperlink>
      <w:r w:rsidRPr="001C52B9">
        <w:rPr>
          <w:rFonts w:ascii="Times New Roman" w:hAnsi="Times New Roman" w:cs="Times New Roman"/>
          <w:bCs/>
        </w:rPr>
        <w:t xml:space="preserve"> Большеремезенского сельского поселения Чамзинского муниципального района на 2019 год и плановый период 2020 и 2021 годов» действуют в части, не противоречащей настоящему Решению.</w:t>
      </w: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contextualSpacing/>
        <w:jc w:val="both"/>
        <w:rPr>
          <w:rFonts w:ascii="Times New Roman" w:hAnsi="Times New Roman" w:cs="Times New Roman"/>
        </w:rPr>
      </w:pPr>
      <w:r w:rsidRPr="001C52B9">
        <w:rPr>
          <w:rFonts w:ascii="Times New Roman" w:hAnsi="Times New Roman" w:cs="Times New Roman"/>
        </w:rPr>
        <w:t>Глава Большеремезенского</w:t>
      </w:r>
    </w:p>
    <w:p w:rsidR="00A56651" w:rsidRPr="001C52B9" w:rsidRDefault="00A56651" w:rsidP="001C52B9">
      <w:pPr>
        <w:autoSpaceDE w:val="0"/>
        <w:contextualSpacing/>
        <w:jc w:val="both"/>
        <w:rPr>
          <w:rFonts w:ascii="Times New Roman" w:hAnsi="Times New Roman" w:cs="Times New Roman"/>
        </w:rPr>
      </w:pPr>
      <w:r w:rsidRPr="001C52B9">
        <w:rPr>
          <w:rFonts w:ascii="Times New Roman" w:hAnsi="Times New Roman" w:cs="Times New Roman"/>
        </w:rPr>
        <w:t>сельского поселения                                                                                  В.П.Куторкин</w:t>
      </w:r>
    </w:p>
    <w:p w:rsidR="00A56651" w:rsidRPr="001C52B9" w:rsidRDefault="00A56651" w:rsidP="001C52B9">
      <w:pPr>
        <w:autoSpaceDE w:val="0"/>
        <w:contextualSpacing/>
        <w:jc w:val="both"/>
        <w:rPr>
          <w:rFonts w:ascii="Times New Roman" w:hAnsi="Times New Roman" w:cs="Times New Roman"/>
          <w:b/>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tbl>
      <w:tblPr>
        <w:tblW w:w="10200" w:type="dxa"/>
        <w:tblInd w:w="108" w:type="dxa"/>
        <w:tblLook w:val="04A0"/>
      </w:tblPr>
      <w:tblGrid>
        <w:gridCol w:w="1856"/>
        <w:gridCol w:w="2742"/>
        <w:gridCol w:w="5602"/>
      </w:tblGrid>
      <w:tr w:rsidR="00A56651" w:rsidRPr="001C52B9" w:rsidTr="00227F1C">
        <w:trPr>
          <w:trHeight w:val="1590"/>
        </w:trPr>
        <w:tc>
          <w:tcPr>
            <w:tcW w:w="1660" w:type="dxa"/>
            <w:tcBorders>
              <w:top w:val="nil"/>
              <w:left w:val="nil"/>
              <w:bottom w:val="nil"/>
              <w:right w:val="nil"/>
            </w:tcBorders>
            <w:shd w:val="clear" w:color="auto" w:fill="auto"/>
            <w:hideMark/>
          </w:tcPr>
          <w:p w:rsidR="00A56651" w:rsidRPr="001C52B9" w:rsidRDefault="00A56651" w:rsidP="001C52B9">
            <w:pPr>
              <w:contextualSpacing/>
              <w:rPr>
                <w:rFonts w:ascii="Times New Roman" w:hAnsi="Times New Roman" w:cs="Times New Roman"/>
              </w:rPr>
            </w:pPr>
          </w:p>
        </w:tc>
        <w:tc>
          <w:tcPr>
            <w:tcW w:w="2800" w:type="dxa"/>
            <w:tcBorders>
              <w:top w:val="nil"/>
              <w:left w:val="nil"/>
              <w:bottom w:val="nil"/>
              <w:right w:val="nil"/>
            </w:tcBorders>
            <w:shd w:val="clear" w:color="auto" w:fill="auto"/>
            <w:hideMark/>
          </w:tcPr>
          <w:p w:rsidR="00A56651" w:rsidRPr="001C52B9" w:rsidRDefault="00A56651" w:rsidP="001C52B9">
            <w:pPr>
              <w:contextualSpacing/>
              <w:jc w:val="right"/>
              <w:rPr>
                <w:rFonts w:ascii="Times New Roman" w:hAnsi="Times New Roman" w:cs="Times New Roman"/>
              </w:rPr>
            </w:pPr>
          </w:p>
        </w:tc>
        <w:tc>
          <w:tcPr>
            <w:tcW w:w="5740" w:type="dxa"/>
            <w:tcBorders>
              <w:top w:val="nil"/>
              <w:left w:val="nil"/>
              <w:bottom w:val="nil"/>
              <w:right w:val="nil"/>
            </w:tcBorders>
            <w:shd w:val="clear" w:color="auto" w:fill="auto"/>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Приложение 1</w:t>
            </w:r>
            <w:r w:rsidRPr="001C52B9">
              <w:rPr>
                <w:rFonts w:ascii="Times New Roman" w:hAnsi="Times New Roman" w:cs="Times New Roman"/>
                <w:color w:val="000000"/>
              </w:rPr>
              <w:br/>
              <w:t xml:space="preserve">к решению  Совета депутатов Бльшеремезенского сельского поселения Чамзинского муниципального района Республики Мордовия «О бюджете Большеремезенского сельского поселения Чамзинского муниципального района Республики Мордовия на 2020 год и на плановый период 2021 и 2022 годов» № 58 от 27.12.2019 г </w:t>
            </w:r>
          </w:p>
        </w:tc>
      </w:tr>
      <w:tr w:rsidR="00A56651" w:rsidRPr="001C52B9" w:rsidTr="00227F1C">
        <w:trPr>
          <w:trHeight w:val="1290"/>
        </w:trPr>
        <w:tc>
          <w:tcPr>
            <w:tcW w:w="10200" w:type="dxa"/>
            <w:gridSpan w:val="3"/>
            <w:tcBorders>
              <w:top w:val="nil"/>
              <w:left w:val="nil"/>
              <w:bottom w:val="nil"/>
              <w:right w:val="nil"/>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xml:space="preserve">ПЕРЕЧЕНЬ </w:t>
            </w:r>
            <w:r w:rsidRPr="001C52B9">
              <w:rPr>
                <w:rFonts w:ascii="Times New Roman" w:hAnsi="Times New Roman" w:cs="Times New Roman"/>
                <w:b/>
                <w:bCs/>
                <w:color w:val="000000"/>
              </w:rPr>
              <w:br/>
              <w:t xml:space="preserve">ГЛАВНЫХ АДМИНИСТРАТОРОВ ДОХОДОВ БЮДЖЕТА </w:t>
            </w:r>
            <w:r w:rsidRPr="001C52B9">
              <w:rPr>
                <w:rFonts w:ascii="Times New Roman" w:hAnsi="Times New Roman" w:cs="Times New Roman"/>
                <w:b/>
                <w:bCs/>
                <w:color w:val="000000"/>
              </w:rPr>
              <w:br/>
              <w:t xml:space="preserve">БОЛЬШЕРЕМЕЗЕНСКОГО СЕЛЬСКОГО ПОСЕЛЕНИЯ ЧАМЗИНСКОГО МУНИЦИПАЛЬНОГО РАЙОНА РЕСПУБЛИКИ МОРДОВИЯ </w:t>
            </w:r>
          </w:p>
        </w:tc>
      </w:tr>
      <w:tr w:rsidR="00A56651" w:rsidRPr="001C52B9" w:rsidTr="00227F1C">
        <w:trPr>
          <w:trHeight w:val="180"/>
        </w:trPr>
        <w:tc>
          <w:tcPr>
            <w:tcW w:w="1660" w:type="dxa"/>
            <w:tcBorders>
              <w:top w:val="nil"/>
              <w:left w:val="nil"/>
              <w:bottom w:val="nil"/>
              <w:right w:val="nil"/>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p>
        </w:tc>
        <w:tc>
          <w:tcPr>
            <w:tcW w:w="2800" w:type="dxa"/>
            <w:tcBorders>
              <w:top w:val="nil"/>
              <w:left w:val="nil"/>
              <w:bottom w:val="nil"/>
              <w:right w:val="nil"/>
            </w:tcBorders>
            <w:shd w:val="clear" w:color="auto" w:fill="auto"/>
            <w:hideMark/>
          </w:tcPr>
          <w:p w:rsidR="00A56651" w:rsidRPr="001C52B9" w:rsidRDefault="00A56651" w:rsidP="001C52B9">
            <w:pPr>
              <w:contextualSpacing/>
              <w:jc w:val="center"/>
              <w:rPr>
                <w:rFonts w:ascii="Times New Roman" w:hAnsi="Times New Roman" w:cs="Times New Roman"/>
              </w:rPr>
            </w:pPr>
          </w:p>
        </w:tc>
        <w:tc>
          <w:tcPr>
            <w:tcW w:w="5740" w:type="dxa"/>
            <w:tcBorders>
              <w:top w:val="nil"/>
              <w:left w:val="nil"/>
              <w:bottom w:val="nil"/>
              <w:right w:val="nil"/>
            </w:tcBorders>
            <w:shd w:val="clear" w:color="auto" w:fill="auto"/>
            <w:hideMark/>
          </w:tcPr>
          <w:p w:rsidR="00A56651" w:rsidRPr="001C52B9" w:rsidRDefault="00A56651" w:rsidP="001C52B9">
            <w:pPr>
              <w:contextualSpacing/>
              <w:jc w:val="center"/>
              <w:rPr>
                <w:rFonts w:ascii="Times New Roman" w:hAnsi="Times New Roman" w:cs="Times New Roman"/>
              </w:rPr>
            </w:pPr>
          </w:p>
        </w:tc>
      </w:tr>
      <w:tr w:rsidR="00A56651" w:rsidRPr="001C52B9" w:rsidTr="00227F1C">
        <w:trPr>
          <w:trHeight w:val="600"/>
        </w:trPr>
        <w:tc>
          <w:tcPr>
            <w:tcW w:w="44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Код бюджетной классификации</w:t>
            </w:r>
            <w:r w:rsidRPr="001C52B9">
              <w:rPr>
                <w:rFonts w:ascii="Times New Roman" w:hAnsi="Times New Roman" w:cs="Times New Roman"/>
                <w:b/>
                <w:bCs/>
                <w:color w:val="000000"/>
              </w:rPr>
              <w:br/>
              <w:t>Российской Федерации</w:t>
            </w:r>
          </w:p>
        </w:tc>
        <w:tc>
          <w:tcPr>
            <w:tcW w:w="5740" w:type="dxa"/>
            <w:vMerge w:val="restart"/>
            <w:tcBorders>
              <w:top w:val="single" w:sz="4" w:space="0" w:color="000000"/>
              <w:left w:val="single" w:sz="4" w:space="0" w:color="000000"/>
              <w:bottom w:val="single" w:sz="4" w:space="0" w:color="000000"/>
              <w:right w:val="nil"/>
            </w:tcBorders>
            <w:shd w:val="clear" w:color="auto" w:fill="auto"/>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xml:space="preserve">Наименование </w:t>
            </w:r>
            <w:r w:rsidRPr="001C52B9">
              <w:rPr>
                <w:rFonts w:ascii="Times New Roman" w:hAnsi="Times New Roman" w:cs="Times New Roman"/>
                <w:b/>
                <w:bCs/>
                <w:color w:val="000000"/>
              </w:rPr>
              <w:br/>
              <w:t xml:space="preserve">главного администратора доходов бюджета сельского </w:t>
            </w:r>
            <w:r w:rsidRPr="001C52B9">
              <w:rPr>
                <w:rFonts w:ascii="Times New Roman" w:hAnsi="Times New Roman" w:cs="Times New Roman"/>
                <w:b/>
                <w:bCs/>
                <w:color w:val="000000"/>
              </w:rPr>
              <w:lastRenderedPageBreak/>
              <w:t>поселения Республики Мордовия</w:t>
            </w:r>
          </w:p>
        </w:tc>
      </w:tr>
      <w:tr w:rsidR="00A56651" w:rsidRPr="001C52B9" w:rsidTr="00227F1C">
        <w:trPr>
          <w:trHeight w:val="1290"/>
        </w:trPr>
        <w:tc>
          <w:tcPr>
            <w:tcW w:w="1660" w:type="dxa"/>
            <w:tcBorders>
              <w:top w:val="nil"/>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lastRenderedPageBreak/>
              <w:t xml:space="preserve">главного </w:t>
            </w:r>
            <w:r w:rsidRPr="001C52B9">
              <w:rPr>
                <w:rFonts w:ascii="Times New Roman" w:hAnsi="Times New Roman" w:cs="Times New Roman"/>
                <w:b/>
                <w:bCs/>
                <w:color w:val="000000"/>
              </w:rPr>
              <w:br/>
              <w:t>администратора доходов</w:t>
            </w:r>
          </w:p>
        </w:tc>
        <w:tc>
          <w:tcPr>
            <w:tcW w:w="280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доходов</w:t>
            </w:r>
            <w:r w:rsidRPr="001C52B9">
              <w:rPr>
                <w:rFonts w:ascii="Times New Roman" w:hAnsi="Times New Roman" w:cs="Times New Roman"/>
                <w:b/>
                <w:bCs/>
                <w:color w:val="000000"/>
              </w:rPr>
              <w:br/>
              <w:t>бюджета сельского поселения Республики Мордовия</w:t>
            </w:r>
          </w:p>
        </w:tc>
        <w:tc>
          <w:tcPr>
            <w:tcW w:w="5740" w:type="dxa"/>
            <w:vMerge/>
            <w:tcBorders>
              <w:top w:val="single" w:sz="4" w:space="0" w:color="000000"/>
              <w:left w:val="single" w:sz="4" w:space="0" w:color="000000"/>
              <w:bottom w:val="single" w:sz="4" w:space="0" w:color="000000"/>
              <w:right w:val="nil"/>
            </w:tcBorders>
            <w:vAlign w:val="center"/>
            <w:hideMark/>
          </w:tcPr>
          <w:p w:rsidR="00A56651" w:rsidRPr="001C52B9" w:rsidRDefault="00A56651" w:rsidP="001C52B9">
            <w:pPr>
              <w:contextualSpacing/>
              <w:rPr>
                <w:rFonts w:ascii="Times New Roman" w:hAnsi="Times New Roman" w:cs="Times New Roman"/>
                <w:b/>
                <w:bCs/>
                <w:color w:val="000000"/>
              </w:rPr>
            </w:pPr>
          </w:p>
        </w:tc>
      </w:tr>
      <w:tr w:rsidR="00A56651" w:rsidRPr="001C52B9" w:rsidTr="00227F1C">
        <w:trPr>
          <w:trHeight w:val="274"/>
        </w:trPr>
        <w:tc>
          <w:tcPr>
            <w:tcW w:w="1660" w:type="dxa"/>
            <w:tcBorders>
              <w:top w:val="nil"/>
              <w:left w:val="single" w:sz="4" w:space="0" w:color="000000"/>
              <w:bottom w:val="nil"/>
              <w:right w:val="single" w:sz="4" w:space="0" w:color="000000"/>
            </w:tcBorders>
            <w:shd w:val="clear" w:color="auto" w:fill="auto"/>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lastRenderedPageBreak/>
              <w:t>1</w:t>
            </w:r>
          </w:p>
        </w:tc>
        <w:tc>
          <w:tcPr>
            <w:tcW w:w="2800" w:type="dxa"/>
            <w:tcBorders>
              <w:top w:val="nil"/>
              <w:left w:val="nil"/>
              <w:bottom w:val="nil"/>
              <w:right w:val="single" w:sz="4" w:space="0" w:color="000000"/>
            </w:tcBorders>
            <w:shd w:val="clear" w:color="auto" w:fill="auto"/>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2</w:t>
            </w:r>
          </w:p>
        </w:tc>
        <w:tc>
          <w:tcPr>
            <w:tcW w:w="5740" w:type="dxa"/>
            <w:tcBorders>
              <w:top w:val="nil"/>
              <w:left w:val="nil"/>
              <w:bottom w:val="nil"/>
              <w:right w:val="single" w:sz="4" w:space="0" w:color="000000"/>
            </w:tcBorders>
            <w:shd w:val="clear" w:color="auto" w:fill="auto"/>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3</w:t>
            </w:r>
          </w:p>
        </w:tc>
      </w:tr>
      <w:tr w:rsidR="00A56651" w:rsidRPr="001C52B9" w:rsidTr="00227F1C">
        <w:trPr>
          <w:trHeight w:val="1515"/>
        </w:trPr>
        <w:tc>
          <w:tcPr>
            <w:tcW w:w="1660" w:type="dxa"/>
            <w:tcBorders>
              <w:top w:val="single" w:sz="4" w:space="0" w:color="auto"/>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single" w:sz="4" w:space="0" w:color="auto"/>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1 11 05035 10 0000 120</w:t>
            </w:r>
          </w:p>
        </w:tc>
        <w:tc>
          <w:tcPr>
            <w:tcW w:w="5740" w:type="dxa"/>
            <w:tcBorders>
              <w:top w:val="single" w:sz="4" w:space="0" w:color="auto"/>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A56651" w:rsidRPr="001C52B9" w:rsidTr="00227F1C">
        <w:trPr>
          <w:trHeight w:val="1830"/>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1 11 08050 10 0000 120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Средства, получаемые от передачи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залог, в доверительное управление</w:t>
            </w:r>
          </w:p>
        </w:tc>
      </w:tr>
      <w:tr w:rsidR="00A56651" w:rsidRPr="001C52B9" w:rsidTr="00227F1C">
        <w:trPr>
          <w:trHeight w:val="690"/>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1 13  01995 10 0000 130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Прочие доходы от оказания платных услуг (работ) получателями средств бюджетов сельских поселений</w:t>
            </w:r>
          </w:p>
        </w:tc>
      </w:tr>
      <w:tr w:rsidR="00A56651" w:rsidRPr="001C52B9" w:rsidTr="00227F1C">
        <w:trPr>
          <w:trHeight w:val="64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1 13 02995 10 0000 130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xml:space="preserve">Прочие доходы от компенсации затрат бюджетов сельских поселений </w:t>
            </w:r>
          </w:p>
        </w:tc>
      </w:tr>
      <w:tr w:rsidR="00A56651" w:rsidRPr="001C52B9" w:rsidTr="00227F1C">
        <w:trPr>
          <w:trHeight w:val="94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1 13 02995 10 0001 130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Прочие доходы от компенсации затрат бюджетов сельских поселений, источником которых являются межбюджетные трансферты федерального бюджета</w:t>
            </w:r>
          </w:p>
        </w:tc>
      </w:tr>
      <w:tr w:rsidR="00A56651" w:rsidRPr="001C52B9" w:rsidTr="00227F1C">
        <w:trPr>
          <w:trHeight w:val="94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1 13 02995 10 0002 130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Прочие доходы от компенсации затрат бюджетов сельских поселений, источником которых являются средства республиканского бюджета</w:t>
            </w:r>
          </w:p>
        </w:tc>
      </w:tr>
      <w:tr w:rsidR="00A56651" w:rsidRPr="001C52B9" w:rsidTr="00227F1C">
        <w:trPr>
          <w:trHeight w:val="97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1 13 02995 10 0005 130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Прочие доходы от компенсации затрат бюджетов сельских поселений, источником которых являются средства сельских поселений</w:t>
            </w:r>
          </w:p>
        </w:tc>
      </w:tr>
      <w:tr w:rsidR="00A56651" w:rsidRPr="001C52B9" w:rsidTr="00227F1C">
        <w:trPr>
          <w:trHeight w:val="1800"/>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1 14 02052 10 0000 410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A56651" w:rsidRPr="001C52B9" w:rsidTr="00227F1C">
        <w:trPr>
          <w:trHeight w:val="1800"/>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1 14 02052 10 0000 440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A56651" w:rsidRPr="001C52B9" w:rsidTr="00227F1C">
        <w:trPr>
          <w:trHeight w:val="1230"/>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1 14 06025 10 0000 430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r>
      <w:tr w:rsidR="00A56651" w:rsidRPr="001C52B9" w:rsidTr="00227F1C">
        <w:trPr>
          <w:trHeight w:val="94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1 15 02050 10 0000 140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Платежи, взимаемые органами местного самоуправления (организациями) сельских поселений за выполнение определенных функций</w:t>
            </w:r>
          </w:p>
        </w:tc>
      </w:tr>
      <w:tr w:rsidR="00A56651" w:rsidRPr="001C52B9" w:rsidTr="00227F1C">
        <w:trPr>
          <w:trHeight w:val="630"/>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lastRenderedPageBreak/>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1 17 01050 10 0000 180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Невыясненные поступления, зачисляемые в бюджеты сельских поселений</w:t>
            </w:r>
          </w:p>
        </w:tc>
      </w:tr>
      <w:tr w:rsidR="00A56651" w:rsidRPr="001C52B9" w:rsidTr="00227F1C">
        <w:trPr>
          <w:trHeight w:val="121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1 17 02020 10 0000 180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r>
      <w:tr w:rsidR="00A56651" w:rsidRPr="001C52B9" w:rsidTr="00227F1C">
        <w:trPr>
          <w:trHeight w:val="31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1 17 05050 10 0000 180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Прочие неналоговые доходы бюджетов сельских поселений</w:t>
            </w:r>
          </w:p>
        </w:tc>
      </w:tr>
      <w:tr w:rsidR="00A56651" w:rsidRPr="001C52B9" w:rsidTr="00227F1C">
        <w:trPr>
          <w:trHeight w:val="64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2 02 15001 10 0000 150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Дотации бюджетам сельских поселений на выравнивание бюджетной обеспеченности</w:t>
            </w:r>
          </w:p>
        </w:tc>
      </w:tr>
      <w:tr w:rsidR="00A56651" w:rsidRPr="001C52B9" w:rsidTr="00227F1C">
        <w:trPr>
          <w:trHeight w:val="40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2 02 19999 10 0000 150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Прочие дотации бюджетам сельских поселений</w:t>
            </w:r>
          </w:p>
        </w:tc>
      </w:tr>
      <w:tr w:rsidR="00A56651" w:rsidRPr="001C52B9" w:rsidTr="00227F1C">
        <w:trPr>
          <w:trHeight w:val="34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2 02 29999 10 0000 150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Прочие субсидии бюджетам сельских поселений</w:t>
            </w:r>
          </w:p>
        </w:tc>
      </w:tr>
      <w:tr w:rsidR="00A56651" w:rsidRPr="001C52B9" w:rsidTr="00227F1C">
        <w:trPr>
          <w:trHeight w:val="91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nil"/>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2 02 35118 10 0000 150</w:t>
            </w:r>
          </w:p>
        </w:tc>
        <w:tc>
          <w:tcPr>
            <w:tcW w:w="5740" w:type="dxa"/>
            <w:tcBorders>
              <w:top w:val="nil"/>
              <w:left w:val="nil"/>
              <w:bottom w:val="nil"/>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A56651" w:rsidRPr="001C52B9" w:rsidTr="00227F1C">
        <w:trPr>
          <w:trHeight w:val="88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single" w:sz="4" w:space="0" w:color="auto"/>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2 02 30024 10 0000 150</w:t>
            </w:r>
          </w:p>
        </w:tc>
        <w:tc>
          <w:tcPr>
            <w:tcW w:w="5740" w:type="dxa"/>
            <w:tcBorders>
              <w:top w:val="single" w:sz="4" w:space="0" w:color="auto"/>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Субвенции бюджетам сельских поселений на выполнение передаваемых полномочий субъектов Российской Федерации</w:t>
            </w:r>
          </w:p>
        </w:tc>
      </w:tr>
      <w:tr w:rsidR="00A56651" w:rsidRPr="001C52B9" w:rsidTr="00227F1C">
        <w:trPr>
          <w:trHeight w:val="145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2 02 40014 10 0000 150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A56651" w:rsidRPr="001C52B9" w:rsidTr="00227F1C">
        <w:trPr>
          <w:trHeight w:val="64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2 02 49999 10 0000 150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Прочие межбюджетные трансферты, передаваемые бюджетам сельских поселений</w:t>
            </w:r>
          </w:p>
        </w:tc>
      </w:tr>
      <w:tr w:rsidR="00A56651" w:rsidRPr="001C52B9" w:rsidTr="00227F1C">
        <w:trPr>
          <w:trHeight w:val="64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2 07 05030 10 0000 150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Прочие безвозмездные поступления в бюджеты сельских поселений</w:t>
            </w:r>
          </w:p>
        </w:tc>
      </w:tr>
      <w:tr w:rsidR="00A56651" w:rsidRPr="001C52B9" w:rsidTr="00227F1C">
        <w:trPr>
          <w:trHeight w:val="1800"/>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2 08 05000 10 0000 150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A56651" w:rsidRPr="001C52B9" w:rsidTr="00227F1C">
        <w:trPr>
          <w:trHeight w:val="1170"/>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2 18 60010 10 0000 150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r w:rsidR="00A56651" w:rsidRPr="001C52B9" w:rsidTr="00227F1C">
        <w:trPr>
          <w:trHeight w:val="97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8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2 19 60010 10 0000 150</w:t>
            </w:r>
          </w:p>
        </w:tc>
        <w:tc>
          <w:tcPr>
            <w:tcW w:w="57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r>
    </w:tbl>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tbl>
      <w:tblPr>
        <w:tblW w:w="8700" w:type="dxa"/>
        <w:tblInd w:w="108" w:type="dxa"/>
        <w:tblLook w:val="04A0"/>
      </w:tblPr>
      <w:tblGrid>
        <w:gridCol w:w="1856"/>
        <w:gridCol w:w="2349"/>
        <w:gridCol w:w="4495"/>
      </w:tblGrid>
      <w:tr w:rsidR="00A56651" w:rsidRPr="001C52B9" w:rsidTr="00227F1C">
        <w:trPr>
          <w:trHeight w:val="2085"/>
        </w:trPr>
        <w:tc>
          <w:tcPr>
            <w:tcW w:w="1660" w:type="dxa"/>
            <w:tcBorders>
              <w:top w:val="nil"/>
              <w:left w:val="nil"/>
              <w:bottom w:val="nil"/>
              <w:right w:val="nil"/>
            </w:tcBorders>
            <w:shd w:val="clear" w:color="auto" w:fill="auto"/>
            <w:hideMark/>
          </w:tcPr>
          <w:p w:rsidR="00A56651" w:rsidRPr="001C52B9" w:rsidRDefault="00A56651" w:rsidP="001C52B9">
            <w:pPr>
              <w:contextualSpacing/>
              <w:rPr>
                <w:rFonts w:ascii="Times New Roman" w:hAnsi="Times New Roman" w:cs="Times New Roman"/>
              </w:rPr>
            </w:pPr>
          </w:p>
        </w:tc>
        <w:tc>
          <w:tcPr>
            <w:tcW w:w="2380" w:type="dxa"/>
            <w:tcBorders>
              <w:top w:val="nil"/>
              <w:left w:val="nil"/>
              <w:bottom w:val="nil"/>
              <w:right w:val="nil"/>
            </w:tcBorders>
            <w:shd w:val="clear" w:color="auto" w:fill="auto"/>
            <w:hideMark/>
          </w:tcPr>
          <w:p w:rsidR="00A56651" w:rsidRPr="001C52B9" w:rsidRDefault="00A56651" w:rsidP="001C52B9">
            <w:pPr>
              <w:contextualSpacing/>
              <w:jc w:val="right"/>
              <w:rPr>
                <w:rFonts w:ascii="Times New Roman" w:hAnsi="Times New Roman" w:cs="Times New Roman"/>
              </w:rPr>
            </w:pPr>
          </w:p>
        </w:tc>
        <w:tc>
          <w:tcPr>
            <w:tcW w:w="4660" w:type="dxa"/>
            <w:tcBorders>
              <w:top w:val="nil"/>
              <w:left w:val="nil"/>
              <w:bottom w:val="nil"/>
              <w:right w:val="nil"/>
            </w:tcBorders>
            <w:shd w:val="clear" w:color="auto" w:fill="auto"/>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Приложение 2</w:t>
            </w:r>
            <w:r w:rsidRPr="001C52B9">
              <w:rPr>
                <w:rFonts w:ascii="Times New Roman" w:hAnsi="Times New Roman" w:cs="Times New Roman"/>
                <w:color w:val="000000"/>
              </w:rPr>
              <w:br/>
              <w:t>к решению  Совета депутатов Большеремезенского сельского поселения Чамзинского муниципального района Республики Мордовия «О бюджете Большеремезенского сельского поселения Чамзинского муниципального района Республики Мордовия на 2020 год и на плановый период 2021 и 2022 годов» № 58 от 27.12.2019 г</w:t>
            </w:r>
          </w:p>
        </w:tc>
      </w:tr>
      <w:tr w:rsidR="00A56651" w:rsidRPr="001C52B9" w:rsidTr="00227F1C">
        <w:trPr>
          <w:trHeight w:val="1530"/>
        </w:trPr>
        <w:tc>
          <w:tcPr>
            <w:tcW w:w="8700" w:type="dxa"/>
            <w:gridSpan w:val="3"/>
            <w:tcBorders>
              <w:top w:val="nil"/>
              <w:left w:val="nil"/>
              <w:bottom w:val="nil"/>
              <w:right w:val="nil"/>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xml:space="preserve">ПЕРЕЧЕНЬ </w:t>
            </w:r>
            <w:r w:rsidRPr="001C52B9">
              <w:rPr>
                <w:rFonts w:ascii="Times New Roman" w:hAnsi="Times New Roman" w:cs="Times New Roman"/>
                <w:b/>
                <w:bCs/>
                <w:color w:val="000000"/>
              </w:rPr>
              <w:br/>
              <w:t>ГЛАВНЫХ АДМИНИСТРАТОРОВ ИСТОЧНИКОВ ФИНАНСИРОВАНИЯ ДЕФИЦИТА БЮДЖЕТА БОЛЬШЕРЕМЕЗЕНСКОГО СЕЛЬСКОГО ПОСЕЛЕНИЯ ЧАМЗИНСКОГО МУНИЦИПАЛЬНОГО РАЙОНА РЕСПУБЛИКИ МОРДОВИЯ</w:t>
            </w:r>
          </w:p>
        </w:tc>
      </w:tr>
      <w:tr w:rsidR="00A56651" w:rsidRPr="001C52B9" w:rsidTr="00227F1C">
        <w:trPr>
          <w:trHeight w:val="120"/>
        </w:trPr>
        <w:tc>
          <w:tcPr>
            <w:tcW w:w="1660" w:type="dxa"/>
            <w:tcBorders>
              <w:top w:val="nil"/>
              <w:left w:val="nil"/>
              <w:bottom w:val="nil"/>
              <w:right w:val="nil"/>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p>
        </w:tc>
        <w:tc>
          <w:tcPr>
            <w:tcW w:w="2380" w:type="dxa"/>
            <w:tcBorders>
              <w:top w:val="nil"/>
              <w:left w:val="nil"/>
              <w:bottom w:val="nil"/>
              <w:right w:val="nil"/>
            </w:tcBorders>
            <w:shd w:val="clear" w:color="auto" w:fill="auto"/>
            <w:hideMark/>
          </w:tcPr>
          <w:p w:rsidR="00A56651" w:rsidRPr="001C52B9" w:rsidRDefault="00A56651" w:rsidP="001C52B9">
            <w:pPr>
              <w:contextualSpacing/>
              <w:jc w:val="center"/>
              <w:rPr>
                <w:rFonts w:ascii="Times New Roman" w:hAnsi="Times New Roman" w:cs="Times New Roman"/>
              </w:rPr>
            </w:pPr>
          </w:p>
        </w:tc>
        <w:tc>
          <w:tcPr>
            <w:tcW w:w="4660" w:type="dxa"/>
            <w:tcBorders>
              <w:top w:val="nil"/>
              <w:left w:val="nil"/>
              <w:bottom w:val="nil"/>
              <w:right w:val="nil"/>
            </w:tcBorders>
            <w:shd w:val="clear" w:color="auto" w:fill="auto"/>
            <w:hideMark/>
          </w:tcPr>
          <w:p w:rsidR="00A56651" w:rsidRPr="001C52B9" w:rsidRDefault="00A56651" w:rsidP="001C52B9">
            <w:pPr>
              <w:contextualSpacing/>
              <w:jc w:val="center"/>
              <w:rPr>
                <w:rFonts w:ascii="Times New Roman" w:hAnsi="Times New Roman" w:cs="Times New Roman"/>
              </w:rPr>
            </w:pPr>
          </w:p>
        </w:tc>
      </w:tr>
      <w:tr w:rsidR="00A56651" w:rsidRPr="001C52B9" w:rsidTr="00227F1C">
        <w:trPr>
          <w:trHeight w:val="600"/>
        </w:trPr>
        <w:tc>
          <w:tcPr>
            <w:tcW w:w="4040"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Код бюджетной классификации</w:t>
            </w:r>
            <w:r w:rsidRPr="001C52B9">
              <w:rPr>
                <w:rFonts w:ascii="Times New Roman" w:hAnsi="Times New Roman" w:cs="Times New Roman"/>
                <w:b/>
                <w:bCs/>
                <w:color w:val="000000"/>
              </w:rPr>
              <w:br/>
              <w:t>Российской Федерации</w:t>
            </w:r>
          </w:p>
        </w:tc>
        <w:tc>
          <w:tcPr>
            <w:tcW w:w="46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xml:space="preserve">Наименование </w:t>
            </w:r>
            <w:r w:rsidRPr="001C52B9">
              <w:rPr>
                <w:rFonts w:ascii="Times New Roman" w:hAnsi="Times New Roman" w:cs="Times New Roman"/>
                <w:b/>
                <w:bCs/>
                <w:color w:val="000000"/>
              </w:rPr>
              <w:br/>
              <w:t>главного администратора источников финансирования дефицита бюджета  муниципального района  (городского округа) Республики Мордовия</w:t>
            </w:r>
          </w:p>
        </w:tc>
      </w:tr>
      <w:tr w:rsidR="00A56651" w:rsidRPr="001C52B9" w:rsidTr="00227F1C">
        <w:trPr>
          <w:trHeight w:val="1830"/>
        </w:trPr>
        <w:tc>
          <w:tcPr>
            <w:tcW w:w="1660" w:type="dxa"/>
            <w:tcBorders>
              <w:top w:val="nil"/>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администратора</w:t>
            </w:r>
          </w:p>
        </w:tc>
        <w:tc>
          <w:tcPr>
            <w:tcW w:w="2380" w:type="dxa"/>
            <w:tcBorders>
              <w:top w:val="nil"/>
              <w:left w:val="nil"/>
              <w:bottom w:val="single" w:sz="4" w:space="0" w:color="000000"/>
              <w:right w:val="single" w:sz="4" w:space="0" w:color="000000"/>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источников внутреннего финансирования дефицита бюджета муниципального района (городского округа) Республики Мордовия</w:t>
            </w:r>
          </w:p>
        </w:tc>
        <w:tc>
          <w:tcPr>
            <w:tcW w:w="4660" w:type="dxa"/>
            <w:vMerge/>
            <w:tcBorders>
              <w:top w:val="nil"/>
              <w:left w:val="nil"/>
              <w:bottom w:val="single" w:sz="4" w:space="0" w:color="000000"/>
              <w:right w:val="single" w:sz="4" w:space="0" w:color="000000"/>
            </w:tcBorders>
            <w:vAlign w:val="center"/>
            <w:hideMark/>
          </w:tcPr>
          <w:p w:rsidR="00A56651" w:rsidRPr="001C52B9" w:rsidRDefault="00A56651" w:rsidP="001C52B9">
            <w:pPr>
              <w:contextualSpacing/>
              <w:rPr>
                <w:rFonts w:ascii="Times New Roman" w:hAnsi="Times New Roman" w:cs="Times New Roman"/>
                <w:b/>
                <w:bCs/>
                <w:color w:val="000000"/>
              </w:rPr>
            </w:pPr>
          </w:p>
        </w:tc>
      </w:tr>
      <w:tr w:rsidR="00A56651" w:rsidRPr="001C52B9" w:rsidTr="00227F1C">
        <w:trPr>
          <w:trHeight w:val="274"/>
        </w:trPr>
        <w:tc>
          <w:tcPr>
            <w:tcW w:w="166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1</w:t>
            </w:r>
          </w:p>
        </w:tc>
        <w:tc>
          <w:tcPr>
            <w:tcW w:w="2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2</w:t>
            </w:r>
          </w:p>
        </w:tc>
        <w:tc>
          <w:tcPr>
            <w:tcW w:w="4660" w:type="dxa"/>
            <w:tcBorders>
              <w:top w:val="single" w:sz="4" w:space="0" w:color="000000"/>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3</w:t>
            </w:r>
          </w:p>
        </w:tc>
      </w:tr>
      <w:tr w:rsidR="00A56651" w:rsidRPr="001C52B9" w:rsidTr="00227F1C">
        <w:trPr>
          <w:trHeight w:val="960"/>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380" w:type="dxa"/>
            <w:tcBorders>
              <w:top w:val="nil"/>
              <w:left w:val="nil"/>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01 02 00 00 10 0000 710</w:t>
            </w:r>
          </w:p>
        </w:tc>
        <w:tc>
          <w:tcPr>
            <w:tcW w:w="4660" w:type="dxa"/>
            <w:tcBorders>
              <w:top w:val="single" w:sz="4" w:space="0" w:color="000000"/>
              <w:left w:val="nil"/>
              <w:bottom w:val="single" w:sz="4" w:space="0" w:color="auto"/>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Получение кредитов от кредитных организаций бюджетами поселений в валюте Российской Федерации</w:t>
            </w:r>
          </w:p>
        </w:tc>
      </w:tr>
      <w:tr w:rsidR="00A56651" w:rsidRPr="001C52B9" w:rsidTr="00227F1C">
        <w:trPr>
          <w:trHeight w:val="91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380" w:type="dxa"/>
            <w:tcBorders>
              <w:top w:val="nil"/>
              <w:left w:val="nil"/>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01 02 00 00 10 0000 810</w:t>
            </w:r>
          </w:p>
        </w:tc>
        <w:tc>
          <w:tcPr>
            <w:tcW w:w="4660" w:type="dxa"/>
            <w:tcBorders>
              <w:top w:val="single" w:sz="4" w:space="0" w:color="000000"/>
              <w:left w:val="nil"/>
              <w:bottom w:val="single" w:sz="4" w:space="0" w:color="auto"/>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Погашение бюджетами поселений кредитов от кредитных организаций в валюте Российской Федерации</w:t>
            </w:r>
          </w:p>
        </w:tc>
      </w:tr>
      <w:tr w:rsidR="00A56651" w:rsidRPr="001C52B9" w:rsidTr="00227F1C">
        <w:trPr>
          <w:trHeight w:val="118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380" w:type="dxa"/>
            <w:tcBorders>
              <w:top w:val="nil"/>
              <w:left w:val="nil"/>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01 03 01 00 10 0000 710</w:t>
            </w:r>
          </w:p>
        </w:tc>
        <w:tc>
          <w:tcPr>
            <w:tcW w:w="4660" w:type="dxa"/>
            <w:tcBorders>
              <w:top w:val="single" w:sz="4" w:space="0" w:color="000000"/>
              <w:left w:val="nil"/>
              <w:bottom w:val="single" w:sz="4" w:space="0" w:color="auto"/>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Получение кредитов от других бюджетов бюджетной системы Российской Федерации бюджетами сельских поселений в валюте Российской Федерации</w:t>
            </w:r>
          </w:p>
        </w:tc>
      </w:tr>
      <w:tr w:rsidR="00A56651" w:rsidRPr="001C52B9" w:rsidTr="00227F1C">
        <w:trPr>
          <w:trHeight w:val="124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380" w:type="dxa"/>
            <w:tcBorders>
              <w:top w:val="nil"/>
              <w:left w:val="nil"/>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01 03 01 00 10 0000 810</w:t>
            </w:r>
          </w:p>
        </w:tc>
        <w:tc>
          <w:tcPr>
            <w:tcW w:w="4660" w:type="dxa"/>
            <w:tcBorders>
              <w:top w:val="single" w:sz="4" w:space="0" w:color="000000"/>
              <w:left w:val="nil"/>
              <w:bottom w:val="single" w:sz="4" w:space="0" w:color="auto"/>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Погашение бюджетами сельских поселений кредитов от других бюджетов бюджетной системы Российской Федерации в валюте Российской Федерации</w:t>
            </w:r>
          </w:p>
        </w:tc>
      </w:tr>
      <w:tr w:rsidR="00A56651" w:rsidRPr="001C52B9" w:rsidTr="00227F1C">
        <w:trPr>
          <w:trHeight w:val="70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380" w:type="dxa"/>
            <w:tcBorders>
              <w:top w:val="nil"/>
              <w:left w:val="nil"/>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01 05 02 01 10 0000 510</w:t>
            </w:r>
          </w:p>
        </w:tc>
        <w:tc>
          <w:tcPr>
            <w:tcW w:w="4660" w:type="dxa"/>
            <w:tcBorders>
              <w:top w:val="single" w:sz="4" w:space="0" w:color="000000"/>
              <w:left w:val="nil"/>
              <w:bottom w:val="single" w:sz="4" w:space="0" w:color="auto"/>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Увеличение прочих остатков денежных средств бюджетов сельских поселений</w:t>
            </w:r>
          </w:p>
        </w:tc>
      </w:tr>
      <w:tr w:rsidR="00A56651" w:rsidRPr="001C52B9" w:rsidTr="00227F1C">
        <w:trPr>
          <w:trHeight w:val="705"/>
        </w:trPr>
        <w:tc>
          <w:tcPr>
            <w:tcW w:w="166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2380" w:type="dxa"/>
            <w:tcBorders>
              <w:top w:val="nil"/>
              <w:left w:val="nil"/>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01 05 02 01 10 0000 610</w:t>
            </w:r>
          </w:p>
        </w:tc>
        <w:tc>
          <w:tcPr>
            <w:tcW w:w="4660" w:type="dxa"/>
            <w:tcBorders>
              <w:top w:val="single" w:sz="4" w:space="0" w:color="000000"/>
              <w:left w:val="nil"/>
              <w:bottom w:val="single" w:sz="4" w:space="0" w:color="auto"/>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Уменьшение прочих остатков денежных средств бюджетов сельских поселений</w:t>
            </w:r>
          </w:p>
        </w:tc>
      </w:tr>
    </w:tbl>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tbl>
      <w:tblPr>
        <w:tblW w:w="8960" w:type="dxa"/>
        <w:tblInd w:w="108" w:type="dxa"/>
        <w:tblLook w:val="04A0"/>
      </w:tblPr>
      <w:tblGrid>
        <w:gridCol w:w="4920"/>
        <w:gridCol w:w="2080"/>
        <w:gridCol w:w="1960"/>
      </w:tblGrid>
      <w:tr w:rsidR="00A56651" w:rsidRPr="001C52B9" w:rsidTr="00227F1C">
        <w:trPr>
          <w:trHeight w:val="2370"/>
        </w:trPr>
        <w:tc>
          <w:tcPr>
            <w:tcW w:w="4920" w:type="dxa"/>
            <w:tcBorders>
              <w:top w:val="nil"/>
              <w:left w:val="nil"/>
              <w:bottom w:val="nil"/>
              <w:right w:val="nil"/>
            </w:tcBorders>
            <w:shd w:val="clear" w:color="auto" w:fill="auto"/>
            <w:hideMark/>
          </w:tcPr>
          <w:p w:rsidR="00A56651" w:rsidRPr="001C52B9" w:rsidRDefault="00A56651" w:rsidP="001C52B9">
            <w:pPr>
              <w:contextualSpacing/>
              <w:rPr>
                <w:rFonts w:ascii="Times New Roman" w:hAnsi="Times New Roman" w:cs="Times New Roman"/>
              </w:rPr>
            </w:pPr>
          </w:p>
        </w:tc>
        <w:tc>
          <w:tcPr>
            <w:tcW w:w="4040" w:type="dxa"/>
            <w:gridSpan w:val="2"/>
            <w:tcBorders>
              <w:top w:val="nil"/>
              <w:left w:val="nil"/>
              <w:bottom w:val="nil"/>
              <w:right w:val="nil"/>
            </w:tcBorders>
            <w:shd w:val="clear" w:color="auto" w:fill="auto"/>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Приложение 3</w:t>
            </w:r>
            <w:r w:rsidRPr="001C52B9">
              <w:rPr>
                <w:rFonts w:ascii="Times New Roman" w:hAnsi="Times New Roman" w:cs="Times New Roman"/>
                <w:color w:val="000000"/>
              </w:rPr>
              <w:br/>
              <w:t>к решению  Совета депутатов Большеремезенского сельского поселения Чамзинского муниципального района Республики Мордовия «О бюджете Большеремезенского сельского поселения Чамзинского муниципального района Республики Мордовия на 2020 год и на плановый период 2021 и 2022 годов»</w:t>
            </w:r>
          </w:p>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58 от 27.12.2019 г</w:t>
            </w:r>
          </w:p>
        </w:tc>
      </w:tr>
      <w:tr w:rsidR="00A56651" w:rsidRPr="001C52B9" w:rsidTr="00227F1C">
        <w:trPr>
          <w:trHeight w:val="2610"/>
        </w:trPr>
        <w:tc>
          <w:tcPr>
            <w:tcW w:w="8960" w:type="dxa"/>
            <w:gridSpan w:val="3"/>
            <w:tcBorders>
              <w:top w:val="nil"/>
              <w:left w:val="nil"/>
              <w:bottom w:val="nil"/>
              <w:right w:val="nil"/>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xml:space="preserve">НОРМАТИВЫ </w:t>
            </w:r>
            <w:r w:rsidRPr="001C52B9">
              <w:rPr>
                <w:rFonts w:ascii="Times New Roman" w:hAnsi="Times New Roman" w:cs="Times New Roman"/>
                <w:b/>
                <w:bCs/>
                <w:color w:val="000000"/>
              </w:rPr>
              <w:br/>
              <w:t>РАСПРЕДЕЛЕНИЯ ДОХОДОВ МЕЖДУ БЮДЖЕТОМ ЧАМЗИНСКОГО МУНИЦИПАЛЬНОГО РАЙОНА РЕСПУБЛИКИ МОРДОВИЯ И БЮДЖЕТОМ БОЛЬШЕРЕМЕЗЕНСКОГО СЕЛЬСКОГО ПОСЕЛЕНИЯ ЧАМЗИНСКОГО МУНИЦИПАЛЬНОГО РАЙОНА РЕСПУБЛИКИ МОРДОВИЯ НА 2020 ГОД И НА ПЛАНОВЫЙ ПЕРИОД 2021 И 2022 ГОДОВ</w:t>
            </w:r>
            <w:r w:rsidRPr="001C52B9">
              <w:rPr>
                <w:rFonts w:ascii="Times New Roman" w:hAnsi="Times New Roman" w:cs="Times New Roman"/>
                <w:b/>
                <w:bCs/>
                <w:color w:val="000000"/>
              </w:rPr>
              <w:br/>
              <w:t xml:space="preserve"> (в процентах от сумм, зачисляемых в консолидированный бюджет  </w:t>
            </w:r>
            <w:r w:rsidRPr="001C52B9">
              <w:rPr>
                <w:rFonts w:ascii="Times New Roman" w:hAnsi="Times New Roman" w:cs="Times New Roman"/>
                <w:b/>
                <w:bCs/>
                <w:color w:val="000000"/>
              </w:rPr>
              <w:br/>
              <w:t>муниципального района Республики Мордовия)</w:t>
            </w:r>
          </w:p>
        </w:tc>
      </w:tr>
      <w:tr w:rsidR="00A56651" w:rsidRPr="001C52B9" w:rsidTr="00227F1C">
        <w:trPr>
          <w:trHeight w:val="120"/>
        </w:trPr>
        <w:tc>
          <w:tcPr>
            <w:tcW w:w="4920" w:type="dxa"/>
            <w:tcBorders>
              <w:top w:val="nil"/>
              <w:left w:val="nil"/>
              <w:bottom w:val="nil"/>
              <w:right w:val="nil"/>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p>
        </w:tc>
        <w:tc>
          <w:tcPr>
            <w:tcW w:w="2080" w:type="dxa"/>
            <w:tcBorders>
              <w:top w:val="nil"/>
              <w:left w:val="nil"/>
              <w:bottom w:val="nil"/>
              <w:right w:val="nil"/>
            </w:tcBorders>
            <w:shd w:val="clear" w:color="auto" w:fill="auto"/>
            <w:hideMark/>
          </w:tcPr>
          <w:p w:rsidR="00A56651" w:rsidRPr="001C52B9" w:rsidRDefault="00A56651" w:rsidP="001C52B9">
            <w:pPr>
              <w:contextualSpacing/>
              <w:jc w:val="center"/>
              <w:rPr>
                <w:rFonts w:ascii="Times New Roman" w:hAnsi="Times New Roman" w:cs="Times New Roman"/>
              </w:rPr>
            </w:pPr>
          </w:p>
        </w:tc>
        <w:tc>
          <w:tcPr>
            <w:tcW w:w="1960" w:type="dxa"/>
            <w:tcBorders>
              <w:top w:val="nil"/>
              <w:left w:val="nil"/>
              <w:bottom w:val="single" w:sz="4" w:space="0" w:color="000000"/>
              <w:right w:val="nil"/>
            </w:tcBorders>
            <w:shd w:val="clear" w:color="auto" w:fill="auto"/>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r>
      <w:tr w:rsidR="00A56651" w:rsidRPr="001C52B9" w:rsidTr="00227F1C">
        <w:trPr>
          <w:trHeight w:val="300"/>
        </w:trPr>
        <w:tc>
          <w:tcPr>
            <w:tcW w:w="49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Наименование дохода</w:t>
            </w:r>
          </w:p>
        </w:tc>
        <w:tc>
          <w:tcPr>
            <w:tcW w:w="4040" w:type="dxa"/>
            <w:gridSpan w:val="2"/>
            <w:tcBorders>
              <w:top w:val="single" w:sz="4" w:space="0" w:color="000000"/>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Местные бюджеты,%</w:t>
            </w:r>
          </w:p>
        </w:tc>
      </w:tr>
      <w:tr w:rsidR="00A56651" w:rsidRPr="001C52B9" w:rsidTr="00227F1C">
        <w:trPr>
          <w:trHeight w:val="825"/>
        </w:trPr>
        <w:tc>
          <w:tcPr>
            <w:tcW w:w="492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1C52B9">
            <w:pPr>
              <w:contextualSpacing/>
              <w:rPr>
                <w:rFonts w:ascii="Times New Roman" w:hAnsi="Times New Roman" w:cs="Times New Roman"/>
                <w:b/>
                <w:bCs/>
                <w:color w:val="000000"/>
              </w:rPr>
            </w:pPr>
          </w:p>
        </w:tc>
        <w:tc>
          <w:tcPr>
            <w:tcW w:w="208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Бюджет муниципального района</w:t>
            </w:r>
          </w:p>
        </w:tc>
        <w:tc>
          <w:tcPr>
            <w:tcW w:w="196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Бюджеты поселений</w:t>
            </w:r>
          </w:p>
        </w:tc>
      </w:tr>
      <w:tr w:rsidR="00A56651" w:rsidRPr="001C52B9" w:rsidTr="00227F1C">
        <w:trPr>
          <w:trHeight w:val="274"/>
        </w:trPr>
        <w:tc>
          <w:tcPr>
            <w:tcW w:w="492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1</w:t>
            </w:r>
          </w:p>
        </w:tc>
        <w:tc>
          <w:tcPr>
            <w:tcW w:w="20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2</w:t>
            </w:r>
          </w:p>
        </w:tc>
        <w:tc>
          <w:tcPr>
            <w:tcW w:w="1960" w:type="dxa"/>
            <w:tcBorders>
              <w:top w:val="nil"/>
              <w:left w:val="nil"/>
              <w:bottom w:val="single" w:sz="4" w:space="0" w:color="000000"/>
              <w:right w:val="nil"/>
            </w:tcBorders>
            <w:shd w:val="clear" w:color="auto" w:fill="auto"/>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3</w:t>
            </w:r>
          </w:p>
        </w:tc>
      </w:tr>
      <w:tr w:rsidR="00A56651" w:rsidRPr="001C52B9" w:rsidTr="00227F1C">
        <w:trPr>
          <w:trHeight w:val="289"/>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b/>
                <w:bCs/>
              </w:rPr>
            </w:pPr>
            <w:r w:rsidRPr="001C52B9">
              <w:rPr>
                <w:rFonts w:ascii="Times New Roman" w:hAnsi="Times New Roman" w:cs="Times New Roman"/>
                <w:b/>
                <w:bCs/>
              </w:rPr>
              <w:t>Доходы от федеральных налогов и сборов</w:t>
            </w:r>
          </w:p>
        </w:tc>
        <w:tc>
          <w:tcPr>
            <w:tcW w:w="208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 </w:t>
            </w:r>
          </w:p>
        </w:tc>
        <w:tc>
          <w:tcPr>
            <w:tcW w:w="196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 </w:t>
            </w:r>
          </w:p>
        </w:tc>
      </w:tr>
      <w:tr w:rsidR="00A56651" w:rsidRPr="001C52B9" w:rsidTr="00227F1C">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b/>
                <w:bCs/>
              </w:rPr>
            </w:pPr>
            <w:r w:rsidRPr="001C52B9">
              <w:rPr>
                <w:rFonts w:ascii="Times New Roman" w:hAnsi="Times New Roman" w:cs="Times New Roman"/>
                <w:b/>
                <w:bCs/>
              </w:rPr>
              <w:t>В части погашения задолженности и перерасчетов по отмененным налогам, сборам и иным обязательным платежам</w:t>
            </w:r>
          </w:p>
        </w:tc>
        <w:tc>
          <w:tcPr>
            <w:tcW w:w="208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 </w:t>
            </w:r>
          </w:p>
        </w:tc>
        <w:tc>
          <w:tcPr>
            <w:tcW w:w="196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 </w:t>
            </w:r>
          </w:p>
        </w:tc>
      </w:tr>
      <w:tr w:rsidR="00A56651" w:rsidRPr="001C52B9" w:rsidTr="00227F1C">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rPr>
            </w:pPr>
            <w:r w:rsidRPr="001C52B9">
              <w:rPr>
                <w:rFonts w:ascii="Times New Roman" w:hAnsi="Times New Roman" w:cs="Times New Roman"/>
              </w:rPr>
              <w:t>Земельный налог (по обязательствам, возникшим до 1 января 2006 года), мобилизуемый на территориях поселений</w:t>
            </w:r>
          </w:p>
        </w:tc>
        <w:tc>
          <w:tcPr>
            <w:tcW w:w="208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0</w:t>
            </w:r>
          </w:p>
        </w:tc>
        <w:tc>
          <w:tcPr>
            <w:tcW w:w="196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100</w:t>
            </w:r>
          </w:p>
        </w:tc>
      </w:tr>
      <w:tr w:rsidR="00A56651" w:rsidRPr="001C52B9" w:rsidTr="00227F1C">
        <w:trPr>
          <w:trHeight w:val="51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b/>
                <w:bCs/>
              </w:rPr>
            </w:pPr>
            <w:r w:rsidRPr="001C52B9">
              <w:rPr>
                <w:rFonts w:ascii="Times New Roman" w:hAnsi="Times New Roman" w:cs="Times New Roman"/>
                <w:b/>
                <w:bCs/>
              </w:rPr>
              <w:t>В части доходов от оказания платных услуг (работ) и компенсации затрат государства</w:t>
            </w:r>
          </w:p>
        </w:tc>
        <w:tc>
          <w:tcPr>
            <w:tcW w:w="208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rPr>
            </w:pPr>
            <w:r w:rsidRPr="001C52B9">
              <w:rPr>
                <w:rFonts w:ascii="Times New Roman" w:hAnsi="Times New Roman" w:cs="Times New Roman"/>
              </w:rPr>
              <w:t> </w:t>
            </w:r>
          </w:p>
        </w:tc>
        <w:tc>
          <w:tcPr>
            <w:tcW w:w="196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rPr>
            </w:pPr>
            <w:r w:rsidRPr="001C52B9">
              <w:rPr>
                <w:rFonts w:ascii="Times New Roman" w:hAnsi="Times New Roman" w:cs="Times New Roman"/>
              </w:rPr>
              <w:t> </w:t>
            </w:r>
          </w:p>
        </w:tc>
      </w:tr>
      <w:tr w:rsidR="00A56651" w:rsidRPr="001C52B9" w:rsidTr="00227F1C">
        <w:trPr>
          <w:trHeight w:val="51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rPr>
            </w:pPr>
            <w:r w:rsidRPr="001C52B9">
              <w:rPr>
                <w:rFonts w:ascii="Times New Roman" w:hAnsi="Times New Roman" w:cs="Times New Roman"/>
              </w:rPr>
              <w:t>Прочие доходы от оказания платных услуг (работ) получателями средств бюджетов поселений</w:t>
            </w:r>
          </w:p>
        </w:tc>
        <w:tc>
          <w:tcPr>
            <w:tcW w:w="208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0</w:t>
            </w:r>
          </w:p>
        </w:tc>
        <w:tc>
          <w:tcPr>
            <w:tcW w:w="196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100</w:t>
            </w:r>
          </w:p>
        </w:tc>
      </w:tr>
      <w:tr w:rsidR="00A56651" w:rsidRPr="001C52B9" w:rsidTr="00227F1C">
        <w:trPr>
          <w:trHeight w:val="51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rPr>
            </w:pPr>
            <w:r w:rsidRPr="001C52B9">
              <w:rPr>
                <w:rFonts w:ascii="Times New Roman" w:hAnsi="Times New Roman" w:cs="Times New Roman"/>
              </w:rPr>
              <w:t>Прочие доходы от компенсации затрат бюджетов поселений</w:t>
            </w:r>
          </w:p>
        </w:tc>
        <w:tc>
          <w:tcPr>
            <w:tcW w:w="208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0</w:t>
            </w:r>
          </w:p>
        </w:tc>
        <w:tc>
          <w:tcPr>
            <w:tcW w:w="196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100</w:t>
            </w:r>
          </w:p>
        </w:tc>
      </w:tr>
      <w:tr w:rsidR="00A56651" w:rsidRPr="001C52B9" w:rsidTr="00227F1C">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b/>
                <w:bCs/>
              </w:rPr>
            </w:pPr>
            <w:r w:rsidRPr="001C52B9">
              <w:rPr>
                <w:rFonts w:ascii="Times New Roman" w:hAnsi="Times New Roman" w:cs="Times New Roman"/>
                <w:b/>
                <w:bCs/>
              </w:rPr>
              <w:t>В части административных платежей и сборов</w:t>
            </w:r>
          </w:p>
        </w:tc>
        <w:tc>
          <w:tcPr>
            <w:tcW w:w="208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rPr>
            </w:pPr>
            <w:r w:rsidRPr="001C52B9">
              <w:rPr>
                <w:rFonts w:ascii="Times New Roman" w:hAnsi="Times New Roman" w:cs="Times New Roman"/>
              </w:rPr>
              <w:t> </w:t>
            </w:r>
          </w:p>
        </w:tc>
        <w:tc>
          <w:tcPr>
            <w:tcW w:w="196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rPr>
            </w:pPr>
            <w:r w:rsidRPr="001C52B9">
              <w:rPr>
                <w:rFonts w:ascii="Times New Roman" w:hAnsi="Times New Roman" w:cs="Times New Roman"/>
              </w:rPr>
              <w:t> </w:t>
            </w:r>
          </w:p>
        </w:tc>
      </w:tr>
      <w:tr w:rsidR="00A56651" w:rsidRPr="001C52B9" w:rsidTr="00227F1C">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rPr>
            </w:pPr>
            <w:r w:rsidRPr="001C52B9">
              <w:rPr>
                <w:rFonts w:ascii="Times New Roman" w:hAnsi="Times New Roman" w:cs="Times New Roman"/>
              </w:rPr>
              <w:t>Платежи, взимаемые органами местного самоуправления (организациями) поселений за выполнение определенных функций</w:t>
            </w:r>
          </w:p>
        </w:tc>
        <w:tc>
          <w:tcPr>
            <w:tcW w:w="208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0</w:t>
            </w:r>
          </w:p>
        </w:tc>
        <w:tc>
          <w:tcPr>
            <w:tcW w:w="196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100</w:t>
            </w:r>
          </w:p>
        </w:tc>
      </w:tr>
      <w:tr w:rsidR="00A56651" w:rsidRPr="001C52B9" w:rsidTr="00227F1C">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b/>
                <w:bCs/>
              </w:rPr>
            </w:pPr>
            <w:r w:rsidRPr="001C52B9">
              <w:rPr>
                <w:rFonts w:ascii="Times New Roman" w:hAnsi="Times New Roman" w:cs="Times New Roman"/>
                <w:b/>
                <w:bCs/>
              </w:rPr>
              <w:t>В части штрафов, санкций, возмещение ущерба</w:t>
            </w:r>
          </w:p>
        </w:tc>
        <w:tc>
          <w:tcPr>
            <w:tcW w:w="208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rPr>
            </w:pPr>
            <w:r w:rsidRPr="001C52B9">
              <w:rPr>
                <w:rFonts w:ascii="Times New Roman" w:hAnsi="Times New Roman" w:cs="Times New Roman"/>
              </w:rPr>
              <w:t> </w:t>
            </w:r>
          </w:p>
        </w:tc>
        <w:tc>
          <w:tcPr>
            <w:tcW w:w="196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rPr>
            </w:pPr>
            <w:r w:rsidRPr="001C52B9">
              <w:rPr>
                <w:rFonts w:ascii="Times New Roman" w:hAnsi="Times New Roman" w:cs="Times New Roman"/>
              </w:rPr>
              <w:t> </w:t>
            </w:r>
          </w:p>
        </w:tc>
      </w:tr>
      <w:tr w:rsidR="00A56651" w:rsidRPr="001C52B9" w:rsidTr="00227F1C">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rPr>
            </w:pPr>
            <w:r w:rsidRPr="001C52B9">
              <w:rPr>
                <w:rFonts w:ascii="Times New Roman" w:hAnsi="Times New Roman" w:cs="Times New Roman"/>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208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0</w:t>
            </w:r>
          </w:p>
        </w:tc>
        <w:tc>
          <w:tcPr>
            <w:tcW w:w="196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100</w:t>
            </w:r>
          </w:p>
        </w:tc>
      </w:tr>
      <w:tr w:rsidR="00A56651" w:rsidRPr="001C52B9" w:rsidTr="00227F1C">
        <w:trPr>
          <w:trHeight w:val="102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rPr>
            </w:pPr>
            <w:r w:rsidRPr="001C52B9">
              <w:rPr>
                <w:rFonts w:ascii="Times New Roman" w:hAnsi="Times New Roman" w:cs="Times New Roman"/>
              </w:rPr>
              <w:lastRenderedPageBreak/>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208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0</w:t>
            </w:r>
          </w:p>
        </w:tc>
        <w:tc>
          <w:tcPr>
            <w:tcW w:w="196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100</w:t>
            </w:r>
          </w:p>
        </w:tc>
      </w:tr>
      <w:tr w:rsidR="00A56651" w:rsidRPr="001C52B9" w:rsidTr="00227F1C">
        <w:trPr>
          <w:trHeight w:val="102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rPr>
            </w:pPr>
            <w:r w:rsidRPr="001C52B9">
              <w:rPr>
                <w:rFonts w:ascii="Times New Roman" w:hAnsi="Times New Roman" w:cs="Times New Roman"/>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208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0</w:t>
            </w:r>
          </w:p>
        </w:tc>
        <w:tc>
          <w:tcPr>
            <w:tcW w:w="196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100</w:t>
            </w:r>
          </w:p>
        </w:tc>
      </w:tr>
      <w:tr w:rsidR="00A56651" w:rsidRPr="001C52B9" w:rsidTr="00227F1C">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rPr>
            </w:pPr>
            <w:r w:rsidRPr="001C52B9">
              <w:rPr>
                <w:rFonts w:ascii="Times New Roman" w:hAnsi="Times New Roman" w:cs="Times New Roman"/>
              </w:rPr>
              <w:t>Прочие поступления от денежных взысканий (штрафов) и иных сумм в возмещение ущерба, зачисляемые в бюджеты поселений</w:t>
            </w:r>
          </w:p>
        </w:tc>
        <w:tc>
          <w:tcPr>
            <w:tcW w:w="208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0</w:t>
            </w:r>
          </w:p>
        </w:tc>
        <w:tc>
          <w:tcPr>
            <w:tcW w:w="196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100</w:t>
            </w:r>
          </w:p>
        </w:tc>
      </w:tr>
      <w:tr w:rsidR="00A56651" w:rsidRPr="001C52B9" w:rsidTr="00227F1C">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b/>
                <w:bCs/>
              </w:rPr>
            </w:pPr>
            <w:r w:rsidRPr="001C52B9">
              <w:rPr>
                <w:rFonts w:ascii="Times New Roman" w:hAnsi="Times New Roman" w:cs="Times New Roman"/>
                <w:b/>
                <w:bCs/>
              </w:rPr>
              <w:t>В части прочих неналоговых доходов</w:t>
            </w:r>
          </w:p>
        </w:tc>
        <w:tc>
          <w:tcPr>
            <w:tcW w:w="208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rPr>
            </w:pPr>
            <w:r w:rsidRPr="001C52B9">
              <w:rPr>
                <w:rFonts w:ascii="Times New Roman" w:hAnsi="Times New Roman" w:cs="Times New Roman"/>
              </w:rPr>
              <w:t> </w:t>
            </w:r>
          </w:p>
        </w:tc>
        <w:tc>
          <w:tcPr>
            <w:tcW w:w="196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rPr>
            </w:pPr>
            <w:r w:rsidRPr="001C52B9">
              <w:rPr>
                <w:rFonts w:ascii="Times New Roman" w:hAnsi="Times New Roman" w:cs="Times New Roman"/>
              </w:rPr>
              <w:t> </w:t>
            </w:r>
          </w:p>
        </w:tc>
      </w:tr>
      <w:tr w:rsidR="00A56651" w:rsidRPr="001C52B9" w:rsidTr="00227F1C">
        <w:trPr>
          <w:trHeight w:val="51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rPr>
            </w:pPr>
            <w:r w:rsidRPr="001C52B9">
              <w:rPr>
                <w:rFonts w:ascii="Times New Roman" w:hAnsi="Times New Roman" w:cs="Times New Roman"/>
              </w:rPr>
              <w:t>Невыясненные поступления, зачисляемые в бюджеты поселений</w:t>
            </w:r>
          </w:p>
        </w:tc>
        <w:tc>
          <w:tcPr>
            <w:tcW w:w="208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0</w:t>
            </w:r>
          </w:p>
        </w:tc>
        <w:tc>
          <w:tcPr>
            <w:tcW w:w="196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100</w:t>
            </w:r>
          </w:p>
        </w:tc>
      </w:tr>
      <w:tr w:rsidR="00A56651" w:rsidRPr="001C52B9" w:rsidTr="00227F1C">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both"/>
              <w:rPr>
                <w:rFonts w:ascii="Times New Roman" w:hAnsi="Times New Roman" w:cs="Times New Roman"/>
              </w:rPr>
            </w:pPr>
            <w:r w:rsidRPr="001C52B9">
              <w:rPr>
                <w:rFonts w:ascii="Times New Roman" w:hAnsi="Times New Roman" w:cs="Times New Roman"/>
              </w:rPr>
              <w:t>Прочие неналоговые доходы бюджетов поселений</w:t>
            </w:r>
          </w:p>
        </w:tc>
        <w:tc>
          <w:tcPr>
            <w:tcW w:w="208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0</w:t>
            </w:r>
          </w:p>
        </w:tc>
        <w:tc>
          <w:tcPr>
            <w:tcW w:w="1960" w:type="dxa"/>
            <w:tcBorders>
              <w:top w:val="nil"/>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rPr>
            </w:pPr>
            <w:r w:rsidRPr="001C52B9">
              <w:rPr>
                <w:rFonts w:ascii="Times New Roman" w:hAnsi="Times New Roman" w:cs="Times New Roman"/>
              </w:rPr>
              <w:t>100</w:t>
            </w:r>
          </w:p>
        </w:tc>
      </w:tr>
    </w:tbl>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tbl>
      <w:tblPr>
        <w:tblW w:w="5000" w:type="pct"/>
        <w:tblLook w:val="04A0"/>
      </w:tblPr>
      <w:tblGrid>
        <w:gridCol w:w="2416"/>
        <w:gridCol w:w="4467"/>
        <w:gridCol w:w="1033"/>
        <w:gridCol w:w="1033"/>
        <w:gridCol w:w="1472"/>
      </w:tblGrid>
      <w:tr w:rsidR="00A56651" w:rsidRPr="001C52B9" w:rsidTr="00227F1C">
        <w:trPr>
          <w:trHeight w:val="300"/>
        </w:trPr>
        <w:tc>
          <w:tcPr>
            <w:tcW w:w="903" w:type="pct"/>
            <w:tcBorders>
              <w:top w:val="nil"/>
              <w:left w:val="nil"/>
              <w:bottom w:val="nil"/>
              <w:right w:val="nil"/>
            </w:tcBorders>
            <w:shd w:val="clear" w:color="auto" w:fill="auto"/>
            <w:noWrap/>
            <w:vAlign w:val="bottom"/>
            <w:hideMark/>
          </w:tcPr>
          <w:p w:rsidR="00A56651" w:rsidRPr="001C52B9" w:rsidRDefault="00A56651" w:rsidP="001C52B9">
            <w:pPr>
              <w:contextualSpacing/>
              <w:rPr>
                <w:rFonts w:ascii="Times New Roman" w:hAnsi="Times New Roman" w:cs="Times New Roman"/>
              </w:rPr>
            </w:pPr>
            <w:bookmarkStart w:id="3" w:name="RANGE!A1:E40"/>
            <w:bookmarkEnd w:id="3"/>
          </w:p>
        </w:tc>
        <w:tc>
          <w:tcPr>
            <w:tcW w:w="2471" w:type="pct"/>
            <w:tcBorders>
              <w:top w:val="nil"/>
              <w:left w:val="nil"/>
              <w:bottom w:val="nil"/>
              <w:right w:val="nil"/>
            </w:tcBorders>
            <w:shd w:val="clear" w:color="auto" w:fill="auto"/>
            <w:noWrap/>
            <w:vAlign w:val="bottom"/>
            <w:hideMark/>
          </w:tcPr>
          <w:p w:rsidR="00A56651" w:rsidRPr="001C52B9" w:rsidRDefault="00A56651" w:rsidP="001C52B9">
            <w:pPr>
              <w:contextualSpacing/>
              <w:rPr>
                <w:rFonts w:ascii="Times New Roman" w:hAnsi="Times New Roman" w:cs="Times New Roman"/>
              </w:rPr>
            </w:pPr>
          </w:p>
        </w:tc>
        <w:tc>
          <w:tcPr>
            <w:tcW w:w="1626" w:type="pct"/>
            <w:gridSpan w:val="3"/>
            <w:vMerge w:val="restart"/>
            <w:tcBorders>
              <w:top w:val="nil"/>
              <w:left w:val="nil"/>
              <w:bottom w:val="nil"/>
              <w:right w:val="nil"/>
            </w:tcBorders>
            <w:shd w:val="clear" w:color="auto" w:fill="auto"/>
            <w:hideMark/>
          </w:tcPr>
          <w:p w:rsidR="00A56651" w:rsidRPr="001C52B9" w:rsidRDefault="00A56651" w:rsidP="001C52B9">
            <w:pPr>
              <w:contextualSpacing/>
              <w:jc w:val="right"/>
              <w:rPr>
                <w:rFonts w:ascii="Times New Roman" w:hAnsi="Times New Roman" w:cs="Times New Roman"/>
              </w:rPr>
            </w:pPr>
          </w:p>
          <w:p w:rsidR="00A56651" w:rsidRPr="001C52B9" w:rsidRDefault="00A56651" w:rsidP="001C52B9">
            <w:pPr>
              <w:contextualSpacing/>
              <w:jc w:val="right"/>
              <w:rPr>
                <w:rFonts w:ascii="Times New Roman" w:hAnsi="Times New Roman" w:cs="Times New Roman"/>
              </w:rPr>
            </w:pPr>
          </w:p>
          <w:p w:rsidR="00A56651" w:rsidRPr="001C52B9" w:rsidRDefault="00A56651" w:rsidP="001C52B9">
            <w:pPr>
              <w:contextualSpacing/>
              <w:jc w:val="right"/>
              <w:rPr>
                <w:rFonts w:ascii="Times New Roman" w:hAnsi="Times New Roman" w:cs="Times New Roman"/>
              </w:rPr>
            </w:pPr>
          </w:p>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 xml:space="preserve">Приложение 4 </w:t>
            </w:r>
            <w:r w:rsidRPr="001C52B9">
              <w:rPr>
                <w:rFonts w:ascii="Times New Roman" w:hAnsi="Times New Roman" w:cs="Times New Roman"/>
              </w:rPr>
              <w:br/>
              <w:t>к решению  Совета депутатов Большеремезенского сельского поселения Чамзинского муниципального района Республики Мордовия «О бюджете Большеремезенского сельского поселения Чамзинского муниципального района Республики Мордовия на 2020 год и на плановый период 2021 и 2022 годов»</w:t>
            </w:r>
            <w:r w:rsidRPr="001C52B9">
              <w:rPr>
                <w:rFonts w:ascii="Times New Roman" w:hAnsi="Times New Roman" w:cs="Times New Roman"/>
                <w:color w:val="000000"/>
              </w:rPr>
              <w:t xml:space="preserve"> № 58 от 27.12.2019 г</w:t>
            </w:r>
          </w:p>
        </w:tc>
      </w:tr>
      <w:tr w:rsidR="00A56651" w:rsidRPr="001C52B9" w:rsidTr="00227F1C">
        <w:trPr>
          <w:trHeight w:val="300"/>
        </w:trPr>
        <w:tc>
          <w:tcPr>
            <w:tcW w:w="903" w:type="pct"/>
            <w:tcBorders>
              <w:top w:val="nil"/>
              <w:left w:val="nil"/>
              <w:bottom w:val="nil"/>
              <w:right w:val="nil"/>
            </w:tcBorders>
            <w:shd w:val="clear" w:color="auto" w:fill="auto"/>
            <w:noWrap/>
            <w:vAlign w:val="bottom"/>
            <w:hideMark/>
          </w:tcPr>
          <w:p w:rsidR="00A56651" w:rsidRPr="001C52B9" w:rsidRDefault="00A56651" w:rsidP="001C52B9">
            <w:pPr>
              <w:contextualSpacing/>
              <w:jc w:val="right"/>
              <w:rPr>
                <w:rFonts w:ascii="Times New Roman" w:hAnsi="Times New Roman" w:cs="Times New Roman"/>
              </w:rPr>
            </w:pPr>
          </w:p>
        </w:tc>
        <w:tc>
          <w:tcPr>
            <w:tcW w:w="2471" w:type="pct"/>
            <w:tcBorders>
              <w:top w:val="nil"/>
              <w:left w:val="nil"/>
              <w:bottom w:val="nil"/>
              <w:right w:val="nil"/>
            </w:tcBorders>
            <w:shd w:val="clear" w:color="auto" w:fill="auto"/>
            <w:noWrap/>
            <w:vAlign w:val="bottom"/>
            <w:hideMark/>
          </w:tcPr>
          <w:p w:rsidR="00A56651" w:rsidRPr="001C52B9" w:rsidRDefault="00A56651" w:rsidP="001C52B9">
            <w:pPr>
              <w:contextualSpacing/>
              <w:rPr>
                <w:rFonts w:ascii="Times New Roman" w:hAnsi="Times New Roman" w:cs="Times New Roman"/>
              </w:rPr>
            </w:pPr>
          </w:p>
        </w:tc>
        <w:tc>
          <w:tcPr>
            <w:tcW w:w="1626" w:type="pct"/>
            <w:gridSpan w:val="3"/>
            <w:vMerge/>
            <w:tcBorders>
              <w:top w:val="nil"/>
              <w:left w:val="nil"/>
              <w:bottom w:val="nil"/>
              <w:right w:val="nil"/>
            </w:tcBorders>
            <w:vAlign w:val="center"/>
            <w:hideMark/>
          </w:tcPr>
          <w:p w:rsidR="00A56651" w:rsidRPr="001C52B9" w:rsidRDefault="00A56651" w:rsidP="001C52B9">
            <w:pPr>
              <w:contextualSpacing/>
              <w:rPr>
                <w:rFonts w:ascii="Times New Roman" w:hAnsi="Times New Roman" w:cs="Times New Roman"/>
              </w:rPr>
            </w:pPr>
          </w:p>
        </w:tc>
      </w:tr>
      <w:tr w:rsidR="00A56651" w:rsidRPr="001C52B9" w:rsidTr="00227F1C">
        <w:trPr>
          <w:trHeight w:val="300"/>
        </w:trPr>
        <w:tc>
          <w:tcPr>
            <w:tcW w:w="903" w:type="pct"/>
            <w:tcBorders>
              <w:top w:val="nil"/>
              <w:left w:val="nil"/>
              <w:bottom w:val="nil"/>
              <w:right w:val="nil"/>
            </w:tcBorders>
            <w:shd w:val="clear" w:color="auto" w:fill="auto"/>
            <w:noWrap/>
            <w:vAlign w:val="bottom"/>
            <w:hideMark/>
          </w:tcPr>
          <w:p w:rsidR="00A56651" w:rsidRPr="001C52B9" w:rsidRDefault="00A56651" w:rsidP="001C52B9">
            <w:pPr>
              <w:contextualSpacing/>
              <w:rPr>
                <w:rFonts w:ascii="Times New Roman" w:hAnsi="Times New Roman" w:cs="Times New Roman"/>
              </w:rPr>
            </w:pPr>
          </w:p>
        </w:tc>
        <w:tc>
          <w:tcPr>
            <w:tcW w:w="2471" w:type="pct"/>
            <w:tcBorders>
              <w:top w:val="nil"/>
              <w:left w:val="nil"/>
              <w:bottom w:val="nil"/>
              <w:right w:val="nil"/>
            </w:tcBorders>
            <w:shd w:val="clear" w:color="auto" w:fill="auto"/>
            <w:noWrap/>
            <w:vAlign w:val="bottom"/>
            <w:hideMark/>
          </w:tcPr>
          <w:p w:rsidR="00A56651" w:rsidRPr="001C52B9" w:rsidRDefault="00A56651" w:rsidP="001C52B9">
            <w:pPr>
              <w:contextualSpacing/>
              <w:rPr>
                <w:rFonts w:ascii="Times New Roman" w:hAnsi="Times New Roman" w:cs="Times New Roman"/>
              </w:rPr>
            </w:pPr>
          </w:p>
        </w:tc>
        <w:tc>
          <w:tcPr>
            <w:tcW w:w="1626" w:type="pct"/>
            <w:gridSpan w:val="3"/>
            <w:vMerge/>
            <w:tcBorders>
              <w:top w:val="nil"/>
              <w:left w:val="nil"/>
              <w:bottom w:val="nil"/>
              <w:right w:val="nil"/>
            </w:tcBorders>
            <w:vAlign w:val="center"/>
            <w:hideMark/>
          </w:tcPr>
          <w:p w:rsidR="00A56651" w:rsidRPr="001C52B9" w:rsidRDefault="00A56651" w:rsidP="001C52B9">
            <w:pPr>
              <w:contextualSpacing/>
              <w:rPr>
                <w:rFonts w:ascii="Times New Roman" w:hAnsi="Times New Roman" w:cs="Times New Roman"/>
              </w:rPr>
            </w:pPr>
          </w:p>
        </w:tc>
      </w:tr>
      <w:tr w:rsidR="00A56651" w:rsidRPr="001C52B9" w:rsidTr="00227F1C">
        <w:trPr>
          <w:trHeight w:val="765"/>
        </w:trPr>
        <w:tc>
          <w:tcPr>
            <w:tcW w:w="903" w:type="pct"/>
            <w:tcBorders>
              <w:top w:val="nil"/>
              <w:left w:val="nil"/>
              <w:bottom w:val="nil"/>
              <w:right w:val="nil"/>
            </w:tcBorders>
            <w:shd w:val="clear" w:color="auto" w:fill="auto"/>
            <w:noWrap/>
            <w:vAlign w:val="bottom"/>
            <w:hideMark/>
          </w:tcPr>
          <w:p w:rsidR="00A56651" w:rsidRPr="001C52B9" w:rsidRDefault="00A56651" w:rsidP="001C52B9">
            <w:pPr>
              <w:contextualSpacing/>
              <w:rPr>
                <w:rFonts w:ascii="Times New Roman" w:hAnsi="Times New Roman" w:cs="Times New Roman"/>
              </w:rPr>
            </w:pPr>
          </w:p>
        </w:tc>
        <w:tc>
          <w:tcPr>
            <w:tcW w:w="2471" w:type="pct"/>
            <w:tcBorders>
              <w:top w:val="nil"/>
              <w:left w:val="nil"/>
              <w:bottom w:val="nil"/>
              <w:right w:val="nil"/>
            </w:tcBorders>
            <w:shd w:val="clear" w:color="auto" w:fill="auto"/>
            <w:noWrap/>
            <w:vAlign w:val="bottom"/>
            <w:hideMark/>
          </w:tcPr>
          <w:p w:rsidR="00A56651" w:rsidRPr="001C52B9" w:rsidRDefault="00A56651" w:rsidP="001C52B9">
            <w:pPr>
              <w:contextualSpacing/>
              <w:rPr>
                <w:rFonts w:ascii="Times New Roman" w:hAnsi="Times New Roman" w:cs="Times New Roman"/>
              </w:rPr>
            </w:pPr>
          </w:p>
        </w:tc>
        <w:tc>
          <w:tcPr>
            <w:tcW w:w="1626" w:type="pct"/>
            <w:gridSpan w:val="3"/>
            <w:vMerge/>
            <w:tcBorders>
              <w:top w:val="nil"/>
              <w:left w:val="nil"/>
              <w:bottom w:val="nil"/>
              <w:right w:val="nil"/>
            </w:tcBorders>
            <w:vAlign w:val="center"/>
            <w:hideMark/>
          </w:tcPr>
          <w:p w:rsidR="00A56651" w:rsidRPr="001C52B9" w:rsidRDefault="00A56651" w:rsidP="001C52B9">
            <w:pPr>
              <w:contextualSpacing/>
              <w:rPr>
                <w:rFonts w:ascii="Times New Roman" w:hAnsi="Times New Roman" w:cs="Times New Roman"/>
              </w:rPr>
            </w:pPr>
          </w:p>
        </w:tc>
      </w:tr>
      <w:tr w:rsidR="00A56651" w:rsidRPr="001C52B9" w:rsidTr="00227F1C">
        <w:trPr>
          <w:trHeight w:val="645"/>
        </w:trPr>
        <w:tc>
          <w:tcPr>
            <w:tcW w:w="903" w:type="pct"/>
            <w:tcBorders>
              <w:top w:val="nil"/>
              <w:left w:val="nil"/>
              <w:bottom w:val="nil"/>
              <w:right w:val="nil"/>
            </w:tcBorders>
            <w:shd w:val="clear" w:color="auto" w:fill="auto"/>
            <w:noWrap/>
            <w:vAlign w:val="bottom"/>
            <w:hideMark/>
          </w:tcPr>
          <w:p w:rsidR="00A56651" w:rsidRPr="001C52B9" w:rsidRDefault="00A56651" w:rsidP="001C52B9">
            <w:pPr>
              <w:contextualSpacing/>
              <w:rPr>
                <w:rFonts w:ascii="Times New Roman" w:hAnsi="Times New Roman" w:cs="Times New Roman"/>
              </w:rPr>
            </w:pPr>
          </w:p>
        </w:tc>
        <w:tc>
          <w:tcPr>
            <w:tcW w:w="2471" w:type="pct"/>
            <w:tcBorders>
              <w:top w:val="nil"/>
              <w:left w:val="nil"/>
              <w:bottom w:val="nil"/>
              <w:right w:val="nil"/>
            </w:tcBorders>
            <w:shd w:val="clear" w:color="auto" w:fill="auto"/>
            <w:noWrap/>
            <w:vAlign w:val="bottom"/>
            <w:hideMark/>
          </w:tcPr>
          <w:p w:rsidR="00A56651" w:rsidRPr="001C52B9" w:rsidRDefault="00A56651" w:rsidP="001C52B9">
            <w:pPr>
              <w:contextualSpacing/>
              <w:rPr>
                <w:rFonts w:ascii="Times New Roman" w:hAnsi="Times New Roman" w:cs="Times New Roman"/>
              </w:rPr>
            </w:pPr>
          </w:p>
        </w:tc>
        <w:tc>
          <w:tcPr>
            <w:tcW w:w="1626" w:type="pct"/>
            <w:gridSpan w:val="3"/>
            <w:vMerge/>
            <w:tcBorders>
              <w:top w:val="nil"/>
              <w:left w:val="nil"/>
              <w:bottom w:val="nil"/>
              <w:right w:val="nil"/>
            </w:tcBorders>
            <w:vAlign w:val="center"/>
            <w:hideMark/>
          </w:tcPr>
          <w:p w:rsidR="00A56651" w:rsidRPr="001C52B9" w:rsidRDefault="00A56651" w:rsidP="001C52B9">
            <w:pPr>
              <w:contextualSpacing/>
              <w:rPr>
                <w:rFonts w:ascii="Times New Roman" w:hAnsi="Times New Roman" w:cs="Times New Roman"/>
              </w:rPr>
            </w:pPr>
          </w:p>
        </w:tc>
      </w:tr>
      <w:tr w:rsidR="00A56651" w:rsidRPr="001C52B9" w:rsidTr="00227F1C">
        <w:trPr>
          <w:trHeight w:val="1290"/>
        </w:trPr>
        <w:tc>
          <w:tcPr>
            <w:tcW w:w="5000" w:type="pct"/>
            <w:gridSpan w:val="5"/>
            <w:tcBorders>
              <w:top w:val="nil"/>
              <w:left w:val="nil"/>
              <w:bottom w:val="nil"/>
              <w:right w:val="nil"/>
            </w:tcBorders>
            <w:shd w:val="clear" w:color="auto" w:fill="auto"/>
            <w:hideMark/>
          </w:tcPr>
          <w:p w:rsidR="00A56651" w:rsidRPr="001C52B9" w:rsidRDefault="00A56651" w:rsidP="001C52B9">
            <w:pPr>
              <w:contextualSpacing/>
              <w:jc w:val="center"/>
              <w:rPr>
                <w:rFonts w:ascii="Times New Roman" w:hAnsi="Times New Roman" w:cs="Times New Roman"/>
                <w:b/>
                <w:bCs/>
              </w:rPr>
            </w:pPr>
            <w:r w:rsidRPr="001C52B9">
              <w:rPr>
                <w:rFonts w:ascii="Times New Roman" w:hAnsi="Times New Roman" w:cs="Times New Roman"/>
                <w:b/>
                <w:bCs/>
              </w:rPr>
              <w:t xml:space="preserve"> ОБЪЕМ </w:t>
            </w:r>
            <w:r w:rsidRPr="001C52B9">
              <w:rPr>
                <w:rFonts w:ascii="Times New Roman" w:hAnsi="Times New Roman" w:cs="Times New Roman"/>
                <w:b/>
                <w:bCs/>
              </w:rPr>
              <w:br/>
              <w:t>БЕЗВОЗМЕЗДНЫХ ПОСТУПЛЕНИЙ В БЮДЖЕТ БОЛЬШЕРЕМЕЗЕНСКОГО СЕЛЬСКОГО ПОСЕЛЕНИЯ ЧАМЗИНСКОГО МУНИЦИПАЛЬНОГО РАЙОНА РЕСПУБЛИКИ МОРДОВИЯ НА 2020 ГОД И НА ПЛАНОВЫЙ ПЕРИОД 2021 И 2022 ГОДОВ</w:t>
            </w:r>
            <w:r w:rsidRPr="001C52B9">
              <w:rPr>
                <w:rFonts w:ascii="Times New Roman" w:hAnsi="Times New Roman" w:cs="Times New Roman"/>
                <w:b/>
                <w:bCs/>
              </w:rPr>
              <w:br/>
              <w:t xml:space="preserve"> </w:t>
            </w:r>
          </w:p>
        </w:tc>
      </w:tr>
      <w:tr w:rsidR="00A56651" w:rsidRPr="001C52B9" w:rsidTr="00227F1C">
        <w:trPr>
          <w:trHeight w:val="255"/>
        </w:trPr>
        <w:tc>
          <w:tcPr>
            <w:tcW w:w="903" w:type="pct"/>
            <w:tcBorders>
              <w:top w:val="nil"/>
              <w:left w:val="nil"/>
              <w:bottom w:val="nil"/>
              <w:right w:val="nil"/>
            </w:tcBorders>
            <w:shd w:val="clear" w:color="auto" w:fill="auto"/>
            <w:vAlign w:val="bottom"/>
            <w:hideMark/>
          </w:tcPr>
          <w:p w:rsidR="00A56651" w:rsidRPr="001C52B9" w:rsidRDefault="00A56651" w:rsidP="001C52B9">
            <w:pPr>
              <w:contextualSpacing/>
              <w:jc w:val="center"/>
              <w:rPr>
                <w:rFonts w:ascii="Times New Roman" w:hAnsi="Times New Roman" w:cs="Times New Roman"/>
                <w:b/>
                <w:bCs/>
              </w:rPr>
            </w:pPr>
          </w:p>
        </w:tc>
        <w:tc>
          <w:tcPr>
            <w:tcW w:w="2471" w:type="pct"/>
            <w:tcBorders>
              <w:top w:val="nil"/>
              <w:left w:val="nil"/>
              <w:bottom w:val="nil"/>
              <w:right w:val="nil"/>
            </w:tcBorders>
            <w:shd w:val="clear" w:color="auto" w:fill="auto"/>
            <w:noWrap/>
            <w:vAlign w:val="bottom"/>
            <w:hideMark/>
          </w:tcPr>
          <w:p w:rsidR="00A56651" w:rsidRPr="001C52B9" w:rsidRDefault="00A56651" w:rsidP="001C52B9">
            <w:pPr>
              <w:contextualSpacing/>
              <w:rPr>
                <w:rFonts w:ascii="Times New Roman" w:hAnsi="Times New Roman" w:cs="Times New Roman"/>
              </w:rPr>
            </w:pPr>
          </w:p>
        </w:tc>
        <w:tc>
          <w:tcPr>
            <w:tcW w:w="462" w:type="pct"/>
            <w:tcBorders>
              <w:top w:val="nil"/>
              <w:left w:val="nil"/>
              <w:bottom w:val="nil"/>
              <w:right w:val="nil"/>
            </w:tcBorders>
            <w:shd w:val="clear" w:color="auto" w:fill="auto"/>
            <w:noWrap/>
            <w:vAlign w:val="bottom"/>
            <w:hideMark/>
          </w:tcPr>
          <w:p w:rsidR="00A56651" w:rsidRPr="001C52B9" w:rsidRDefault="00A56651" w:rsidP="001C52B9">
            <w:pPr>
              <w:contextualSpacing/>
              <w:jc w:val="center"/>
              <w:rPr>
                <w:rFonts w:ascii="Times New Roman" w:hAnsi="Times New Roman" w:cs="Times New Roman"/>
              </w:rPr>
            </w:pPr>
          </w:p>
        </w:tc>
        <w:tc>
          <w:tcPr>
            <w:tcW w:w="462" w:type="pct"/>
            <w:tcBorders>
              <w:top w:val="nil"/>
              <w:left w:val="nil"/>
              <w:bottom w:val="nil"/>
              <w:right w:val="nil"/>
            </w:tcBorders>
            <w:shd w:val="clear" w:color="auto" w:fill="auto"/>
            <w:noWrap/>
            <w:vAlign w:val="bottom"/>
            <w:hideMark/>
          </w:tcPr>
          <w:p w:rsidR="00A56651" w:rsidRPr="001C52B9" w:rsidRDefault="00A56651" w:rsidP="001C52B9">
            <w:pPr>
              <w:contextualSpacing/>
              <w:jc w:val="center"/>
              <w:rPr>
                <w:rFonts w:ascii="Times New Roman" w:hAnsi="Times New Roman" w:cs="Times New Roman"/>
              </w:rPr>
            </w:pPr>
          </w:p>
        </w:tc>
        <w:tc>
          <w:tcPr>
            <w:tcW w:w="702" w:type="pct"/>
            <w:tcBorders>
              <w:top w:val="nil"/>
              <w:left w:val="nil"/>
              <w:bottom w:val="nil"/>
              <w:right w:val="nil"/>
            </w:tcBorders>
            <w:shd w:val="clear" w:color="auto" w:fill="auto"/>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(тыс. рублей)</w:t>
            </w:r>
          </w:p>
        </w:tc>
      </w:tr>
      <w:tr w:rsidR="00A56651" w:rsidRPr="001C52B9" w:rsidTr="00227F1C">
        <w:trPr>
          <w:trHeight w:val="255"/>
        </w:trPr>
        <w:tc>
          <w:tcPr>
            <w:tcW w:w="90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651" w:rsidRPr="001C52B9" w:rsidRDefault="00A56651" w:rsidP="001C52B9">
            <w:pPr>
              <w:contextualSpacing/>
              <w:jc w:val="center"/>
              <w:rPr>
                <w:rFonts w:ascii="Times New Roman" w:hAnsi="Times New Roman" w:cs="Times New Roman"/>
                <w:b/>
                <w:bCs/>
              </w:rPr>
            </w:pPr>
            <w:r w:rsidRPr="001C52B9">
              <w:rPr>
                <w:rFonts w:ascii="Times New Roman" w:hAnsi="Times New Roman" w:cs="Times New Roman"/>
                <w:b/>
                <w:bCs/>
              </w:rPr>
              <w:t xml:space="preserve"> Код </w:t>
            </w:r>
          </w:p>
        </w:tc>
        <w:tc>
          <w:tcPr>
            <w:tcW w:w="2471"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651" w:rsidRPr="001C52B9" w:rsidRDefault="00A56651" w:rsidP="001C52B9">
            <w:pPr>
              <w:contextualSpacing/>
              <w:jc w:val="center"/>
              <w:rPr>
                <w:rFonts w:ascii="Times New Roman" w:hAnsi="Times New Roman" w:cs="Times New Roman"/>
                <w:b/>
                <w:bCs/>
              </w:rPr>
            </w:pPr>
            <w:r w:rsidRPr="001C52B9">
              <w:rPr>
                <w:rFonts w:ascii="Times New Roman" w:hAnsi="Times New Roman" w:cs="Times New Roman"/>
                <w:b/>
                <w:bCs/>
              </w:rPr>
              <w:t xml:space="preserve"> Наименование </w:t>
            </w:r>
          </w:p>
        </w:tc>
        <w:tc>
          <w:tcPr>
            <w:tcW w:w="1626" w:type="pct"/>
            <w:gridSpan w:val="3"/>
            <w:tcBorders>
              <w:top w:val="single" w:sz="4" w:space="0" w:color="auto"/>
              <w:left w:val="nil"/>
              <w:bottom w:val="single" w:sz="4" w:space="0" w:color="auto"/>
              <w:right w:val="single" w:sz="4" w:space="0" w:color="auto"/>
            </w:tcBorders>
            <w:shd w:val="clear" w:color="auto" w:fill="auto"/>
            <w:noWrap/>
            <w:vAlign w:val="center"/>
            <w:hideMark/>
          </w:tcPr>
          <w:p w:rsidR="00A56651" w:rsidRPr="001C52B9" w:rsidRDefault="00A56651" w:rsidP="001C52B9">
            <w:pPr>
              <w:contextualSpacing/>
              <w:jc w:val="center"/>
              <w:rPr>
                <w:rFonts w:ascii="Times New Roman" w:hAnsi="Times New Roman" w:cs="Times New Roman"/>
                <w:b/>
                <w:bCs/>
              </w:rPr>
            </w:pPr>
            <w:r w:rsidRPr="001C52B9">
              <w:rPr>
                <w:rFonts w:ascii="Times New Roman" w:hAnsi="Times New Roman" w:cs="Times New Roman"/>
                <w:b/>
                <w:bCs/>
              </w:rPr>
              <w:t>Сумма</w:t>
            </w:r>
          </w:p>
        </w:tc>
      </w:tr>
      <w:tr w:rsidR="00A56651" w:rsidRPr="001C52B9" w:rsidTr="00227F1C">
        <w:trPr>
          <w:trHeight w:val="330"/>
        </w:trPr>
        <w:tc>
          <w:tcPr>
            <w:tcW w:w="903" w:type="pct"/>
            <w:vMerge/>
            <w:tcBorders>
              <w:top w:val="single" w:sz="4" w:space="0" w:color="auto"/>
              <w:left w:val="single" w:sz="4" w:space="0" w:color="auto"/>
              <w:bottom w:val="single" w:sz="4" w:space="0" w:color="auto"/>
              <w:right w:val="single" w:sz="4" w:space="0" w:color="auto"/>
            </w:tcBorders>
            <w:vAlign w:val="center"/>
            <w:hideMark/>
          </w:tcPr>
          <w:p w:rsidR="00A56651" w:rsidRPr="001C52B9" w:rsidRDefault="00A56651" w:rsidP="001C52B9">
            <w:pPr>
              <w:contextualSpacing/>
              <w:rPr>
                <w:rFonts w:ascii="Times New Roman" w:hAnsi="Times New Roman" w:cs="Times New Roman"/>
                <w:b/>
                <w:bCs/>
              </w:rPr>
            </w:pPr>
          </w:p>
        </w:tc>
        <w:tc>
          <w:tcPr>
            <w:tcW w:w="2471" w:type="pct"/>
            <w:vMerge/>
            <w:tcBorders>
              <w:top w:val="single" w:sz="4" w:space="0" w:color="auto"/>
              <w:left w:val="single" w:sz="4" w:space="0" w:color="auto"/>
              <w:bottom w:val="single" w:sz="4" w:space="0" w:color="auto"/>
              <w:right w:val="single" w:sz="4" w:space="0" w:color="auto"/>
            </w:tcBorders>
            <w:vAlign w:val="center"/>
            <w:hideMark/>
          </w:tcPr>
          <w:p w:rsidR="00A56651" w:rsidRPr="001C52B9" w:rsidRDefault="00A56651" w:rsidP="001C52B9">
            <w:pPr>
              <w:contextualSpacing/>
              <w:rPr>
                <w:rFonts w:ascii="Times New Roman" w:hAnsi="Times New Roman" w:cs="Times New Roman"/>
                <w:b/>
                <w:bCs/>
              </w:rPr>
            </w:pPr>
          </w:p>
        </w:tc>
        <w:tc>
          <w:tcPr>
            <w:tcW w:w="462" w:type="pct"/>
            <w:tcBorders>
              <w:top w:val="nil"/>
              <w:left w:val="nil"/>
              <w:bottom w:val="single" w:sz="4" w:space="0" w:color="auto"/>
              <w:right w:val="single" w:sz="4" w:space="0" w:color="auto"/>
            </w:tcBorders>
            <w:shd w:val="clear" w:color="auto" w:fill="auto"/>
            <w:noWrap/>
            <w:vAlign w:val="center"/>
            <w:hideMark/>
          </w:tcPr>
          <w:p w:rsidR="00A56651" w:rsidRPr="001C52B9" w:rsidRDefault="00A56651" w:rsidP="001C52B9">
            <w:pPr>
              <w:contextualSpacing/>
              <w:jc w:val="center"/>
              <w:rPr>
                <w:rFonts w:ascii="Times New Roman" w:hAnsi="Times New Roman" w:cs="Times New Roman"/>
                <w:b/>
                <w:bCs/>
              </w:rPr>
            </w:pPr>
            <w:r w:rsidRPr="001C52B9">
              <w:rPr>
                <w:rFonts w:ascii="Times New Roman" w:hAnsi="Times New Roman" w:cs="Times New Roman"/>
                <w:b/>
                <w:bCs/>
              </w:rPr>
              <w:t>2020 год</w:t>
            </w:r>
          </w:p>
        </w:tc>
        <w:tc>
          <w:tcPr>
            <w:tcW w:w="462" w:type="pct"/>
            <w:tcBorders>
              <w:top w:val="nil"/>
              <w:left w:val="nil"/>
              <w:bottom w:val="single" w:sz="4" w:space="0" w:color="auto"/>
              <w:right w:val="single" w:sz="4" w:space="0" w:color="auto"/>
            </w:tcBorders>
            <w:shd w:val="clear" w:color="auto" w:fill="auto"/>
            <w:noWrap/>
            <w:vAlign w:val="center"/>
            <w:hideMark/>
          </w:tcPr>
          <w:p w:rsidR="00A56651" w:rsidRPr="001C52B9" w:rsidRDefault="00A56651" w:rsidP="001C52B9">
            <w:pPr>
              <w:contextualSpacing/>
              <w:jc w:val="center"/>
              <w:rPr>
                <w:rFonts w:ascii="Times New Roman" w:hAnsi="Times New Roman" w:cs="Times New Roman"/>
                <w:b/>
                <w:bCs/>
              </w:rPr>
            </w:pPr>
            <w:r w:rsidRPr="001C52B9">
              <w:rPr>
                <w:rFonts w:ascii="Times New Roman" w:hAnsi="Times New Roman" w:cs="Times New Roman"/>
                <w:b/>
                <w:bCs/>
              </w:rPr>
              <w:t>2021 год</w:t>
            </w:r>
          </w:p>
        </w:tc>
        <w:tc>
          <w:tcPr>
            <w:tcW w:w="702" w:type="pct"/>
            <w:tcBorders>
              <w:top w:val="nil"/>
              <w:left w:val="nil"/>
              <w:bottom w:val="single" w:sz="4" w:space="0" w:color="auto"/>
              <w:right w:val="single" w:sz="4" w:space="0" w:color="auto"/>
            </w:tcBorders>
            <w:shd w:val="clear" w:color="auto" w:fill="auto"/>
            <w:noWrap/>
            <w:vAlign w:val="center"/>
            <w:hideMark/>
          </w:tcPr>
          <w:p w:rsidR="00A56651" w:rsidRPr="001C52B9" w:rsidRDefault="00A56651" w:rsidP="001C52B9">
            <w:pPr>
              <w:contextualSpacing/>
              <w:jc w:val="center"/>
              <w:rPr>
                <w:rFonts w:ascii="Times New Roman" w:hAnsi="Times New Roman" w:cs="Times New Roman"/>
                <w:b/>
                <w:bCs/>
              </w:rPr>
            </w:pPr>
            <w:r w:rsidRPr="001C52B9">
              <w:rPr>
                <w:rFonts w:ascii="Times New Roman" w:hAnsi="Times New Roman" w:cs="Times New Roman"/>
                <w:b/>
                <w:bCs/>
              </w:rPr>
              <w:t>2022 год</w:t>
            </w:r>
          </w:p>
        </w:tc>
      </w:tr>
      <w:tr w:rsidR="00A56651" w:rsidRPr="001C52B9" w:rsidTr="00227F1C">
        <w:trPr>
          <w:trHeight w:val="255"/>
        </w:trPr>
        <w:tc>
          <w:tcPr>
            <w:tcW w:w="903" w:type="pct"/>
            <w:tcBorders>
              <w:top w:val="nil"/>
              <w:left w:val="single" w:sz="4" w:space="0" w:color="auto"/>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center"/>
              <w:rPr>
                <w:rFonts w:ascii="Times New Roman" w:hAnsi="Times New Roman" w:cs="Times New Roman"/>
                <w:b/>
                <w:bCs/>
              </w:rPr>
            </w:pPr>
            <w:r w:rsidRPr="001C52B9">
              <w:rPr>
                <w:rFonts w:ascii="Times New Roman" w:hAnsi="Times New Roman" w:cs="Times New Roman"/>
                <w:b/>
                <w:bCs/>
              </w:rPr>
              <w:t>1</w:t>
            </w:r>
          </w:p>
        </w:tc>
        <w:tc>
          <w:tcPr>
            <w:tcW w:w="2471"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center"/>
              <w:rPr>
                <w:rFonts w:ascii="Times New Roman" w:hAnsi="Times New Roman" w:cs="Times New Roman"/>
                <w:b/>
                <w:bCs/>
              </w:rPr>
            </w:pPr>
            <w:r w:rsidRPr="001C52B9">
              <w:rPr>
                <w:rFonts w:ascii="Times New Roman" w:hAnsi="Times New Roman" w:cs="Times New Roman"/>
                <w:b/>
                <w:bCs/>
              </w:rPr>
              <w:t>2</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center"/>
              <w:rPr>
                <w:rFonts w:ascii="Times New Roman" w:hAnsi="Times New Roman" w:cs="Times New Roman"/>
                <w:b/>
                <w:bCs/>
              </w:rPr>
            </w:pPr>
            <w:r w:rsidRPr="001C52B9">
              <w:rPr>
                <w:rFonts w:ascii="Times New Roman" w:hAnsi="Times New Roman" w:cs="Times New Roman"/>
                <w:b/>
                <w:bCs/>
              </w:rPr>
              <w:t>3</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center"/>
              <w:rPr>
                <w:rFonts w:ascii="Times New Roman" w:hAnsi="Times New Roman" w:cs="Times New Roman"/>
                <w:b/>
                <w:bCs/>
              </w:rPr>
            </w:pPr>
            <w:r w:rsidRPr="001C52B9">
              <w:rPr>
                <w:rFonts w:ascii="Times New Roman" w:hAnsi="Times New Roman" w:cs="Times New Roman"/>
                <w:b/>
                <w:bCs/>
              </w:rPr>
              <w:t>4</w:t>
            </w:r>
          </w:p>
        </w:tc>
        <w:tc>
          <w:tcPr>
            <w:tcW w:w="70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center"/>
              <w:rPr>
                <w:rFonts w:ascii="Times New Roman" w:hAnsi="Times New Roman" w:cs="Times New Roman"/>
                <w:b/>
                <w:bCs/>
              </w:rPr>
            </w:pPr>
            <w:r w:rsidRPr="001C52B9">
              <w:rPr>
                <w:rFonts w:ascii="Times New Roman" w:hAnsi="Times New Roman" w:cs="Times New Roman"/>
                <w:b/>
                <w:bCs/>
              </w:rPr>
              <w:t>5</w:t>
            </w:r>
          </w:p>
        </w:tc>
      </w:tr>
      <w:tr w:rsidR="00A56651" w:rsidRPr="001C52B9" w:rsidTr="00227F1C">
        <w:trPr>
          <w:trHeight w:val="255"/>
        </w:trPr>
        <w:tc>
          <w:tcPr>
            <w:tcW w:w="903" w:type="pct"/>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0 00 00000 00 0000 000</w:t>
            </w:r>
          </w:p>
        </w:tc>
        <w:tc>
          <w:tcPr>
            <w:tcW w:w="2471" w:type="pct"/>
            <w:tcBorders>
              <w:top w:val="nil"/>
              <w:left w:val="nil"/>
              <w:bottom w:val="single" w:sz="4" w:space="0" w:color="auto"/>
              <w:right w:val="single" w:sz="4" w:space="0" w:color="auto"/>
            </w:tcBorders>
            <w:shd w:val="clear" w:color="000000" w:fill="FFFFFF"/>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Всего доходов</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1 801,8</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1 816,9</w:t>
            </w:r>
          </w:p>
        </w:tc>
        <w:tc>
          <w:tcPr>
            <w:tcW w:w="70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1 687,0</w:t>
            </w:r>
          </w:p>
        </w:tc>
      </w:tr>
      <w:tr w:rsidR="00A56651" w:rsidRPr="001C52B9" w:rsidTr="00227F1C">
        <w:trPr>
          <w:trHeight w:val="255"/>
        </w:trPr>
        <w:tc>
          <w:tcPr>
            <w:tcW w:w="903" w:type="pct"/>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1 00 00000 00 0000 000</w:t>
            </w:r>
          </w:p>
        </w:tc>
        <w:tc>
          <w:tcPr>
            <w:tcW w:w="2471" w:type="pct"/>
            <w:tcBorders>
              <w:top w:val="nil"/>
              <w:left w:val="nil"/>
              <w:bottom w:val="single" w:sz="4" w:space="0" w:color="auto"/>
              <w:right w:val="single" w:sz="4" w:space="0" w:color="auto"/>
            </w:tcBorders>
            <w:shd w:val="clear" w:color="000000" w:fill="FFFFFF"/>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Налоговые и неналоговые доходы</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648,9</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668,1</w:t>
            </w:r>
          </w:p>
        </w:tc>
        <w:tc>
          <w:tcPr>
            <w:tcW w:w="70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685,6</w:t>
            </w:r>
          </w:p>
        </w:tc>
      </w:tr>
      <w:tr w:rsidR="00A56651" w:rsidRPr="001C52B9" w:rsidTr="00227F1C">
        <w:trPr>
          <w:trHeight w:val="255"/>
        </w:trPr>
        <w:tc>
          <w:tcPr>
            <w:tcW w:w="903" w:type="pct"/>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1 01 00000 00 0000 000</w:t>
            </w:r>
          </w:p>
        </w:tc>
        <w:tc>
          <w:tcPr>
            <w:tcW w:w="2471" w:type="pct"/>
            <w:tcBorders>
              <w:top w:val="nil"/>
              <w:left w:val="nil"/>
              <w:bottom w:val="single" w:sz="4" w:space="0" w:color="auto"/>
              <w:right w:val="single" w:sz="4" w:space="0" w:color="auto"/>
            </w:tcBorders>
            <w:shd w:val="clear" w:color="000000" w:fill="FFFFFF"/>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xml:space="preserve">Налоги на прибыль, доходы </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54,5</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56,7</w:t>
            </w:r>
          </w:p>
        </w:tc>
        <w:tc>
          <w:tcPr>
            <w:tcW w:w="70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58,9</w:t>
            </w:r>
          </w:p>
        </w:tc>
      </w:tr>
      <w:tr w:rsidR="00A56651" w:rsidRPr="001C52B9" w:rsidTr="00227F1C">
        <w:trPr>
          <w:trHeight w:val="255"/>
        </w:trPr>
        <w:tc>
          <w:tcPr>
            <w:tcW w:w="903" w:type="pct"/>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1 01 02000 00 0000 110</w:t>
            </w:r>
          </w:p>
        </w:tc>
        <w:tc>
          <w:tcPr>
            <w:tcW w:w="2471" w:type="pct"/>
            <w:tcBorders>
              <w:top w:val="nil"/>
              <w:left w:val="nil"/>
              <w:bottom w:val="single" w:sz="4" w:space="0" w:color="auto"/>
              <w:right w:val="single" w:sz="4" w:space="0" w:color="auto"/>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Налог на доходы физических лиц</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54,5</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56,7</w:t>
            </w:r>
          </w:p>
        </w:tc>
        <w:tc>
          <w:tcPr>
            <w:tcW w:w="70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58,9</w:t>
            </w:r>
          </w:p>
        </w:tc>
      </w:tr>
      <w:tr w:rsidR="00A56651" w:rsidRPr="001C52B9" w:rsidTr="00227F1C">
        <w:trPr>
          <w:trHeight w:val="1605"/>
        </w:trPr>
        <w:tc>
          <w:tcPr>
            <w:tcW w:w="903" w:type="pct"/>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1 01 02010 01 1000 110</w:t>
            </w:r>
          </w:p>
        </w:tc>
        <w:tc>
          <w:tcPr>
            <w:tcW w:w="2471" w:type="pct"/>
            <w:tcBorders>
              <w:top w:val="nil"/>
              <w:left w:val="nil"/>
              <w:bottom w:val="single" w:sz="4" w:space="0" w:color="auto"/>
              <w:right w:val="single" w:sz="4" w:space="0" w:color="auto"/>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54,5</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56,7</w:t>
            </w:r>
          </w:p>
        </w:tc>
        <w:tc>
          <w:tcPr>
            <w:tcW w:w="70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58,9</w:t>
            </w:r>
          </w:p>
        </w:tc>
      </w:tr>
      <w:tr w:rsidR="00A56651" w:rsidRPr="001C52B9" w:rsidTr="00227F1C">
        <w:trPr>
          <w:trHeight w:val="1275"/>
        </w:trPr>
        <w:tc>
          <w:tcPr>
            <w:tcW w:w="903" w:type="pct"/>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1 01 02021 01 0000 110</w:t>
            </w:r>
          </w:p>
        </w:tc>
        <w:tc>
          <w:tcPr>
            <w:tcW w:w="2471" w:type="pct"/>
            <w:tcBorders>
              <w:top w:val="nil"/>
              <w:left w:val="nil"/>
              <w:bottom w:val="single" w:sz="4" w:space="0" w:color="auto"/>
              <w:right w:val="single" w:sz="4" w:space="0" w:color="auto"/>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(пени по соответствующему платежу)</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0,0</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0,0</w:t>
            </w:r>
          </w:p>
        </w:tc>
        <w:tc>
          <w:tcPr>
            <w:tcW w:w="70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255"/>
        </w:trPr>
        <w:tc>
          <w:tcPr>
            <w:tcW w:w="903" w:type="pct"/>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1 05 00000 00 0000 000</w:t>
            </w:r>
          </w:p>
        </w:tc>
        <w:tc>
          <w:tcPr>
            <w:tcW w:w="2471" w:type="pct"/>
            <w:tcBorders>
              <w:top w:val="nil"/>
              <w:left w:val="nil"/>
              <w:bottom w:val="single" w:sz="4" w:space="0" w:color="auto"/>
              <w:right w:val="single" w:sz="4" w:space="0" w:color="auto"/>
            </w:tcBorders>
            <w:shd w:val="clear" w:color="000000" w:fill="FFFFFF"/>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Налоги на совокупный доход</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0,0</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0,0</w:t>
            </w:r>
          </w:p>
        </w:tc>
        <w:tc>
          <w:tcPr>
            <w:tcW w:w="70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0,0</w:t>
            </w:r>
          </w:p>
        </w:tc>
      </w:tr>
      <w:tr w:rsidR="00A56651" w:rsidRPr="001C52B9" w:rsidTr="00227F1C">
        <w:trPr>
          <w:trHeight w:val="255"/>
        </w:trPr>
        <w:tc>
          <w:tcPr>
            <w:tcW w:w="903" w:type="pct"/>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1 05 03010 01 0000 110</w:t>
            </w:r>
          </w:p>
        </w:tc>
        <w:tc>
          <w:tcPr>
            <w:tcW w:w="2471" w:type="pct"/>
            <w:tcBorders>
              <w:top w:val="nil"/>
              <w:left w:val="nil"/>
              <w:bottom w:val="single" w:sz="4" w:space="0" w:color="auto"/>
              <w:right w:val="single" w:sz="4" w:space="0" w:color="auto"/>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Единый сельскохозяйственный налог</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0,0</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0,0</w:t>
            </w:r>
          </w:p>
        </w:tc>
        <w:tc>
          <w:tcPr>
            <w:tcW w:w="70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255"/>
        </w:trPr>
        <w:tc>
          <w:tcPr>
            <w:tcW w:w="903" w:type="pct"/>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xml:space="preserve">1 06 00000 00 0000 000 </w:t>
            </w:r>
          </w:p>
        </w:tc>
        <w:tc>
          <w:tcPr>
            <w:tcW w:w="2471" w:type="pct"/>
            <w:tcBorders>
              <w:top w:val="nil"/>
              <w:left w:val="nil"/>
              <w:bottom w:val="single" w:sz="4" w:space="0" w:color="auto"/>
              <w:right w:val="single" w:sz="4" w:space="0" w:color="auto"/>
            </w:tcBorders>
            <w:shd w:val="clear" w:color="000000" w:fill="FFFFFF"/>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Налоги на имущество</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577,4</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593,7</w:t>
            </w:r>
          </w:p>
        </w:tc>
        <w:tc>
          <w:tcPr>
            <w:tcW w:w="70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608,3</w:t>
            </w:r>
          </w:p>
        </w:tc>
      </w:tr>
      <w:tr w:rsidR="00A56651" w:rsidRPr="001C52B9" w:rsidTr="00227F1C">
        <w:trPr>
          <w:trHeight w:val="255"/>
        </w:trPr>
        <w:tc>
          <w:tcPr>
            <w:tcW w:w="903" w:type="pct"/>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1 06 01000 00 0000 000</w:t>
            </w:r>
          </w:p>
        </w:tc>
        <w:tc>
          <w:tcPr>
            <w:tcW w:w="2471" w:type="pct"/>
            <w:tcBorders>
              <w:top w:val="nil"/>
              <w:left w:val="nil"/>
              <w:bottom w:val="single" w:sz="4" w:space="0" w:color="auto"/>
              <w:right w:val="single" w:sz="4" w:space="0" w:color="auto"/>
            </w:tcBorders>
            <w:shd w:val="clear" w:color="000000" w:fill="FFFFFF"/>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Налог на имущество физических лиц</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39,6</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40,3</w:t>
            </w:r>
          </w:p>
        </w:tc>
        <w:tc>
          <w:tcPr>
            <w:tcW w:w="70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41,1</w:t>
            </w:r>
          </w:p>
        </w:tc>
      </w:tr>
      <w:tr w:rsidR="00A56651" w:rsidRPr="001C52B9" w:rsidTr="00227F1C">
        <w:trPr>
          <w:trHeight w:val="1275"/>
        </w:trPr>
        <w:tc>
          <w:tcPr>
            <w:tcW w:w="903" w:type="pct"/>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1 06 01030 10 1000 110</w:t>
            </w:r>
          </w:p>
        </w:tc>
        <w:tc>
          <w:tcPr>
            <w:tcW w:w="2471" w:type="pct"/>
            <w:tcBorders>
              <w:top w:val="nil"/>
              <w:left w:val="nil"/>
              <w:bottom w:val="single" w:sz="4" w:space="0" w:color="auto"/>
              <w:right w:val="single" w:sz="4" w:space="0" w:color="auto"/>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39,6</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40,3</w:t>
            </w:r>
          </w:p>
        </w:tc>
        <w:tc>
          <w:tcPr>
            <w:tcW w:w="70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41,1</w:t>
            </w:r>
          </w:p>
        </w:tc>
      </w:tr>
      <w:tr w:rsidR="00A56651" w:rsidRPr="001C52B9" w:rsidTr="00227F1C">
        <w:trPr>
          <w:trHeight w:val="255"/>
        </w:trPr>
        <w:tc>
          <w:tcPr>
            <w:tcW w:w="903" w:type="pct"/>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1 06 06000 00 0000 110</w:t>
            </w:r>
          </w:p>
        </w:tc>
        <w:tc>
          <w:tcPr>
            <w:tcW w:w="2471" w:type="pct"/>
            <w:tcBorders>
              <w:top w:val="nil"/>
              <w:left w:val="nil"/>
              <w:bottom w:val="single" w:sz="4" w:space="0" w:color="auto"/>
              <w:right w:val="single" w:sz="4" w:space="0" w:color="auto"/>
            </w:tcBorders>
            <w:shd w:val="clear" w:color="000000" w:fill="FFFFFF"/>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Земельный налог</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537,8</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553,4</w:t>
            </w:r>
          </w:p>
        </w:tc>
        <w:tc>
          <w:tcPr>
            <w:tcW w:w="70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567,2</w:t>
            </w:r>
          </w:p>
        </w:tc>
      </w:tr>
      <w:tr w:rsidR="00A56651" w:rsidRPr="001C52B9" w:rsidTr="00227F1C">
        <w:trPr>
          <w:trHeight w:val="1020"/>
        </w:trPr>
        <w:tc>
          <w:tcPr>
            <w:tcW w:w="903" w:type="pct"/>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1 06 06033 10 1000 110</w:t>
            </w:r>
          </w:p>
        </w:tc>
        <w:tc>
          <w:tcPr>
            <w:tcW w:w="2471" w:type="pct"/>
            <w:tcBorders>
              <w:top w:val="nil"/>
              <w:left w:val="nil"/>
              <w:bottom w:val="single" w:sz="4" w:space="0" w:color="auto"/>
              <w:right w:val="single" w:sz="4" w:space="0" w:color="auto"/>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290,0</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298,8</w:t>
            </w:r>
          </w:p>
        </w:tc>
        <w:tc>
          <w:tcPr>
            <w:tcW w:w="70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306,3</w:t>
            </w:r>
          </w:p>
        </w:tc>
      </w:tr>
      <w:tr w:rsidR="00A56651" w:rsidRPr="001C52B9" w:rsidTr="00227F1C">
        <w:trPr>
          <w:trHeight w:val="1020"/>
        </w:trPr>
        <w:tc>
          <w:tcPr>
            <w:tcW w:w="903" w:type="pct"/>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1 06 06043 10 1000 110</w:t>
            </w:r>
          </w:p>
        </w:tc>
        <w:tc>
          <w:tcPr>
            <w:tcW w:w="2471" w:type="pct"/>
            <w:tcBorders>
              <w:top w:val="nil"/>
              <w:left w:val="nil"/>
              <w:bottom w:val="single" w:sz="4" w:space="0" w:color="auto"/>
              <w:right w:val="single" w:sz="4" w:space="0" w:color="auto"/>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247,8</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254,6</w:t>
            </w:r>
          </w:p>
        </w:tc>
        <w:tc>
          <w:tcPr>
            <w:tcW w:w="70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260,9</w:t>
            </w:r>
          </w:p>
        </w:tc>
      </w:tr>
      <w:tr w:rsidR="00A56651" w:rsidRPr="001C52B9" w:rsidTr="00227F1C">
        <w:trPr>
          <w:trHeight w:val="510"/>
        </w:trPr>
        <w:tc>
          <w:tcPr>
            <w:tcW w:w="903" w:type="pct"/>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1 09  00000 00 0000 000</w:t>
            </w:r>
          </w:p>
        </w:tc>
        <w:tc>
          <w:tcPr>
            <w:tcW w:w="2471" w:type="pct"/>
            <w:tcBorders>
              <w:top w:val="nil"/>
              <w:left w:val="nil"/>
              <w:bottom w:val="single" w:sz="4" w:space="0" w:color="auto"/>
              <w:right w:val="single" w:sz="4" w:space="0" w:color="auto"/>
            </w:tcBorders>
            <w:shd w:val="clear" w:color="000000" w:fill="FFFFFF"/>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Задолженность по отмененным налогам,сборам и иным обязательным платежам</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0,0</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0,0</w:t>
            </w:r>
          </w:p>
        </w:tc>
        <w:tc>
          <w:tcPr>
            <w:tcW w:w="70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0,0</w:t>
            </w:r>
          </w:p>
        </w:tc>
      </w:tr>
      <w:tr w:rsidR="00A56651" w:rsidRPr="001C52B9" w:rsidTr="00227F1C">
        <w:trPr>
          <w:trHeight w:val="510"/>
        </w:trPr>
        <w:tc>
          <w:tcPr>
            <w:tcW w:w="903" w:type="pct"/>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1 09 04050 1 00000 110</w:t>
            </w:r>
          </w:p>
        </w:tc>
        <w:tc>
          <w:tcPr>
            <w:tcW w:w="2471" w:type="pct"/>
            <w:tcBorders>
              <w:top w:val="nil"/>
              <w:left w:val="nil"/>
              <w:bottom w:val="single" w:sz="4" w:space="0" w:color="auto"/>
              <w:right w:val="single" w:sz="4" w:space="0" w:color="auto"/>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Земельный налог (по обязательствам,возникшим до 1 января 2006г.), мобилизуемый на территориях поселений</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0,0</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0,0</w:t>
            </w:r>
          </w:p>
        </w:tc>
        <w:tc>
          <w:tcPr>
            <w:tcW w:w="70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510"/>
        </w:trPr>
        <w:tc>
          <w:tcPr>
            <w:tcW w:w="903" w:type="pct"/>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lastRenderedPageBreak/>
              <w:t>1 11 00000 00 0000 000</w:t>
            </w:r>
          </w:p>
        </w:tc>
        <w:tc>
          <w:tcPr>
            <w:tcW w:w="2471" w:type="pct"/>
            <w:tcBorders>
              <w:top w:val="nil"/>
              <w:left w:val="nil"/>
              <w:bottom w:val="single" w:sz="4" w:space="0" w:color="auto"/>
              <w:right w:val="single" w:sz="4" w:space="0" w:color="auto"/>
            </w:tcBorders>
            <w:shd w:val="clear" w:color="000000" w:fill="FFFFFF"/>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Доходы от использования имущества, находящегося в государственной и муниципальной собственности</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17,0</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17,7</w:t>
            </w:r>
          </w:p>
        </w:tc>
        <w:tc>
          <w:tcPr>
            <w:tcW w:w="70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18,4</w:t>
            </w:r>
          </w:p>
        </w:tc>
      </w:tr>
      <w:tr w:rsidR="00A56651" w:rsidRPr="001C52B9" w:rsidTr="00227F1C">
        <w:trPr>
          <w:trHeight w:val="1020"/>
        </w:trPr>
        <w:tc>
          <w:tcPr>
            <w:tcW w:w="903" w:type="pct"/>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1 11 05035 10 0000 120</w:t>
            </w:r>
          </w:p>
        </w:tc>
        <w:tc>
          <w:tcPr>
            <w:tcW w:w="2471" w:type="pct"/>
            <w:tcBorders>
              <w:top w:val="nil"/>
              <w:left w:val="nil"/>
              <w:bottom w:val="single" w:sz="4" w:space="0" w:color="auto"/>
              <w:right w:val="single" w:sz="4" w:space="0" w:color="auto"/>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17,0</w:t>
            </w:r>
          </w:p>
        </w:tc>
        <w:tc>
          <w:tcPr>
            <w:tcW w:w="46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17,7</w:t>
            </w:r>
          </w:p>
        </w:tc>
        <w:tc>
          <w:tcPr>
            <w:tcW w:w="702" w:type="pct"/>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18,4</w:t>
            </w:r>
          </w:p>
        </w:tc>
      </w:tr>
      <w:tr w:rsidR="00A56651" w:rsidRPr="001C52B9" w:rsidTr="00227F1C">
        <w:trPr>
          <w:trHeight w:val="255"/>
        </w:trPr>
        <w:tc>
          <w:tcPr>
            <w:tcW w:w="903"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2 00 00000 00 0000 000</w:t>
            </w:r>
          </w:p>
        </w:tc>
        <w:tc>
          <w:tcPr>
            <w:tcW w:w="2471" w:type="pct"/>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Безвозмездные поступления</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1 152,9</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1 148,8</w:t>
            </w:r>
          </w:p>
        </w:tc>
        <w:tc>
          <w:tcPr>
            <w:tcW w:w="70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1 001,4</w:t>
            </w:r>
          </w:p>
        </w:tc>
      </w:tr>
      <w:tr w:rsidR="00A56651" w:rsidRPr="001C52B9" w:rsidTr="00227F1C">
        <w:trPr>
          <w:trHeight w:val="255"/>
        </w:trPr>
        <w:tc>
          <w:tcPr>
            <w:tcW w:w="903"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2 02 00000 00 0000 000</w:t>
            </w:r>
          </w:p>
        </w:tc>
        <w:tc>
          <w:tcPr>
            <w:tcW w:w="2471" w:type="pct"/>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Безвозмездные поступления от других бюджетов РФ</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1 152,9</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1 148,8</w:t>
            </w:r>
          </w:p>
        </w:tc>
        <w:tc>
          <w:tcPr>
            <w:tcW w:w="70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1 001,4</w:t>
            </w:r>
          </w:p>
        </w:tc>
      </w:tr>
      <w:tr w:rsidR="00A56651" w:rsidRPr="001C52B9" w:rsidTr="00227F1C">
        <w:trPr>
          <w:trHeight w:val="510"/>
        </w:trPr>
        <w:tc>
          <w:tcPr>
            <w:tcW w:w="903"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2 02 01000 10 0000 150</w:t>
            </w:r>
          </w:p>
        </w:tc>
        <w:tc>
          <w:tcPr>
            <w:tcW w:w="2471" w:type="pct"/>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xml:space="preserve">Дотации  бюджетам субъектов Российской Федерации и муниципальных образований </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360,7</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343,6</w:t>
            </w:r>
          </w:p>
        </w:tc>
        <w:tc>
          <w:tcPr>
            <w:tcW w:w="70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180,2</w:t>
            </w:r>
          </w:p>
        </w:tc>
      </w:tr>
      <w:tr w:rsidR="00A56651" w:rsidRPr="001C52B9" w:rsidTr="00227F1C">
        <w:trPr>
          <w:trHeight w:val="510"/>
        </w:trPr>
        <w:tc>
          <w:tcPr>
            <w:tcW w:w="903"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2 02 15001 10 0000 150</w:t>
            </w:r>
          </w:p>
        </w:tc>
        <w:tc>
          <w:tcPr>
            <w:tcW w:w="2471" w:type="pct"/>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Дотации бюджетам сельских поселений на выравнивание бюджетной обеспеченности</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360,7</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343,6</w:t>
            </w:r>
          </w:p>
        </w:tc>
        <w:tc>
          <w:tcPr>
            <w:tcW w:w="70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180,2</w:t>
            </w:r>
          </w:p>
        </w:tc>
      </w:tr>
      <w:tr w:rsidR="00A56651" w:rsidRPr="001C52B9" w:rsidTr="00227F1C">
        <w:trPr>
          <w:trHeight w:val="510"/>
        </w:trPr>
        <w:tc>
          <w:tcPr>
            <w:tcW w:w="903"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2 02 20000 00 0000 150</w:t>
            </w:r>
          </w:p>
        </w:tc>
        <w:tc>
          <w:tcPr>
            <w:tcW w:w="2471" w:type="pct"/>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Субсидии бюджетам бюджетной системы Российской Федерации (межбюджетные субсидии)</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451,9</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451,9</w:t>
            </w:r>
          </w:p>
        </w:tc>
        <w:tc>
          <w:tcPr>
            <w:tcW w:w="70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451,9</w:t>
            </w:r>
          </w:p>
        </w:tc>
      </w:tr>
      <w:tr w:rsidR="00A56651" w:rsidRPr="001C52B9" w:rsidTr="00227F1C">
        <w:trPr>
          <w:trHeight w:val="255"/>
        </w:trPr>
        <w:tc>
          <w:tcPr>
            <w:tcW w:w="903"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2 02 29999 10 0000 150</w:t>
            </w:r>
          </w:p>
        </w:tc>
        <w:tc>
          <w:tcPr>
            <w:tcW w:w="2471" w:type="pct"/>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Прочие субсидии бюджетам сельских поселений</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451,9</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451,9</w:t>
            </w:r>
          </w:p>
        </w:tc>
        <w:tc>
          <w:tcPr>
            <w:tcW w:w="70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451,9</w:t>
            </w:r>
          </w:p>
        </w:tc>
      </w:tr>
      <w:tr w:rsidR="00A56651" w:rsidRPr="001C52B9" w:rsidTr="00227F1C">
        <w:trPr>
          <w:trHeight w:val="510"/>
        </w:trPr>
        <w:tc>
          <w:tcPr>
            <w:tcW w:w="903"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2 02 30000 00 0000 150</w:t>
            </w:r>
          </w:p>
        </w:tc>
        <w:tc>
          <w:tcPr>
            <w:tcW w:w="2471" w:type="pct"/>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Субвенции бюджетам субъектов Российской Федерации и муниципальных образований</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78,9</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79,0</w:t>
            </w:r>
          </w:p>
        </w:tc>
        <w:tc>
          <w:tcPr>
            <w:tcW w:w="70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80,8</w:t>
            </w:r>
          </w:p>
        </w:tc>
      </w:tr>
      <w:tr w:rsidR="00A56651" w:rsidRPr="001C52B9" w:rsidTr="00227F1C">
        <w:trPr>
          <w:trHeight w:val="510"/>
        </w:trPr>
        <w:tc>
          <w:tcPr>
            <w:tcW w:w="903"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2 02 30024 10 0000 150</w:t>
            </w:r>
          </w:p>
        </w:tc>
        <w:tc>
          <w:tcPr>
            <w:tcW w:w="2471" w:type="pct"/>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Субвенции бюджетам сельских поселений на выполнение передаваемых полномочий субъектов Российской Федерации</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0,2</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0,2</w:t>
            </w:r>
          </w:p>
        </w:tc>
        <w:tc>
          <w:tcPr>
            <w:tcW w:w="70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0,2</w:t>
            </w:r>
          </w:p>
        </w:tc>
      </w:tr>
      <w:tr w:rsidR="00A56651" w:rsidRPr="001C52B9" w:rsidTr="00227F1C">
        <w:trPr>
          <w:trHeight w:val="765"/>
        </w:trPr>
        <w:tc>
          <w:tcPr>
            <w:tcW w:w="903"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2 02 35118 10 0000 150</w:t>
            </w:r>
          </w:p>
        </w:tc>
        <w:tc>
          <w:tcPr>
            <w:tcW w:w="2471" w:type="pct"/>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78,7</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78,8</w:t>
            </w:r>
          </w:p>
        </w:tc>
        <w:tc>
          <w:tcPr>
            <w:tcW w:w="70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80,6</w:t>
            </w:r>
          </w:p>
        </w:tc>
      </w:tr>
      <w:tr w:rsidR="00A56651" w:rsidRPr="001C52B9" w:rsidTr="00227F1C">
        <w:trPr>
          <w:trHeight w:val="255"/>
        </w:trPr>
        <w:tc>
          <w:tcPr>
            <w:tcW w:w="903"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2 02 40000 00 0000 150</w:t>
            </w:r>
          </w:p>
        </w:tc>
        <w:tc>
          <w:tcPr>
            <w:tcW w:w="2471" w:type="pct"/>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Иные межбюджетные трансферты</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261,4</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274,3</w:t>
            </w:r>
          </w:p>
        </w:tc>
        <w:tc>
          <w:tcPr>
            <w:tcW w:w="70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b/>
                <w:bCs/>
              </w:rPr>
            </w:pPr>
            <w:r w:rsidRPr="001C52B9">
              <w:rPr>
                <w:rFonts w:ascii="Times New Roman" w:hAnsi="Times New Roman" w:cs="Times New Roman"/>
                <w:b/>
                <w:bCs/>
              </w:rPr>
              <w:t>288,5</w:t>
            </w:r>
          </w:p>
        </w:tc>
      </w:tr>
      <w:tr w:rsidR="00A56651" w:rsidRPr="001C52B9" w:rsidTr="00227F1C">
        <w:trPr>
          <w:trHeight w:val="1020"/>
        </w:trPr>
        <w:tc>
          <w:tcPr>
            <w:tcW w:w="903"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2 02 40014 10 0000 150</w:t>
            </w:r>
          </w:p>
        </w:tc>
        <w:tc>
          <w:tcPr>
            <w:tcW w:w="2471" w:type="pct"/>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261,4</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274,3</w:t>
            </w:r>
          </w:p>
        </w:tc>
        <w:tc>
          <w:tcPr>
            <w:tcW w:w="70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jc w:val="right"/>
              <w:rPr>
                <w:rFonts w:ascii="Times New Roman" w:hAnsi="Times New Roman" w:cs="Times New Roman"/>
              </w:rPr>
            </w:pPr>
            <w:r w:rsidRPr="001C52B9">
              <w:rPr>
                <w:rFonts w:ascii="Times New Roman" w:hAnsi="Times New Roman" w:cs="Times New Roman"/>
              </w:rPr>
              <w:t>288,5</w:t>
            </w:r>
          </w:p>
        </w:tc>
      </w:tr>
      <w:tr w:rsidR="00A56651" w:rsidRPr="001C52B9" w:rsidTr="00227F1C">
        <w:trPr>
          <w:trHeight w:val="510"/>
        </w:trPr>
        <w:tc>
          <w:tcPr>
            <w:tcW w:w="903"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2 02 49999 10 0000 150</w:t>
            </w:r>
          </w:p>
        </w:tc>
        <w:tc>
          <w:tcPr>
            <w:tcW w:w="2471" w:type="pct"/>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Прочие межбюджетные трансферты, передаваемые бюджетам сельских поселений</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rPr>
                <w:rFonts w:ascii="Times New Roman" w:hAnsi="Times New Roman" w:cs="Times New Roman"/>
              </w:rPr>
            </w:pPr>
            <w:r w:rsidRPr="001C52B9">
              <w:rPr>
                <w:rFonts w:ascii="Times New Roman" w:hAnsi="Times New Roman" w:cs="Times New Roman"/>
              </w:rPr>
              <w:t> </w:t>
            </w:r>
          </w:p>
        </w:tc>
        <w:tc>
          <w:tcPr>
            <w:tcW w:w="46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rPr>
                <w:rFonts w:ascii="Times New Roman" w:hAnsi="Times New Roman" w:cs="Times New Roman"/>
              </w:rPr>
            </w:pPr>
            <w:r w:rsidRPr="001C52B9">
              <w:rPr>
                <w:rFonts w:ascii="Times New Roman" w:hAnsi="Times New Roman" w:cs="Times New Roman"/>
              </w:rPr>
              <w:t> </w:t>
            </w:r>
          </w:p>
        </w:tc>
        <w:tc>
          <w:tcPr>
            <w:tcW w:w="702"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1C52B9">
            <w:pPr>
              <w:contextualSpacing/>
              <w:rPr>
                <w:rFonts w:ascii="Times New Roman" w:hAnsi="Times New Roman" w:cs="Times New Roman"/>
              </w:rPr>
            </w:pPr>
            <w:r w:rsidRPr="001C52B9">
              <w:rPr>
                <w:rFonts w:ascii="Times New Roman" w:hAnsi="Times New Roman" w:cs="Times New Roman"/>
              </w:rPr>
              <w:t> </w:t>
            </w:r>
          </w:p>
        </w:tc>
      </w:tr>
    </w:tbl>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tbl>
      <w:tblPr>
        <w:tblW w:w="10378" w:type="dxa"/>
        <w:tblInd w:w="108" w:type="dxa"/>
        <w:tblLook w:val="04A0"/>
      </w:tblPr>
      <w:tblGrid>
        <w:gridCol w:w="3397"/>
        <w:gridCol w:w="439"/>
        <w:gridCol w:w="598"/>
        <w:gridCol w:w="436"/>
        <w:gridCol w:w="362"/>
        <w:gridCol w:w="436"/>
        <w:gridCol w:w="766"/>
        <w:gridCol w:w="546"/>
        <w:gridCol w:w="958"/>
        <w:gridCol w:w="1180"/>
        <w:gridCol w:w="1260"/>
      </w:tblGrid>
      <w:tr w:rsidR="00A56651" w:rsidRPr="001C52B9" w:rsidTr="00A56651">
        <w:trPr>
          <w:trHeight w:val="2430"/>
        </w:trPr>
        <w:tc>
          <w:tcPr>
            <w:tcW w:w="3679" w:type="dxa"/>
            <w:tcBorders>
              <w:top w:val="nil"/>
              <w:left w:val="nil"/>
              <w:bottom w:val="nil"/>
              <w:right w:val="nil"/>
            </w:tcBorders>
            <w:shd w:val="clear" w:color="000000" w:fill="FFFFFF"/>
            <w:hideMark/>
          </w:tcPr>
          <w:p w:rsidR="00A56651" w:rsidRPr="001C52B9" w:rsidRDefault="00A56651" w:rsidP="001C52B9">
            <w:pPr>
              <w:contextualSpacing/>
              <w:jc w:val="right"/>
              <w:rPr>
                <w:rFonts w:ascii="Times New Roman" w:hAnsi="Times New Roman" w:cs="Times New Roman"/>
                <w:color w:val="000000"/>
              </w:rPr>
            </w:pPr>
            <w:bookmarkStart w:id="4" w:name="RANGE!A1:K176"/>
            <w:r w:rsidRPr="001C52B9">
              <w:rPr>
                <w:rFonts w:ascii="Times New Roman" w:hAnsi="Times New Roman" w:cs="Times New Roman"/>
                <w:color w:val="000000"/>
              </w:rPr>
              <w:lastRenderedPageBreak/>
              <w:t> </w:t>
            </w:r>
            <w:bookmarkEnd w:id="4"/>
          </w:p>
        </w:tc>
        <w:tc>
          <w:tcPr>
            <w:tcW w:w="408" w:type="dxa"/>
            <w:tcBorders>
              <w:top w:val="nil"/>
              <w:left w:val="nil"/>
              <w:bottom w:val="nil"/>
              <w:right w:val="nil"/>
            </w:tcBorders>
            <w:shd w:val="clear" w:color="000000" w:fill="FFFFFF"/>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535"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99"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73"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99"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88" w:type="dxa"/>
            <w:gridSpan w:val="4"/>
            <w:tcBorders>
              <w:top w:val="nil"/>
              <w:left w:val="nil"/>
              <w:bottom w:val="nil"/>
              <w:right w:val="nil"/>
            </w:tcBorders>
            <w:shd w:val="clear" w:color="000000" w:fill="FFFFFF"/>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xml:space="preserve">Приложение 5 </w:t>
            </w:r>
            <w:r w:rsidRPr="001C52B9">
              <w:rPr>
                <w:rFonts w:ascii="Times New Roman" w:hAnsi="Times New Roman" w:cs="Times New Roman"/>
                <w:color w:val="000000"/>
              </w:rPr>
              <w:br/>
              <w:t>к решению  Совета депутатов Большеремезенского сельского поселения Чамзинского муниципального района Республики Мордовия «О бюджете Большеремезенского сельского поселения Чамзинского муниципального района Республики Мордовия на 2020 год и на плановый период 2021 и 2022 годов»            № 58 от 27.12.2019 г</w:t>
            </w:r>
          </w:p>
        </w:tc>
      </w:tr>
      <w:tr w:rsidR="00A56651" w:rsidRPr="001C52B9" w:rsidTr="00A56651">
        <w:trPr>
          <w:trHeight w:val="2535"/>
        </w:trPr>
        <w:tc>
          <w:tcPr>
            <w:tcW w:w="10378" w:type="dxa"/>
            <w:gridSpan w:val="11"/>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xml:space="preserve">РАСПРЕДЕЛЕНИЕ </w:t>
            </w:r>
            <w:r w:rsidRPr="001C52B9">
              <w:rPr>
                <w:rFonts w:ascii="Times New Roman" w:hAnsi="Times New Roman" w:cs="Times New Roman"/>
                <w:b/>
                <w:bCs/>
                <w:color w:val="000000"/>
              </w:rPr>
              <w:br/>
              <w:t>БЮДЖЕТНЫХ АССИГНОВАНИЙ БЮДЖЕТА БОЛЬШЕРЕМЕЗЕНСКОГО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 И НА ПЛАНОВЫЙ ПЕРИОД</w:t>
            </w:r>
            <w:r w:rsidRPr="001C52B9">
              <w:rPr>
                <w:rFonts w:ascii="Times New Roman" w:hAnsi="Times New Roman" w:cs="Times New Roman"/>
                <w:b/>
                <w:bCs/>
                <w:color w:val="000000"/>
              </w:rPr>
              <w:br/>
              <w:t>2021 И 2022 ГОДОВ</w:t>
            </w:r>
          </w:p>
        </w:tc>
      </w:tr>
      <w:tr w:rsidR="00A56651" w:rsidRPr="001C52B9" w:rsidTr="00A56651">
        <w:trPr>
          <w:trHeight w:val="300"/>
        </w:trPr>
        <w:tc>
          <w:tcPr>
            <w:tcW w:w="3679"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408"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535"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373"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697"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3888" w:type="dxa"/>
            <w:gridSpan w:val="4"/>
            <w:tcBorders>
              <w:top w:val="nil"/>
              <w:left w:val="nil"/>
              <w:bottom w:val="nil"/>
              <w:right w:val="nil"/>
            </w:tcBorders>
            <w:shd w:val="clear" w:color="000000" w:fill="FFFFFF"/>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(тыс. рублей)</w:t>
            </w:r>
          </w:p>
        </w:tc>
      </w:tr>
      <w:tr w:rsidR="00A56651" w:rsidRPr="001C52B9" w:rsidTr="00A56651">
        <w:trPr>
          <w:trHeight w:val="409"/>
        </w:trPr>
        <w:tc>
          <w:tcPr>
            <w:tcW w:w="3679"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Наименование</w:t>
            </w:r>
          </w:p>
        </w:tc>
        <w:tc>
          <w:tcPr>
            <w:tcW w:w="408"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Рз</w:t>
            </w:r>
          </w:p>
        </w:tc>
        <w:tc>
          <w:tcPr>
            <w:tcW w:w="535"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Прз</w:t>
            </w:r>
          </w:p>
        </w:tc>
        <w:tc>
          <w:tcPr>
            <w:tcW w:w="1868"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Цср</w:t>
            </w:r>
          </w:p>
        </w:tc>
        <w:tc>
          <w:tcPr>
            <w:tcW w:w="49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Вр</w:t>
            </w:r>
          </w:p>
        </w:tc>
        <w:tc>
          <w:tcPr>
            <w:tcW w:w="3398" w:type="dxa"/>
            <w:gridSpan w:val="3"/>
            <w:tcBorders>
              <w:top w:val="single" w:sz="4" w:space="0" w:color="000000"/>
              <w:left w:val="nil"/>
              <w:bottom w:val="single" w:sz="4" w:space="0" w:color="000000"/>
              <w:right w:val="single" w:sz="4" w:space="0" w:color="000000"/>
            </w:tcBorders>
            <w:shd w:val="clear" w:color="000000" w:fill="FFFFFF"/>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Сумма</w:t>
            </w:r>
          </w:p>
        </w:tc>
      </w:tr>
      <w:tr w:rsidR="00A56651" w:rsidRPr="001C52B9" w:rsidTr="00A56651">
        <w:trPr>
          <w:trHeight w:val="334"/>
        </w:trPr>
        <w:tc>
          <w:tcPr>
            <w:tcW w:w="3679"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1C52B9">
            <w:pPr>
              <w:contextualSpacing/>
              <w:rPr>
                <w:rFonts w:ascii="Times New Roman" w:hAnsi="Times New Roman" w:cs="Times New Roman"/>
                <w:b/>
                <w:bCs/>
                <w:color w:val="000000"/>
              </w:rPr>
            </w:pPr>
          </w:p>
        </w:tc>
        <w:tc>
          <w:tcPr>
            <w:tcW w:w="408"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1C52B9">
            <w:pPr>
              <w:contextualSpacing/>
              <w:rPr>
                <w:rFonts w:ascii="Times New Roman" w:hAnsi="Times New Roman" w:cs="Times New Roman"/>
                <w:b/>
                <w:bCs/>
                <w:color w:val="000000"/>
              </w:rPr>
            </w:pPr>
          </w:p>
        </w:tc>
        <w:tc>
          <w:tcPr>
            <w:tcW w:w="535"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1C52B9">
            <w:pPr>
              <w:contextualSpacing/>
              <w:rPr>
                <w:rFonts w:ascii="Times New Roman" w:hAnsi="Times New Roman" w:cs="Times New Roman"/>
                <w:b/>
                <w:bCs/>
                <w:color w:val="000000"/>
              </w:rPr>
            </w:pPr>
          </w:p>
        </w:tc>
        <w:tc>
          <w:tcPr>
            <w:tcW w:w="1868" w:type="dxa"/>
            <w:gridSpan w:val="4"/>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1C52B9">
            <w:pPr>
              <w:contextualSpacing/>
              <w:rPr>
                <w:rFonts w:ascii="Times New Roman" w:hAnsi="Times New Roman" w:cs="Times New Roman"/>
                <w:b/>
                <w:bCs/>
                <w:color w:val="000000"/>
              </w:rPr>
            </w:pPr>
          </w:p>
        </w:tc>
        <w:tc>
          <w:tcPr>
            <w:tcW w:w="49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1C52B9">
            <w:pPr>
              <w:contextualSpacing/>
              <w:rPr>
                <w:rFonts w:ascii="Times New Roman" w:hAnsi="Times New Roman" w:cs="Times New Roman"/>
                <w:b/>
                <w:bCs/>
                <w:color w:val="000000"/>
              </w:rPr>
            </w:pPr>
          </w:p>
        </w:tc>
        <w:tc>
          <w:tcPr>
            <w:tcW w:w="958" w:type="dxa"/>
            <w:tcBorders>
              <w:top w:val="nil"/>
              <w:left w:val="nil"/>
              <w:bottom w:val="single" w:sz="4" w:space="0" w:color="auto"/>
              <w:right w:val="single" w:sz="4" w:space="0" w:color="auto"/>
            </w:tcBorders>
            <w:shd w:val="clear" w:color="000000" w:fill="FFFFFF"/>
            <w:noWrap/>
            <w:vAlign w:val="center"/>
            <w:hideMark/>
          </w:tcPr>
          <w:p w:rsidR="00A56651" w:rsidRPr="001C52B9" w:rsidRDefault="00A56651" w:rsidP="001C52B9">
            <w:pPr>
              <w:contextualSpacing/>
              <w:jc w:val="center"/>
              <w:rPr>
                <w:rFonts w:ascii="Times New Roman" w:hAnsi="Times New Roman" w:cs="Times New Roman"/>
                <w:b/>
                <w:bCs/>
              </w:rPr>
            </w:pPr>
            <w:r w:rsidRPr="001C52B9">
              <w:rPr>
                <w:rFonts w:ascii="Times New Roman" w:hAnsi="Times New Roman" w:cs="Times New Roman"/>
                <w:b/>
                <w:bCs/>
              </w:rPr>
              <w:t>2020 год</w:t>
            </w:r>
          </w:p>
        </w:tc>
        <w:tc>
          <w:tcPr>
            <w:tcW w:w="1180" w:type="dxa"/>
            <w:tcBorders>
              <w:top w:val="nil"/>
              <w:left w:val="nil"/>
              <w:bottom w:val="single" w:sz="4" w:space="0" w:color="auto"/>
              <w:right w:val="single" w:sz="4" w:space="0" w:color="auto"/>
            </w:tcBorders>
            <w:shd w:val="clear" w:color="000000" w:fill="FFFFFF"/>
            <w:noWrap/>
            <w:vAlign w:val="center"/>
            <w:hideMark/>
          </w:tcPr>
          <w:p w:rsidR="00A56651" w:rsidRPr="001C52B9" w:rsidRDefault="00A56651" w:rsidP="001C52B9">
            <w:pPr>
              <w:contextualSpacing/>
              <w:jc w:val="center"/>
              <w:rPr>
                <w:rFonts w:ascii="Times New Roman" w:hAnsi="Times New Roman" w:cs="Times New Roman"/>
                <w:b/>
                <w:bCs/>
              </w:rPr>
            </w:pPr>
            <w:r w:rsidRPr="001C52B9">
              <w:rPr>
                <w:rFonts w:ascii="Times New Roman" w:hAnsi="Times New Roman" w:cs="Times New Roman"/>
                <w:b/>
                <w:bCs/>
              </w:rPr>
              <w:t>2021 год</w:t>
            </w:r>
          </w:p>
        </w:tc>
        <w:tc>
          <w:tcPr>
            <w:tcW w:w="1260" w:type="dxa"/>
            <w:tcBorders>
              <w:top w:val="nil"/>
              <w:left w:val="nil"/>
              <w:bottom w:val="single" w:sz="4" w:space="0" w:color="auto"/>
              <w:right w:val="single" w:sz="4" w:space="0" w:color="auto"/>
            </w:tcBorders>
            <w:shd w:val="clear" w:color="000000" w:fill="FFFFFF"/>
            <w:noWrap/>
            <w:vAlign w:val="center"/>
            <w:hideMark/>
          </w:tcPr>
          <w:p w:rsidR="00A56651" w:rsidRPr="001C52B9" w:rsidRDefault="00A56651" w:rsidP="001C52B9">
            <w:pPr>
              <w:contextualSpacing/>
              <w:jc w:val="center"/>
              <w:rPr>
                <w:rFonts w:ascii="Times New Roman" w:hAnsi="Times New Roman" w:cs="Times New Roman"/>
                <w:b/>
                <w:bCs/>
              </w:rPr>
            </w:pPr>
            <w:r w:rsidRPr="001C52B9">
              <w:rPr>
                <w:rFonts w:ascii="Times New Roman" w:hAnsi="Times New Roman" w:cs="Times New Roman"/>
                <w:b/>
                <w:bCs/>
              </w:rPr>
              <w:t>2022 год</w:t>
            </w:r>
          </w:p>
        </w:tc>
      </w:tr>
      <w:tr w:rsidR="00A56651" w:rsidRPr="001C52B9" w:rsidTr="00A56651">
        <w:trPr>
          <w:trHeight w:val="274"/>
        </w:trPr>
        <w:tc>
          <w:tcPr>
            <w:tcW w:w="3679" w:type="dxa"/>
            <w:tcBorders>
              <w:top w:val="nil"/>
              <w:left w:val="single" w:sz="4" w:space="0" w:color="000000"/>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1</w:t>
            </w:r>
          </w:p>
        </w:tc>
        <w:tc>
          <w:tcPr>
            <w:tcW w:w="408"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2</w:t>
            </w:r>
          </w:p>
        </w:tc>
        <w:tc>
          <w:tcPr>
            <w:tcW w:w="535"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3</w:t>
            </w:r>
          </w:p>
        </w:tc>
        <w:tc>
          <w:tcPr>
            <w:tcW w:w="399"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4</w:t>
            </w:r>
          </w:p>
        </w:tc>
        <w:tc>
          <w:tcPr>
            <w:tcW w:w="373"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5</w:t>
            </w:r>
          </w:p>
        </w:tc>
        <w:tc>
          <w:tcPr>
            <w:tcW w:w="399"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6</w:t>
            </w:r>
          </w:p>
        </w:tc>
        <w:tc>
          <w:tcPr>
            <w:tcW w:w="697"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7</w:t>
            </w:r>
          </w:p>
        </w:tc>
        <w:tc>
          <w:tcPr>
            <w:tcW w:w="49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8</w:t>
            </w:r>
          </w:p>
        </w:tc>
        <w:tc>
          <w:tcPr>
            <w:tcW w:w="958"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9</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10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11</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FFFFFF" w:fill="FFFFFF"/>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ВСЕГО</w:t>
            </w:r>
          </w:p>
        </w:tc>
        <w:tc>
          <w:tcPr>
            <w:tcW w:w="408"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535"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73"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697"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9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958"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1 801,8</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1 816,9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1 687,0</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Общегосударственные вопросы</w:t>
            </w:r>
          </w:p>
        </w:tc>
        <w:tc>
          <w:tcPr>
            <w:tcW w:w="408"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01</w:t>
            </w:r>
          </w:p>
        </w:tc>
        <w:tc>
          <w:tcPr>
            <w:tcW w:w="535"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73"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697"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9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958"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1 075,1</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1 087,5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986,5</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Функционирование высшего должностного лица субъекта Российской Федерации и муниципального образования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r>
      <w:tr w:rsidR="00A56651" w:rsidRPr="001C52B9" w:rsidTr="00A56651">
        <w:trPr>
          <w:trHeight w:val="120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Муниципальная программа «Развитие муниципальной службы в Большеремезенском сельском поселении Чамзинского муниципального района Республики Мордовия (2019-2022 годы)»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r>
      <w:tr w:rsidR="00A56651" w:rsidRPr="001C52B9" w:rsidTr="00A56651">
        <w:trPr>
          <w:trHeight w:val="120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"Обеспечение функций высшего должностного лица Большеремезенского сельского поселения Чамзинского муниципального района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по оплате труда высшего должностного лица</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41150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A56651">
        <w:trPr>
          <w:trHeight w:val="1290"/>
        </w:trPr>
        <w:tc>
          <w:tcPr>
            <w:tcW w:w="3679" w:type="dxa"/>
            <w:tcBorders>
              <w:top w:val="nil"/>
              <w:left w:val="nil"/>
              <w:bottom w:val="nil"/>
              <w:right w:val="nil"/>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8"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41150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A56651">
        <w:trPr>
          <w:trHeight w:val="480"/>
        </w:trPr>
        <w:tc>
          <w:tcPr>
            <w:tcW w:w="3679" w:type="dxa"/>
            <w:tcBorders>
              <w:top w:val="single" w:sz="4" w:space="0" w:color="auto"/>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государственных (муниципальных) органов</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41150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Фонд оплаты труда государственных (муниципальных) органов</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41150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121</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148,3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148,3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148,3</w:t>
            </w:r>
          </w:p>
        </w:tc>
      </w:tr>
      <w:tr w:rsidR="00A56651" w:rsidRPr="001C52B9" w:rsidTr="00A56651">
        <w:trPr>
          <w:trHeight w:val="96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41150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129</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44,7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44,7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44,7</w:t>
            </w:r>
          </w:p>
        </w:tc>
      </w:tr>
      <w:tr w:rsidR="00A56651" w:rsidRPr="001C52B9" w:rsidTr="00A56651">
        <w:trPr>
          <w:trHeight w:val="480"/>
        </w:trPr>
        <w:tc>
          <w:tcPr>
            <w:tcW w:w="3679" w:type="dxa"/>
            <w:tcBorders>
              <w:top w:val="nil"/>
              <w:left w:val="nil"/>
              <w:bottom w:val="nil"/>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Субсидии на софинансирование расходных обязательств поселений</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r>
      <w:tr w:rsidR="00A56651" w:rsidRPr="001C52B9" w:rsidTr="00A56651">
        <w:trPr>
          <w:trHeight w:val="720"/>
        </w:trPr>
        <w:tc>
          <w:tcPr>
            <w:tcW w:w="3679" w:type="dxa"/>
            <w:tcBorders>
              <w:top w:val="single" w:sz="4" w:space="0" w:color="000000"/>
              <w:left w:val="nil"/>
              <w:bottom w:val="single" w:sz="4" w:space="0" w:color="auto"/>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Субсидии, выплачиваемые в зависимомти от выполнения социально-экономических показателей</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r>
      <w:tr w:rsidR="00A56651" w:rsidRPr="001C52B9" w:rsidTr="00A56651">
        <w:trPr>
          <w:trHeight w:val="1260"/>
        </w:trPr>
        <w:tc>
          <w:tcPr>
            <w:tcW w:w="3679" w:type="dxa"/>
            <w:tcBorders>
              <w:top w:val="nil"/>
              <w:left w:val="nil"/>
              <w:bottom w:val="nil"/>
              <w:right w:val="nil"/>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8"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r>
      <w:tr w:rsidR="00A56651" w:rsidRPr="001C52B9" w:rsidTr="00A56651">
        <w:trPr>
          <w:trHeight w:val="480"/>
        </w:trPr>
        <w:tc>
          <w:tcPr>
            <w:tcW w:w="3679" w:type="dxa"/>
            <w:tcBorders>
              <w:top w:val="single" w:sz="4" w:space="0" w:color="auto"/>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государственных (муниципальных) органов</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Фонд оплаты труда государственных (муниципальных) органов</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121</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98,8</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98,8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98,8</w:t>
            </w:r>
          </w:p>
        </w:tc>
      </w:tr>
      <w:tr w:rsidR="00A56651" w:rsidRPr="001C52B9" w:rsidTr="00A56651">
        <w:trPr>
          <w:trHeight w:val="96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129</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29,9</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29,9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29,9</w:t>
            </w:r>
          </w:p>
        </w:tc>
      </w:tr>
      <w:tr w:rsidR="00A56651" w:rsidRPr="001C52B9" w:rsidTr="00A56651">
        <w:trPr>
          <w:trHeight w:val="100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xml:space="preserve">Функционирование Правительства Российской Федерации, высших исполнительных органов государственной власти </w:t>
            </w:r>
            <w:r w:rsidRPr="001C52B9">
              <w:rPr>
                <w:rFonts w:ascii="Times New Roman" w:hAnsi="Times New Roman" w:cs="Times New Roman"/>
                <w:color w:val="000000"/>
              </w:rPr>
              <w:lastRenderedPageBreak/>
              <w:t>субъектов Российской Федерации, местных администраций</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743,1</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755,5</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654,5</w:t>
            </w:r>
          </w:p>
        </w:tc>
      </w:tr>
      <w:tr w:rsidR="00A56651" w:rsidRPr="001C52B9" w:rsidTr="00A56651">
        <w:trPr>
          <w:trHeight w:val="120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Муниципальная программа "Развитие муниципальной службы в Большеремезенском сельском поселении Чамзинского муниципального района Республики Мордовия (2019-2022 годы)"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723,0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735,2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633,8</w:t>
            </w:r>
          </w:p>
        </w:tc>
      </w:tr>
      <w:tr w:rsidR="00A56651" w:rsidRPr="001C52B9" w:rsidTr="00A56651">
        <w:trPr>
          <w:trHeight w:val="96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"Обеспечение функций Администрации Большеремезенского сельского поселения Чамзинского муниципального района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723,0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735,2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633,8</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по оплате труда работников органов местного самоуправления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41110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r>
      <w:tr w:rsidR="00A56651" w:rsidRPr="001C52B9" w:rsidTr="00A56651">
        <w:trPr>
          <w:trHeight w:val="1290"/>
        </w:trPr>
        <w:tc>
          <w:tcPr>
            <w:tcW w:w="3679" w:type="dxa"/>
            <w:tcBorders>
              <w:top w:val="nil"/>
              <w:left w:val="nil"/>
              <w:bottom w:val="nil"/>
              <w:right w:val="nil"/>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8"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41110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r>
      <w:tr w:rsidR="00A56651" w:rsidRPr="001C52B9" w:rsidTr="00A56651">
        <w:trPr>
          <w:trHeight w:val="480"/>
        </w:trPr>
        <w:tc>
          <w:tcPr>
            <w:tcW w:w="3679" w:type="dxa"/>
            <w:tcBorders>
              <w:top w:val="single" w:sz="4" w:space="0" w:color="auto"/>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государственных (муниципальных) органов</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41110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Фонд оплаты труда государственных (муниципальных) органов</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41110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121</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222,4</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222,4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222,4</w:t>
            </w:r>
          </w:p>
        </w:tc>
      </w:tr>
      <w:tr w:rsidR="00A56651" w:rsidRPr="001C52B9" w:rsidTr="00A56651">
        <w:trPr>
          <w:trHeight w:val="96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41110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129</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67,2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67,2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67,2</w:t>
            </w:r>
          </w:p>
        </w:tc>
      </w:tr>
      <w:tr w:rsidR="00A56651" w:rsidRPr="001C52B9" w:rsidTr="00A56651">
        <w:trPr>
          <w:trHeight w:val="57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обеспечение функций органов местного самоуправления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110,2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122,4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21,0</w:t>
            </w:r>
          </w:p>
        </w:tc>
      </w:tr>
      <w:tr w:rsidR="00A56651" w:rsidRPr="001C52B9" w:rsidTr="00A56651">
        <w:trPr>
          <w:trHeight w:val="57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99,8</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112,0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10,6</w:t>
            </w:r>
          </w:p>
        </w:tc>
      </w:tr>
      <w:tr w:rsidR="00A56651" w:rsidRPr="001C52B9" w:rsidTr="00A56651">
        <w:trPr>
          <w:trHeight w:val="57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xml:space="preserve">Иные закупки товаров, работ и услуг для обеспечения </w:t>
            </w:r>
            <w:r w:rsidRPr="001C52B9">
              <w:rPr>
                <w:rFonts w:ascii="Times New Roman" w:hAnsi="Times New Roman" w:cs="Times New Roman"/>
                <w:color w:val="000000"/>
              </w:rPr>
              <w:lastRenderedPageBreak/>
              <w:t>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99,8</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112,0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10,6</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Прочая закупка товаров, работ и услуг</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99,8</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112,0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10,6</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бюджетные ассигнования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Уплата налогов, сборов и иных платежей</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850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Уплата налога на имущество организаций и земельного налога</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851</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8,9</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8,9</w:t>
            </w:r>
          </w:p>
        </w:tc>
      </w:tr>
      <w:tr w:rsidR="00A56651" w:rsidRPr="001C52B9" w:rsidTr="00A56651">
        <w:trPr>
          <w:trHeight w:val="28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Уплата прочих налогов, сборов</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852</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1,5</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1,5</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1,5</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Уплата иных платежей</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853</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r>
      <w:tr w:rsidR="00A56651" w:rsidRPr="001C52B9" w:rsidTr="00A56651">
        <w:trPr>
          <w:trHeight w:val="480"/>
        </w:trPr>
        <w:tc>
          <w:tcPr>
            <w:tcW w:w="3679" w:type="dxa"/>
            <w:tcBorders>
              <w:top w:val="nil"/>
              <w:left w:val="nil"/>
              <w:bottom w:val="nil"/>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Субсидии на софинансирование расходных обязательств поселений</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323,2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323,2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323,2</w:t>
            </w:r>
          </w:p>
        </w:tc>
      </w:tr>
      <w:tr w:rsidR="00A56651" w:rsidRPr="001C52B9" w:rsidTr="00A56651">
        <w:trPr>
          <w:trHeight w:val="720"/>
        </w:trPr>
        <w:tc>
          <w:tcPr>
            <w:tcW w:w="3679" w:type="dxa"/>
            <w:tcBorders>
              <w:top w:val="single" w:sz="4" w:space="0" w:color="000000"/>
              <w:left w:val="nil"/>
              <w:bottom w:val="single" w:sz="4" w:space="0" w:color="auto"/>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Субсидии, выплачиваемые в зависимомти от выполнения социально-экономических показателей</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323,2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323,2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323,2</w:t>
            </w:r>
          </w:p>
        </w:tc>
      </w:tr>
      <w:tr w:rsidR="00A56651" w:rsidRPr="001C52B9" w:rsidTr="00A56651">
        <w:trPr>
          <w:trHeight w:val="1200"/>
        </w:trPr>
        <w:tc>
          <w:tcPr>
            <w:tcW w:w="3679"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A56651">
        <w:trPr>
          <w:trHeight w:val="480"/>
        </w:trPr>
        <w:tc>
          <w:tcPr>
            <w:tcW w:w="3679"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государственных (муниципальных) органов</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Фонд оплаты труда государственных (муниципальных) органов</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121</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148,2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148,2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148,2</w:t>
            </w:r>
          </w:p>
        </w:tc>
      </w:tr>
      <w:tr w:rsidR="00A56651" w:rsidRPr="001C52B9" w:rsidTr="00A56651">
        <w:trPr>
          <w:trHeight w:val="96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129</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44,8</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44,8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44,8</w:t>
            </w:r>
          </w:p>
        </w:tc>
      </w:tr>
      <w:tr w:rsidR="00A56651" w:rsidRPr="001C52B9" w:rsidTr="00A56651">
        <w:trPr>
          <w:trHeight w:val="52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r>
      <w:tr w:rsidR="00A56651" w:rsidRPr="001C52B9" w:rsidTr="00A56651">
        <w:trPr>
          <w:trHeight w:val="124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Муниципальная программа «Повышение эффективности управления муниципальными финансами в Большеремезенском сельском поселении Чамзинского муниципального района Республики Мордовия на 2019-2022 годы»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xml:space="preserve">Подпрограмма «Эффективное использование бюджетного потенциала» </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A56651">
        <w:trPr>
          <w:trHeight w:val="120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"Совершенствование бюджетного процесса, формирование бюджета Большеремезенского сельского поселения на очередной финансовый год и на плановый период"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A56651">
        <w:trPr>
          <w:trHeight w:val="96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44500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A56651">
        <w:trPr>
          <w:trHeight w:val="16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44501</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Межбюджетные трансферты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44501</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межбюджетные трансферты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44501</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540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A56651">
        <w:trPr>
          <w:trHeight w:val="96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Муниципальная программа «Профилактика правонарушений на территории Большеремезенского сельского поселения на 2019-2022 годы»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r>
      <w:tr w:rsidR="00A56651" w:rsidRPr="001C52B9" w:rsidTr="00A56651">
        <w:trPr>
          <w:trHeight w:val="96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"Реализация государственных полномочий в области законодательства об административных правонарушениях"</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r>
      <w:tr w:rsidR="00A56651" w:rsidRPr="001C52B9" w:rsidTr="00A56651">
        <w:trPr>
          <w:trHeight w:val="19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77150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r>
      <w:tr w:rsidR="00A56651" w:rsidRPr="001C52B9" w:rsidTr="00A56651">
        <w:trPr>
          <w:trHeight w:val="5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77150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77150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77150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Непрограммные расходы главных распорядителей бюджетных средств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14,3</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Непрограммные расходы в рамках обеспечения деятельности главных распорядителей бюджетных средств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14,3</w:t>
            </w:r>
          </w:p>
        </w:tc>
      </w:tr>
      <w:tr w:rsidR="00A56651" w:rsidRPr="001C52B9" w:rsidTr="00A56651">
        <w:trPr>
          <w:trHeight w:val="76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Финансовое обеспечение расходных обязательств поселений по переданным полномочиям муниципальных районов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14,3</w:t>
            </w:r>
          </w:p>
        </w:tc>
      </w:tr>
      <w:tr w:rsidR="00A56651" w:rsidRPr="001C52B9" w:rsidTr="00A56651">
        <w:trPr>
          <w:trHeight w:val="147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44105</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A56651">
        <w:trPr>
          <w:trHeight w:val="58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44105</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A56651">
        <w:trPr>
          <w:trHeight w:val="75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Иные закупки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44105</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44105</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A56651">
        <w:trPr>
          <w:trHeight w:val="96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44108</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r>
      <w:tr w:rsidR="00A56651" w:rsidRPr="001C52B9" w:rsidTr="00A56651">
        <w:trPr>
          <w:trHeight w:val="5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44108</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44108</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44108</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r>
      <w:tr w:rsidR="00A56651" w:rsidRPr="001C52B9" w:rsidTr="00A56651">
        <w:trPr>
          <w:trHeight w:val="144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44109</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44109</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44109</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44109</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Резервные фонды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Непрограммные расходы главных распорядителей бюджетных средств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Непрограммные расходы в рамках обеспечения деятельности главных распорядителей бюджетных средств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r>
      <w:tr w:rsidR="00A56651" w:rsidRPr="001C52B9" w:rsidTr="00A56651">
        <w:trPr>
          <w:trHeight w:val="96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Резервный фонд администрации Большеремезенского сельского поселения Чамзинского муниципального района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41180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бюджетные ассигнования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41180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Резервные средства</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41180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870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Другие общегосударственные вопросы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Непрограммные расходы главных распорядителей бюджетных средств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Непрограммные расходы в рамках обеспечения деятельности главных распорядителей бюджетных средств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Мероприятия, связанные с муниципальным управлением</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54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бюджетные ассигнования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Уплата налогов, сборов и иных платежей</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850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Уплата иных платежей</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853</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r>
      <w:tr w:rsidR="00A56651" w:rsidRPr="001C52B9" w:rsidTr="00A56651">
        <w:trPr>
          <w:trHeight w:val="70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Финансовое обеспечение расходных обязательств поселений по переданным полномочиям муниципальных районов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A56651">
        <w:trPr>
          <w:trHeight w:val="819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 xml:space="preserve">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w:t>
            </w:r>
            <w:r w:rsidRPr="001C52B9">
              <w:rPr>
                <w:rFonts w:ascii="Times New Roman" w:hAnsi="Times New Roman" w:cs="Times New Roman"/>
                <w:color w:val="000000"/>
              </w:rPr>
              <w:lastRenderedPageBreak/>
              <w:t xml:space="preserve">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w:t>
            </w:r>
            <w:r w:rsidRPr="001C52B9">
              <w:rPr>
                <w:rFonts w:ascii="Times New Roman" w:hAnsi="Times New Roman" w:cs="Times New Roman"/>
                <w:color w:val="000000"/>
              </w:rPr>
              <w:lastRenderedPageBreak/>
              <w:t>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44107</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A56651">
        <w:trPr>
          <w:trHeight w:val="57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Закупка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44107</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A56651">
        <w:trPr>
          <w:trHeight w:val="7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44107</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44107</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Национальная оборона</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02</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78,7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78,8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80,6</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Мобилизационная и вневойсковая подготовка</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78,7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78,8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80,6</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Непрограммные расходы главных распорядителей бюджетных средств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78,7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78,8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80,6</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Непрограммные расходы в рамках обеспечения деятельности главных распорядителей бюджетных средств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78,7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78,8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80,6</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Осуществление первичного воинского учета на территориях, где отсутствуют военные комиссариаты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78,7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78,8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80,6</w:t>
            </w:r>
          </w:p>
        </w:tc>
      </w:tr>
      <w:tr w:rsidR="00A56651" w:rsidRPr="001C52B9" w:rsidTr="00A56651">
        <w:trPr>
          <w:trHeight w:val="1260"/>
        </w:trPr>
        <w:tc>
          <w:tcPr>
            <w:tcW w:w="3679" w:type="dxa"/>
            <w:tcBorders>
              <w:top w:val="nil"/>
              <w:left w:val="nil"/>
              <w:bottom w:val="nil"/>
              <w:right w:val="nil"/>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8"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r>
      <w:tr w:rsidR="00A56651" w:rsidRPr="001C52B9" w:rsidTr="00A56651">
        <w:trPr>
          <w:trHeight w:val="480"/>
        </w:trPr>
        <w:tc>
          <w:tcPr>
            <w:tcW w:w="3679" w:type="dxa"/>
            <w:tcBorders>
              <w:top w:val="single" w:sz="4" w:space="0" w:color="auto"/>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государственных (муниципальных) органов</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Фонд оплаты труда государственных (муниципальных) органов</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121</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58,3</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58,3</w:t>
            </w:r>
          </w:p>
        </w:tc>
      </w:tr>
      <w:tr w:rsidR="00A56651" w:rsidRPr="001C52B9" w:rsidTr="00A56651">
        <w:trPr>
          <w:trHeight w:val="96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129</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17,6</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17,6</w:t>
            </w:r>
          </w:p>
        </w:tc>
      </w:tr>
      <w:tr w:rsidR="00A56651" w:rsidRPr="001C52B9" w:rsidTr="00A56651">
        <w:trPr>
          <w:trHeight w:val="57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4,7</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4,7</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4,7</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Национальная экономика</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04</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179,1</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206,2</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Дорожное хозяйство (дорожные фонды)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09</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A56651">
        <w:trPr>
          <w:trHeight w:val="127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Муниципальная программа «Развитие автомобильных дорог  в Большеремезенском сельском поселении Чамзинского муниципального района Республики Мордовия на 2019 – 2022 годы»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09</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A56651">
        <w:trPr>
          <w:trHeight w:val="73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"Содержание автомобильных дорог общего пользования и инженерных сооружений на них"</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09</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A56651">
        <w:trPr>
          <w:trHeight w:val="82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xml:space="preserve">Финансовое обеспечение расходных обязательств поселений по переданным полномочиям муниципальных </w:t>
            </w:r>
            <w:r w:rsidRPr="001C52B9">
              <w:rPr>
                <w:rFonts w:ascii="Times New Roman" w:hAnsi="Times New Roman" w:cs="Times New Roman"/>
                <w:color w:val="000000"/>
              </w:rPr>
              <w:lastRenderedPageBreak/>
              <w:t>районов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04</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09</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A56651">
        <w:trPr>
          <w:trHeight w:val="384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09</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44102</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A56651">
        <w:trPr>
          <w:trHeight w:val="49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09</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44102</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09</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44102</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240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09</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44102</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Жилищно-коммунальное хозяйство</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264,2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201,8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112,4</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Благоустройство</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264,2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112,4</w:t>
            </w:r>
          </w:p>
        </w:tc>
      </w:tr>
      <w:tr w:rsidR="00A56651" w:rsidRPr="001C52B9" w:rsidTr="00A56651">
        <w:trPr>
          <w:trHeight w:val="112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Муниципальная программа «Благоустройство территории Большеремезенского сельского поселения Чамзинского муниципального района Республики Мордовия на 2019-2022 годы»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264,2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112,4</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"Текущее содержание и обслуживание наружных сетей уличного освещения территории сельского поселения"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244,2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181,8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92,4</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Мероприятия по благоустройству территириий городских округов и поселений</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43000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244,2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181,8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92,4</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Уличное освещение</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43010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244,2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181,8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92,4</w:t>
            </w:r>
          </w:p>
        </w:tc>
      </w:tr>
      <w:tr w:rsidR="00A56651" w:rsidRPr="001C52B9" w:rsidTr="00A56651">
        <w:trPr>
          <w:trHeight w:val="51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43010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244,2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181,8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92,4</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43010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244,2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181,8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92,4</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43010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244,2</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181,8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92,4</w:t>
            </w:r>
          </w:p>
        </w:tc>
      </w:tr>
      <w:tr w:rsidR="00A56651" w:rsidRPr="001C52B9" w:rsidTr="00A56651">
        <w:trPr>
          <w:trHeight w:val="45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"Благоустройство и озеленение территории сельского поселения"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Мероприятия по благоустройству территириий городских округов и поселений</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43000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Озеленение</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43020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54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43020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43020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43020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"Благоустройство и содержание мест захоронения"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Мероприятия по благоустройству территириий городских округов и поселений</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43000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Организация и содержание мест захоронения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43030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51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43030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43030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43030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xml:space="preserve">Основное мероприятие "Прочие мероприятия по благоустройству </w:t>
            </w:r>
            <w:r w:rsidRPr="001C52B9">
              <w:rPr>
                <w:rFonts w:ascii="Times New Roman" w:hAnsi="Times New Roman" w:cs="Times New Roman"/>
                <w:color w:val="000000"/>
              </w:rPr>
              <w:lastRenderedPageBreak/>
              <w:t>территории сельского поселения"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Мероприятия по благоустройству территириий городских округов и поселений</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43000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Прочие мероприятия по благоустройству городских округов и поселений</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43040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52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43040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43040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43040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"Ремонт памятников воинам ВОВ"</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A56651">
        <w:trPr>
          <w:trHeight w:val="81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Финансовое обеспечение расходных обязательств поселений по переданным полномочиям муниципальных районов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A56651">
        <w:trPr>
          <w:trHeight w:val="19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44104</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A56651">
        <w:trPr>
          <w:trHeight w:val="5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44104</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44104</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44104</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Охрана окружающей среды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06</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38,7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38,7</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xml:space="preserve">Охрана объектов растительного и животного мира и среды их </w:t>
            </w:r>
            <w:r w:rsidRPr="001C52B9">
              <w:rPr>
                <w:rFonts w:ascii="Times New Roman" w:hAnsi="Times New Roman" w:cs="Times New Roman"/>
                <w:color w:val="000000"/>
              </w:rPr>
              <w:lastRenderedPageBreak/>
              <w:t>обитания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06</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A56651">
        <w:trPr>
          <w:trHeight w:val="118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Муниципальная программа Большеремезенского сельского поселения Чамзинского муниципального района Республики Мордовия "Охрана окружающей среды и повышение экологической безопасности на 2019 - 2022 годы"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A56651">
        <w:trPr>
          <w:trHeight w:val="10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Подпрограмма "Обращение с твердыми бытовыми отходами в Большеремезенском сельском поселении Чамзинского муниципального района Республики Мордовия на 2019 - 2022 годы"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"Ремонт контейнерных площадок, устройство новых контейнерных площадок"</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Финансовое обеспечение расходных обязательств поселений по переданным полномочиям муниципальных районов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A56651">
        <w:trPr>
          <w:trHeight w:val="126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44106</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A56651">
        <w:trPr>
          <w:trHeight w:val="5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44106</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A56651">
        <w:trPr>
          <w:trHeight w:val="7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44106</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44106</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Социальная политика</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10</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166,0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178,2</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Пенсионное обеспечение</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A56651">
        <w:trPr>
          <w:trHeight w:val="124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Муниципальная программа "Развитие муниципальной службы в Большеремезенском сельском поселении Чамзинского муниципального района Республики Мордовия (2019-2022 годы)"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A56651">
        <w:trPr>
          <w:trHeight w:val="124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Основное мероприятие "Обеспечение государственных гарантий муниципальных служащих Большеремезенского сельского поселения Чамзинского муниципального района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меры социальной поддержки граждан, кроме публичных нормативных обязательств</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03000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Доплаты к пенсиям муниципальных служащих Республики Мордовия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03010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A56651">
        <w:trPr>
          <w:trHeight w:val="48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Социальное обеспечение и иные выплаты населению</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03010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300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пенсии, социальные доплаты к пенсиям</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03010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312</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Условно утвержденные расходы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99</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45,4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84,4</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Условно утвержденные расходы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45,4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84,4</w:t>
            </w:r>
          </w:p>
        </w:tc>
      </w:tr>
      <w:tr w:rsidR="00A56651" w:rsidRPr="001C52B9" w:rsidTr="00A56651">
        <w:trPr>
          <w:trHeight w:val="100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Муниципальная программа «Благоустройство территории Большеремезенского сельского поселения Чамзинского муниципального района Республики Мордовия на 2019-2022 годы»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45,4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84,4</w:t>
            </w:r>
          </w:p>
        </w:tc>
      </w:tr>
      <w:tr w:rsidR="00A56651" w:rsidRPr="001C52B9" w:rsidTr="00A56651">
        <w:trPr>
          <w:trHeight w:val="720"/>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"Прочие мероприятия по благоустройству территории сельского поселения"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45,4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84,4</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Условно утвержденные расходы</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41990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45,4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84,4</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бюджетные ассигнования</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41990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800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45,4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84,4</w:t>
            </w:r>
          </w:p>
        </w:tc>
      </w:tr>
      <w:tr w:rsidR="00A56651" w:rsidRPr="001C52B9" w:rsidTr="00A56651">
        <w:trPr>
          <w:trHeight w:val="255"/>
        </w:trPr>
        <w:tc>
          <w:tcPr>
            <w:tcW w:w="3679"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Резервные средства</w:t>
            </w:r>
          </w:p>
        </w:tc>
        <w:tc>
          <w:tcPr>
            <w:tcW w:w="40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535"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73"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99"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97"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41990</w:t>
            </w:r>
          </w:p>
        </w:tc>
        <w:tc>
          <w:tcPr>
            <w:tcW w:w="49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870</w:t>
            </w:r>
          </w:p>
        </w:tc>
        <w:tc>
          <w:tcPr>
            <w:tcW w:w="958"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1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45,4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84,4</w:t>
            </w:r>
          </w:p>
        </w:tc>
      </w:tr>
    </w:tbl>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tbl>
      <w:tblPr>
        <w:tblW w:w="10760" w:type="dxa"/>
        <w:tblInd w:w="108" w:type="dxa"/>
        <w:tblLook w:val="04A0"/>
      </w:tblPr>
      <w:tblGrid>
        <w:gridCol w:w="2778"/>
        <w:gridCol w:w="637"/>
        <w:gridCol w:w="439"/>
        <w:gridCol w:w="598"/>
        <w:gridCol w:w="436"/>
        <w:gridCol w:w="344"/>
        <w:gridCol w:w="436"/>
        <w:gridCol w:w="766"/>
        <w:gridCol w:w="546"/>
        <w:gridCol w:w="1260"/>
        <w:gridCol w:w="1260"/>
        <w:gridCol w:w="1260"/>
      </w:tblGrid>
      <w:tr w:rsidR="00A56651" w:rsidRPr="001C52B9" w:rsidTr="00227F1C">
        <w:trPr>
          <w:trHeight w:val="2310"/>
        </w:trPr>
        <w:tc>
          <w:tcPr>
            <w:tcW w:w="3380" w:type="dxa"/>
            <w:tcBorders>
              <w:top w:val="nil"/>
              <w:left w:val="nil"/>
              <w:bottom w:val="nil"/>
              <w:right w:val="nil"/>
            </w:tcBorders>
            <w:shd w:val="clear" w:color="000000" w:fill="FFFFFF"/>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540" w:type="dxa"/>
            <w:tcBorders>
              <w:top w:val="nil"/>
              <w:left w:val="nil"/>
              <w:bottom w:val="nil"/>
              <w:right w:val="nil"/>
            </w:tcBorders>
            <w:shd w:val="clear" w:color="000000" w:fill="FFFFFF"/>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160" w:type="dxa"/>
            <w:gridSpan w:val="4"/>
            <w:tcBorders>
              <w:top w:val="nil"/>
              <w:left w:val="nil"/>
              <w:bottom w:val="nil"/>
              <w:right w:val="nil"/>
            </w:tcBorders>
            <w:shd w:val="clear" w:color="000000" w:fill="FFFFFF"/>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xml:space="preserve">Приложение 6 </w:t>
            </w:r>
            <w:r w:rsidRPr="001C52B9">
              <w:rPr>
                <w:rFonts w:ascii="Times New Roman" w:hAnsi="Times New Roman" w:cs="Times New Roman"/>
                <w:color w:val="000000"/>
              </w:rPr>
              <w:br/>
              <w:t>к решению  Совета депутатов Большеремезенского сельского поселения Чамзинского муниципального района Республики Мордовия «О бюджете Большеремезенского сельского поселения Чамзинского муниципального района Республики Мордовия на 2020 год и на плановый период 2021 и 2022 годов»</w:t>
            </w:r>
          </w:p>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58 от 27.12.2019 г</w:t>
            </w:r>
          </w:p>
        </w:tc>
      </w:tr>
      <w:tr w:rsidR="00A56651" w:rsidRPr="001C52B9" w:rsidTr="00227F1C">
        <w:trPr>
          <w:trHeight w:val="300"/>
        </w:trPr>
        <w:tc>
          <w:tcPr>
            <w:tcW w:w="3380" w:type="dxa"/>
            <w:tcBorders>
              <w:top w:val="nil"/>
              <w:left w:val="nil"/>
              <w:bottom w:val="nil"/>
              <w:right w:val="nil"/>
            </w:tcBorders>
            <w:shd w:val="clear" w:color="000000" w:fill="FFFFFF"/>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540" w:type="dxa"/>
            <w:tcBorders>
              <w:top w:val="nil"/>
              <w:left w:val="nil"/>
              <w:bottom w:val="nil"/>
              <w:right w:val="nil"/>
            </w:tcBorders>
            <w:shd w:val="clear" w:color="000000" w:fill="FFFFFF"/>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nil"/>
              <w:right w:val="nil"/>
            </w:tcBorders>
            <w:shd w:val="clear" w:color="000000" w:fill="FFFFFF"/>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nil"/>
              <w:right w:val="nil"/>
            </w:tcBorders>
            <w:shd w:val="clear" w:color="000000" w:fill="FFFFFF"/>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nil"/>
              <w:right w:val="nil"/>
            </w:tcBorders>
            <w:shd w:val="clear" w:color="000000" w:fill="FFFFFF"/>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r>
      <w:tr w:rsidR="00A56651" w:rsidRPr="001C52B9" w:rsidTr="00227F1C">
        <w:trPr>
          <w:trHeight w:val="1320"/>
        </w:trPr>
        <w:tc>
          <w:tcPr>
            <w:tcW w:w="10760" w:type="dxa"/>
            <w:gridSpan w:val="12"/>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lastRenderedPageBreak/>
              <w:t>ВЕДОМСТВЕННАЯ СТРУКТУРА РАСХОДОВ БЮДЖЕТА БОЛЬШЕРЕМЕЗЕНСКОГО СЕЛЬСКОГО ПОСЕЛЕНИЯ ЧАМЗИНСКОГО МУНИЦИПАЛЬНОГО РАЙОНА РЕСПУБЛИКИ МОРДОВИЯ НА 2020 ГОД И НА ПЛАНОВЫЙ ПЕРИОД 2021 И 2022 ГОДОВ</w:t>
            </w:r>
          </w:p>
        </w:tc>
      </w:tr>
      <w:tr w:rsidR="00A56651" w:rsidRPr="001C52B9" w:rsidTr="00227F1C">
        <w:trPr>
          <w:trHeight w:val="300"/>
        </w:trPr>
        <w:tc>
          <w:tcPr>
            <w:tcW w:w="3380"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540"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400"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760"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4160" w:type="dxa"/>
            <w:gridSpan w:val="4"/>
            <w:tcBorders>
              <w:top w:val="nil"/>
              <w:left w:val="nil"/>
              <w:bottom w:val="nil"/>
              <w:right w:val="nil"/>
            </w:tcBorders>
            <w:shd w:val="clear" w:color="000000" w:fill="FFFFFF"/>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(тыс. рублей)</w:t>
            </w:r>
          </w:p>
        </w:tc>
      </w:tr>
      <w:tr w:rsidR="00A56651" w:rsidRPr="001C52B9" w:rsidTr="00227F1C">
        <w:trPr>
          <w:trHeight w:val="398"/>
        </w:trPr>
        <w:tc>
          <w:tcPr>
            <w:tcW w:w="338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Наименование</w:t>
            </w:r>
          </w:p>
        </w:tc>
        <w:tc>
          <w:tcPr>
            <w:tcW w:w="54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Адм</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Рз</w:t>
            </w:r>
          </w:p>
        </w:tc>
        <w:tc>
          <w:tcPr>
            <w:tcW w:w="40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Прз</w:t>
            </w:r>
          </w:p>
        </w:tc>
        <w:tc>
          <w:tcPr>
            <w:tcW w:w="1900"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Цср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Вр</w:t>
            </w:r>
          </w:p>
        </w:tc>
        <w:tc>
          <w:tcPr>
            <w:tcW w:w="3780" w:type="dxa"/>
            <w:gridSpan w:val="3"/>
            <w:tcBorders>
              <w:top w:val="single" w:sz="4" w:space="0" w:color="000000"/>
              <w:left w:val="nil"/>
              <w:bottom w:val="single" w:sz="4" w:space="0" w:color="000000"/>
              <w:right w:val="single" w:sz="4" w:space="0" w:color="000000"/>
            </w:tcBorders>
            <w:shd w:val="clear" w:color="000000" w:fill="FFFFFF"/>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Сумма</w:t>
            </w:r>
          </w:p>
        </w:tc>
      </w:tr>
      <w:tr w:rsidR="00A56651" w:rsidRPr="001C52B9" w:rsidTr="00227F1C">
        <w:trPr>
          <w:trHeight w:val="327"/>
        </w:trPr>
        <w:tc>
          <w:tcPr>
            <w:tcW w:w="338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1C52B9">
            <w:pPr>
              <w:contextualSpacing/>
              <w:rPr>
                <w:rFonts w:ascii="Times New Roman" w:hAnsi="Times New Roman" w:cs="Times New Roman"/>
                <w:b/>
                <w:bCs/>
                <w:color w:val="000000"/>
              </w:rPr>
            </w:pPr>
          </w:p>
        </w:tc>
        <w:tc>
          <w:tcPr>
            <w:tcW w:w="54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1C52B9">
            <w:pPr>
              <w:contextualSpacing/>
              <w:rPr>
                <w:rFonts w:ascii="Times New Roman" w:hAnsi="Times New Roman" w:cs="Times New Roman"/>
                <w:b/>
                <w:bCs/>
                <w:color w:val="00000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1C52B9">
            <w:pPr>
              <w:contextualSpacing/>
              <w:rPr>
                <w:rFonts w:ascii="Times New Roman" w:hAnsi="Times New Roman" w:cs="Times New Roman"/>
                <w:b/>
                <w:bCs/>
                <w:color w:val="000000"/>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1C52B9">
            <w:pPr>
              <w:contextualSpacing/>
              <w:rPr>
                <w:rFonts w:ascii="Times New Roman" w:hAnsi="Times New Roman" w:cs="Times New Roman"/>
                <w:b/>
                <w:bCs/>
                <w:color w:val="000000"/>
              </w:rPr>
            </w:pPr>
          </w:p>
        </w:tc>
        <w:tc>
          <w:tcPr>
            <w:tcW w:w="1900" w:type="dxa"/>
            <w:gridSpan w:val="4"/>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1C52B9">
            <w:pPr>
              <w:contextualSpacing/>
              <w:rPr>
                <w:rFonts w:ascii="Times New Roman" w:hAnsi="Times New Roman" w:cs="Times New Roman"/>
                <w:b/>
                <w:bCs/>
                <w:color w:val="00000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1C52B9">
            <w:pPr>
              <w:contextualSpacing/>
              <w:rPr>
                <w:rFonts w:ascii="Times New Roman" w:hAnsi="Times New Roman" w:cs="Times New Roman"/>
                <w:b/>
                <w:bCs/>
                <w:color w:val="000000"/>
              </w:rPr>
            </w:pPr>
          </w:p>
        </w:tc>
        <w:tc>
          <w:tcPr>
            <w:tcW w:w="1260" w:type="dxa"/>
            <w:tcBorders>
              <w:top w:val="nil"/>
              <w:left w:val="nil"/>
              <w:bottom w:val="single" w:sz="4" w:space="0" w:color="auto"/>
              <w:right w:val="single" w:sz="4" w:space="0" w:color="auto"/>
            </w:tcBorders>
            <w:shd w:val="clear" w:color="000000" w:fill="FFFFFF"/>
            <w:noWrap/>
            <w:vAlign w:val="center"/>
            <w:hideMark/>
          </w:tcPr>
          <w:p w:rsidR="00A56651" w:rsidRPr="001C52B9" w:rsidRDefault="00A56651" w:rsidP="001C52B9">
            <w:pPr>
              <w:contextualSpacing/>
              <w:jc w:val="center"/>
              <w:rPr>
                <w:rFonts w:ascii="Times New Roman" w:hAnsi="Times New Roman" w:cs="Times New Roman"/>
                <w:b/>
                <w:bCs/>
              </w:rPr>
            </w:pPr>
            <w:r w:rsidRPr="001C52B9">
              <w:rPr>
                <w:rFonts w:ascii="Times New Roman" w:hAnsi="Times New Roman" w:cs="Times New Roman"/>
                <w:b/>
                <w:bCs/>
              </w:rPr>
              <w:t>2020 год</w:t>
            </w:r>
          </w:p>
        </w:tc>
        <w:tc>
          <w:tcPr>
            <w:tcW w:w="1260" w:type="dxa"/>
            <w:tcBorders>
              <w:top w:val="nil"/>
              <w:left w:val="nil"/>
              <w:bottom w:val="single" w:sz="4" w:space="0" w:color="auto"/>
              <w:right w:val="single" w:sz="4" w:space="0" w:color="auto"/>
            </w:tcBorders>
            <w:shd w:val="clear" w:color="000000" w:fill="FFFFFF"/>
            <w:noWrap/>
            <w:vAlign w:val="center"/>
            <w:hideMark/>
          </w:tcPr>
          <w:p w:rsidR="00A56651" w:rsidRPr="001C52B9" w:rsidRDefault="00A56651" w:rsidP="001C52B9">
            <w:pPr>
              <w:contextualSpacing/>
              <w:jc w:val="center"/>
              <w:rPr>
                <w:rFonts w:ascii="Times New Roman" w:hAnsi="Times New Roman" w:cs="Times New Roman"/>
                <w:b/>
                <w:bCs/>
              </w:rPr>
            </w:pPr>
            <w:r w:rsidRPr="001C52B9">
              <w:rPr>
                <w:rFonts w:ascii="Times New Roman" w:hAnsi="Times New Roman" w:cs="Times New Roman"/>
                <w:b/>
                <w:bCs/>
              </w:rPr>
              <w:t>2021 год</w:t>
            </w:r>
          </w:p>
        </w:tc>
        <w:tc>
          <w:tcPr>
            <w:tcW w:w="1260" w:type="dxa"/>
            <w:tcBorders>
              <w:top w:val="nil"/>
              <w:left w:val="nil"/>
              <w:bottom w:val="single" w:sz="4" w:space="0" w:color="auto"/>
              <w:right w:val="single" w:sz="4" w:space="0" w:color="auto"/>
            </w:tcBorders>
            <w:shd w:val="clear" w:color="000000" w:fill="FFFFFF"/>
            <w:noWrap/>
            <w:vAlign w:val="center"/>
            <w:hideMark/>
          </w:tcPr>
          <w:p w:rsidR="00A56651" w:rsidRPr="001C52B9" w:rsidRDefault="00A56651" w:rsidP="001C52B9">
            <w:pPr>
              <w:contextualSpacing/>
              <w:jc w:val="center"/>
              <w:rPr>
                <w:rFonts w:ascii="Times New Roman" w:hAnsi="Times New Roman" w:cs="Times New Roman"/>
                <w:b/>
                <w:bCs/>
              </w:rPr>
            </w:pPr>
            <w:r w:rsidRPr="001C52B9">
              <w:rPr>
                <w:rFonts w:ascii="Times New Roman" w:hAnsi="Times New Roman" w:cs="Times New Roman"/>
                <w:b/>
                <w:bCs/>
              </w:rPr>
              <w:t>2022 год</w:t>
            </w:r>
          </w:p>
        </w:tc>
      </w:tr>
      <w:tr w:rsidR="00A56651" w:rsidRPr="001C52B9" w:rsidTr="00227F1C">
        <w:trPr>
          <w:trHeight w:val="289"/>
        </w:trPr>
        <w:tc>
          <w:tcPr>
            <w:tcW w:w="3380" w:type="dxa"/>
            <w:tcBorders>
              <w:top w:val="nil"/>
              <w:left w:val="single" w:sz="4" w:space="0" w:color="000000"/>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1</w:t>
            </w:r>
          </w:p>
        </w:tc>
        <w:tc>
          <w:tcPr>
            <w:tcW w:w="5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3</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5</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6</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7</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8</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10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11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12</w:t>
            </w:r>
          </w:p>
        </w:tc>
      </w:tr>
      <w:tr w:rsidR="00A56651" w:rsidRPr="001C52B9" w:rsidTr="00227F1C">
        <w:trPr>
          <w:trHeight w:val="289"/>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ВСЕГО</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1 801,8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1 816,9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1 687,0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Общегосударственные вопросы</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1 075,1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1 087,5</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986,5</w:t>
            </w:r>
          </w:p>
        </w:tc>
      </w:tr>
      <w:tr w:rsidR="00A56651" w:rsidRPr="001C52B9" w:rsidTr="00227F1C">
        <w:trPr>
          <w:trHeight w:val="75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r>
      <w:tr w:rsidR="00A56651" w:rsidRPr="001C52B9" w:rsidTr="00227F1C">
        <w:trPr>
          <w:trHeight w:val="124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Муниципальная программа «Развитие муниципальной службы в Большеремезенском сельском поселении Чамзинского муниципального района Республики Мордовия (2019-2022 годы)»</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"Обеспечение функций высшего должностного лица Большеремезенского сельского поселения Чамзинского муниципального района Республики Мордовия"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по оплате труда высшего должностного лица</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41150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227F1C">
        <w:trPr>
          <w:trHeight w:val="1440"/>
        </w:trPr>
        <w:tc>
          <w:tcPr>
            <w:tcW w:w="3380" w:type="dxa"/>
            <w:tcBorders>
              <w:top w:val="nil"/>
              <w:left w:val="nil"/>
              <w:bottom w:val="nil"/>
              <w:right w:val="nil"/>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41150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227F1C">
        <w:trPr>
          <w:trHeight w:val="720"/>
        </w:trPr>
        <w:tc>
          <w:tcPr>
            <w:tcW w:w="3380" w:type="dxa"/>
            <w:tcBorders>
              <w:top w:val="single" w:sz="4" w:space="0" w:color="auto"/>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xml:space="preserve">Расходы на выплаты персоналу государственных </w:t>
            </w:r>
            <w:r w:rsidRPr="001C52B9">
              <w:rPr>
                <w:rFonts w:ascii="Times New Roman" w:hAnsi="Times New Roman" w:cs="Times New Roman"/>
                <w:color w:val="000000"/>
              </w:rPr>
              <w:lastRenderedPageBreak/>
              <w:t>(муниципальных) органов</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41150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Фонд оплаты труда государственных (муниципальных) органов</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41150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148,3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148,3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148,3</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41150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44,7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44,7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44,7</w:t>
            </w:r>
          </w:p>
        </w:tc>
      </w:tr>
      <w:tr w:rsidR="00A56651" w:rsidRPr="001C52B9" w:rsidTr="00227F1C">
        <w:trPr>
          <w:trHeight w:val="480"/>
        </w:trPr>
        <w:tc>
          <w:tcPr>
            <w:tcW w:w="3380" w:type="dxa"/>
            <w:tcBorders>
              <w:top w:val="nil"/>
              <w:left w:val="nil"/>
              <w:bottom w:val="nil"/>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Субсидии на софинансирование расходных обязательств поселений</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r>
      <w:tr w:rsidR="00A56651" w:rsidRPr="001C52B9" w:rsidTr="00227F1C">
        <w:trPr>
          <w:trHeight w:val="720"/>
        </w:trPr>
        <w:tc>
          <w:tcPr>
            <w:tcW w:w="3380" w:type="dxa"/>
            <w:tcBorders>
              <w:top w:val="single" w:sz="4" w:space="0" w:color="000000"/>
              <w:left w:val="nil"/>
              <w:bottom w:val="single" w:sz="4" w:space="0" w:color="auto"/>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Субсидии, выплачиваемые в зависимомти от выполнения социально-экономических показателей</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r>
      <w:tr w:rsidR="00A56651" w:rsidRPr="001C52B9" w:rsidTr="00227F1C">
        <w:trPr>
          <w:trHeight w:val="1440"/>
        </w:trPr>
        <w:tc>
          <w:tcPr>
            <w:tcW w:w="3380" w:type="dxa"/>
            <w:tcBorders>
              <w:top w:val="nil"/>
              <w:left w:val="nil"/>
              <w:bottom w:val="nil"/>
              <w:right w:val="nil"/>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r>
      <w:tr w:rsidR="00A56651" w:rsidRPr="001C52B9" w:rsidTr="00227F1C">
        <w:trPr>
          <w:trHeight w:val="720"/>
        </w:trPr>
        <w:tc>
          <w:tcPr>
            <w:tcW w:w="3380" w:type="dxa"/>
            <w:tcBorders>
              <w:top w:val="single" w:sz="4" w:space="0" w:color="auto"/>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государственных (муниципальных) органов</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Фонд оплаты труда государственных (муниципальных) органов</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98,8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98,8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98,8</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29,9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29,9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29,9</w:t>
            </w:r>
          </w:p>
        </w:tc>
      </w:tr>
      <w:tr w:rsidR="00A56651" w:rsidRPr="001C52B9" w:rsidTr="00227F1C">
        <w:trPr>
          <w:trHeight w:val="144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xml:space="preserve">Функционирование Правительства Российской Федерации, высших исполнительных органов государственной власти </w:t>
            </w:r>
            <w:r w:rsidRPr="001C52B9">
              <w:rPr>
                <w:rFonts w:ascii="Times New Roman" w:hAnsi="Times New Roman" w:cs="Times New Roman"/>
                <w:color w:val="000000"/>
              </w:rPr>
              <w:lastRenderedPageBreak/>
              <w:t>субъектов Российской Федерации, местных администраций</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743,1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755,5</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654,5</w:t>
            </w:r>
          </w:p>
        </w:tc>
      </w:tr>
      <w:tr w:rsidR="00A56651" w:rsidRPr="001C52B9" w:rsidTr="00227F1C">
        <w:trPr>
          <w:trHeight w:val="79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Муниципальная программа "Развитие муниципальной службы в Большеремезенском сельском поселении Чамзинского муниципального района Республики Мордовия (2019-2022 годы)"</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723,0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735,2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633,8</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"Обеспечение функций Администрации Большеремезенского сельского поселения Чамзинского муниципального района Республики Мордовия"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723,0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735,2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633,8</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по оплате труда работников органов местного самоуправления Республики Мордовия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r>
      <w:tr w:rsidR="00A56651" w:rsidRPr="001C52B9" w:rsidTr="00227F1C">
        <w:trPr>
          <w:trHeight w:val="1440"/>
        </w:trPr>
        <w:tc>
          <w:tcPr>
            <w:tcW w:w="3380" w:type="dxa"/>
            <w:tcBorders>
              <w:top w:val="nil"/>
              <w:left w:val="nil"/>
              <w:bottom w:val="nil"/>
              <w:right w:val="nil"/>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r>
      <w:tr w:rsidR="00A56651" w:rsidRPr="001C52B9" w:rsidTr="00227F1C">
        <w:trPr>
          <w:trHeight w:val="720"/>
        </w:trPr>
        <w:tc>
          <w:tcPr>
            <w:tcW w:w="3380" w:type="dxa"/>
            <w:tcBorders>
              <w:top w:val="single" w:sz="4" w:space="0" w:color="auto"/>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государственных (муниципальных) органов</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Фонд оплаты труда государственных (муниципальных) органов</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222,4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222,4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222,4</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67,2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67,2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67,2</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Расходы на обеспечение функций органов местного самоуправления Республики Мордовия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110,2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122,4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21,0</w:t>
            </w:r>
          </w:p>
        </w:tc>
      </w:tr>
      <w:tr w:rsidR="00A56651" w:rsidRPr="001C52B9" w:rsidTr="00227F1C">
        <w:trPr>
          <w:trHeight w:val="79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99,8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112,0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10,6</w:t>
            </w:r>
          </w:p>
        </w:tc>
      </w:tr>
      <w:tr w:rsidR="00A56651" w:rsidRPr="001C52B9" w:rsidTr="00227F1C">
        <w:trPr>
          <w:trHeight w:val="57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99,8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112,0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10,6</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99,8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112,0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10,6</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бюджетные ассигнования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Уплата налогов, сборов и иных платежей</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850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Уплата налога на имущество организаций и земельного налога</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851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8,9</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Уплата прочих налогов, сборов</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852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1,5</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1,5</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1,5</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Уплата иных платежей</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853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r>
      <w:tr w:rsidR="00A56651" w:rsidRPr="001C52B9" w:rsidTr="00227F1C">
        <w:trPr>
          <w:trHeight w:val="480"/>
        </w:trPr>
        <w:tc>
          <w:tcPr>
            <w:tcW w:w="3380" w:type="dxa"/>
            <w:tcBorders>
              <w:top w:val="nil"/>
              <w:left w:val="nil"/>
              <w:bottom w:val="nil"/>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Субсидии на софинансирование расходных обязательств поселений</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323,2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323,2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323,2</w:t>
            </w:r>
          </w:p>
        </w:tc>
      </w:tr>
      <w:tr w:rsidR="00A56651" w:rsidRPr="001C52B9" w:rsidTr="00227F1C">
        <w:trPr>
          <w:trHeight w:val="720"/>
        </w:trPr>
        <w:tc>
          <w:tcPr>
            <w:tcW w:w="3380" w:type="dxa"/>
            <w:tcBorders>
              <w:top w:val="single" w:sz="4" w:space="0" w:color="000000"/>
              <w:left w:val="nil"/>
              <w:bottom w:val="single" w:sz="4" w:space="0" w:color="auto"/>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Субсидии, выплачиваемые в зависимомти от выполнения социально-экономических показателей</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323,2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323,2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323,2</w:t>
            </w:r>
          </w:p>
        </w:tc>
      </w:tr>
      <w:tr w:rsidR="00A56651" w:rsidRPr="001C52B9" w:rsidTr="00227F1C">
        <w:trPr>
          <w:trHeight w:val="765"/>
        </w:trPr>
        <w:tc>
          <w:tcPr>
            <w:tcW w:w="338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227F1C">
        <w:trPr>
          <w:trHeight w:val="720"/>
        </w:trPr>
        <w:tc>
          <w:tcPr>
            <w:tcW w:w="338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государственных (муниципальных) органов</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Фонд оплаты труда государственных (муниципальных) органов</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148,2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148,2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148,2</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44,8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44,8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44,8</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r>
      <w:tr w:rsidR="00A56651" w:rsidRPr="001C52B9" w:rsidTr="00227F1C">
        <w:trPr>
          <w:trHeight w:val="168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Муниципальная программа «Повышение эффективности управления муниципальными финансами в Большеремезенском сельском поселении Чамзинского муниципального района Республики Мордовия на 2019-2022 годы»</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xml:space="preserve">Подпрограмма «Эффективное использование бюджетного потенциала» </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227F1C">
        <w:trPr>
          <w:trHeight w:val="144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"Совершенствование бюджетного процесса, формирование бюджета Большеремезенского сельского поселения на очередной финансовый год и на плановый период"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227F1C">
        <w:trPr>
          <w:trHeight w:val="126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44500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227F1C">
        <w:trPr>
          <w:trHeight w:val="216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44501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Межбюджетные трансферты</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44501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межбюджетные трансферты</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44501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540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Муниципальная программа «Профилактика правонарушений на территории Большеремезенского сельского поселения на 2019-2022 годы»</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"Реализация государственных полномочий в области законодательства об административных правонарушениях"</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r>
      <w:tr w:rsidR="00A56651" w:rsidRPr="001C52B9" w:rsidTr="00227F1C">
        <w:trPr>
          <w:trHeight w:val="216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77150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xml:space="preserve">Закупка товаров, работ и услуг для обеспечения государственных </w:t>
            </w:r>
            <w:r w:rsidRPr="001C52B9">
              <w:rPr>
                <w:rFonts w:ascii="Times New Roman" w:hAnsi="Times New Roman" w:cs="Times New Roman"/>
                <w:color w:val="000000"/>
              </w:rPr>
              <w:lastRenderedPageBreak/>
              <w:t>(муниципальных)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77150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77150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77150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Непрограммные расходы главных распорядителей бюджетных средств Республики Мордовия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14,3</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Непрограммные расходы в рамках обеспечения деятельности главных распорядителей бюджетных средств Республики Мордовия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14,3</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Финансовое обеспечение расходных обязательств поселений по переданным полномочиям муниципальных районов Республики Мордовия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14,3</w:t>
            </w:r>
          </w:p>
        </w:tc>
      </w:tr>
      <w:tr w:rsidR="00A56651" w:rsidRPr="001C52B9" w:rsidTr="00227F1C">
        <w:trPr>
          <w:trHeight w:val="168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44105</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44105</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44105</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44105</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44108</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44108</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44108</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44108</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r>
      <w:tr w:rsidR="00A56651" w:rsidRPr="001C52B9" w:rsidTr="00227F1C">
        <w:trPr>
          <w:trHeight w:val="174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227F1C">
        <w:trPr>
          <w:trHeight w:val="33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227F1C">
        <w:trPr>
          <w:trHeight w:val="27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Резервные фонды</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r>
      <w:tr w:rsidR="00A56651" w:rsidRPr="001C52B9" w:rsidTr="00227F1C">
        <w:trPr>
          <w:trHeight w:val="73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Непрограммные расходы главных распорядителей бюджетных средств Республики Мордовия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r>
      <w:tr w:rsidR="00A56651" w:rsidRPr="001C52B9" w:rsidTr="00227F1C">
        <w:trPr>
          <w:trHeight w:val="58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xml:space="preserve">Непрограммные расходы в рамках обеспечения деятельности главных распорядителей </w:t>
            </w:r>
            <w:r w:rsidRPr="001C52B9">
              <w:rPr>
                <w:rFonts w:ascii="Times New Roman" w:hAnsi="Times New Roman" w:cs="Times New Roman"/>
                <w:color w:val="000000"/>
              </w:rPr>
              <w:lastRenderedPageBreak/>
              <w:t>бюджетных средств Республики Мордовия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Резервный фонд администрации Большеремезенского сельского поселения Чамзинского муниципального района Республики Мордовия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бюджетные ассигнования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Резервные средства</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870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Другие общегосударственные вопросы</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Непрограммные расходы главных распорядителей бюджетных средств Республики Мордовия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Непрограммные расходы в рамках обеспечения деятельности главных распорядителей бюджетных средств Республики Мордовия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227F1C">
        <w:trPr>
          <w:trHeight w:val="81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Мероприятия, связанные с муниципальным управлением</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бюджетные ассигнования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Уплата налогов, сборов и иных платежей</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850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Уплата иных платежей</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853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Финансовое обеспечение расходных обязательств поселений по переданным полномочиям муниципальных районов Республики Мордовия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227F1C">
        <w:trPr>
          <w:trHeight w:val="388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 xml:space="preserve">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w:t>
            </w:r>
            <w:r w:rsidRPr="001C52B9">
              <w:rPr>
                <w:rFonts w:ascii="Times New Roman" w:hAnsi="Times New Roman" w:cs="Times New Roman"/>
                <w:color w:val="000000"/>
              </w:rPr>
              <w:lastRenderedPageBreak/>
              <w:t xml:space="preserve">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w:t>
            </w:r>
            <w:r w:rsidRPr="001C52B9">
              <w:rPr>
                <w:rFonts w:ascii="Times New Roman" w:hAnsi="Times New Roman" w:cs="Times New Roman"/>
                <w:color w:val="000000"/>
              </w:rPr>
              <w:lastRenderedPageBreak/>
              <w:t xml:space="preserve">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w:t>
            </w:r>
            <w:r w:rsidRPr="001C52B9">
              <w:rPr>
                <w:rFonts w:ascii="Times New Roman" w:hAnsi="Times New Roman" w:cs="Times New Roman"/>
                <w:color w:val="000000"/>
              </w:rPr>
              <w:lastRenderedPageBreak/>
              <w:t>Градостроительным кодексом Российской Федерации</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Закупка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Национальная оборона</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78,7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78,8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80,6</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Мобилизационная и вневойсковая подготовка</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78,8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80,6</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Непрограммные расходы главных распорядителей бюджетных средств Республики Мордовия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78,8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80,6</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Непрограммные расходы в рамках обеспечения деятельности главных распорядителей бюджетных средств Республики Мордовия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78,8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80,6</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78,8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80,6</w:t>
            </w:r>
          </w:p>
        </w:tc>
      </w:tr>
      <w:tr w:rsidR="00A56651" w:rsidRPr="001C52B9" w:rsidTr="00227F1C">
        <w:trPr>
          <w:trHeight w:val="1440"/>
        </w:trPr>
        <w:tc>
          <w:tcPr>
            <w:tcW w:w="3380" w:type="dxa"/>
            <w:tcBorders>
              <w:top w:val="nil"/>
              <w:left w:val="nil"/>
              <w:bottom w:val="nil"/>
              <w:right w:val="nil"/>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1C52B9">
              <w:rPr>
                <w:rFonts w:ascii="Times New Roman" w:hAnsi="Times New Roman" w:cs="Times New Roman"/>
                <w:color w:val="000000"/>
              </w:rPr>
              <w:lastRenderedPageBreak/>
              <w:t>государственными внебюджетными фондами</w:t>
            </w:r>
          </w:p>
        </w:tc>
        <w:tc>
          <w:tcPr>
            <w:tcW w:w="54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r>
      <w:tr w:rsidR="00A56651" w:rsidRPr="001C52B9" w:rsidTr="00227F1C">
        <w:trPr>
          <w:trHeight w:val="720"/>
        </w:trPr>
        <w:tc>
          <w:tcPr>
            <w:tcW w:w="3380" w:type="dxa"/>
            <w:tcBorders>
              <w:top w:val="single" w:sz="4" w:space="0" w:color="auto"/>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Расходы на выплаты персоналу государственных (муниципальных) органов</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Фонд оплаты труда государственных (муниципальных) органов</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58,3</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17,6</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4,7</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4,7</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4,7</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Национальная экономика</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04</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179,1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206,2</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Дорожное хозяйство (дорожные фонды)</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227F1C">
        <w:trPr>
          <w:trHeight w:val="144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Муниципальная программа «Развитие автомобильных дорог  в Большеремезенском сельском поселении Чамзинского муниципального района Республики Мордовия на 2019 – 2022 годы»</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"Содержание автомобильных дорог общего пользования и инженерных сооружений на них"</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Финансовое обеспечение расходных обязательств поселений по переданным полномочиям муниципальных районов Республики Мордовия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227F1C">
        <w:trPr>
          <w:trHeight w:val="84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44102</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44102</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44102</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240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44102</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Жилищно-коммунальное хозяйство</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264,2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201,8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112,4</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Благоустройство</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264,2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112,4</w:t>
            </w:r>
          </w:p>
        </w:tc>
      </w:tr>
      <w:tr w:rsidR="00A56651" w:rsidRPr="001C52B9" w:rsidTr="00227F1C">
        <w:trPr>
          <w:trHeight w:val="144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Муниципальная программа «Благоустройство территории Большеремезенского сельского поселения Чамзинского муниципального района Республики Мордовия на 2019-2022 годы»</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264,2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112,4</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"Текущее содержание и обслуживание наружных сетей уличного освещения территории сельского поселения"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244,2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181,8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92,4</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Мероприятия по благоустройству территириий городских округов и поселений</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244,2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181,8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92,4</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Уличное освещение</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244,2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181,8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92,4</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244,2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181,8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92,4</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244,2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181,8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92,4</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244,2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181,8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92,4</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"Благоустройство и озеленение территории сельского поселения"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Мероприятия по благоустройству территириий городских округов и поселений</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Озеленение</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36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Основное мероприятие "Благоустройство и содержание мест захоронения"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Мероприятия по благоустройству территириий городских округов и поселений</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Организация и содержание мест захоронения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43030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43030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43030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43030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"Прочие мероприятия по благоустройству территории сельского поселения"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Мероприятия по благоустройству территириий городских округов и поселений</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Прочие мероприятия по благоустройству городских округов и поселений</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43040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"Ремонт памятников воинам ВОВ"</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xml:space="preserve">Финансовое обеспечение расходных обязательств поселений по переданным полномочиям </w:t>
            </w:r>
            <w:r w:rsidRPr="001C52B9">
              <w:rPr>
                <w:rFonts w:ascii="Times New Roman" w:hAnsi="Times New Roman" w:cs="Times New Roman"/>
                <w:color w:val="000000"/>
              </w:rPr>
              <w:lastRenderedPageBreak/>
              <w:t>муниципальных районов Республики Мордовия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227F1C">
        <w:trPr>
          <w:trHeight w:val="240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227F1C">
        <w:trPr>
          <w:trHeight w:val="33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227F1C">
        <w:trPr>
          <w:trHeight w:val="34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Охрана окружающей среды</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06</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38,7</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Охрана объектов растительного и животного мира и среды их обитания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227F1C">
        <w:trPr>
          <w:trHeight w:val="168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Муниципальная программа Большеремезенского сельского поселения Чамзинского муниципального района Республики Мордовия "Охрана окружающей среды и повышение экологической безопасности на 2019 - 2022 годы"</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227F1C">
        <w:trPr>
          <w:trHeight w:val="121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Подпрограмма "Обращение с твердыми бытовыми отходами в Большеремезенском сельском поселении Чамзинского муниципального района Республики Мордовия на 2019 - 2022 годы"</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"Ремонт контейнерных площадок, устройство новых контейнерных площадок"</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Финансовое обеспечение расходных обязательств поселений по переданным полномочиям муниципальных районов Республики Мордовия</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44106</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5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44106</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540" w:type="dxa"/>
            <w:tcBorders>
              <w:top w:val="nil"/>
              <w:left w:val="nil"/>
              <w:bottom w:val="nil"/>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44106</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Прочая закупка товаров, работ и услуг</w:t>
            </w:r>
          </w:p>
        </w:tc>
        <w:tc>
          <w:tcPr>
            <w:tcW w:w="540" w:type="dxa"/>
            <w:tcBorders>
              <w:top w:val="single" w:sz="4" w:space="0" w:color="auto"/>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44106</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Социальная политика</w:t>
            </w:r>
          </w:p>
        </w:tc>
        <w:tc>
          <w:tcPr>
            <w:tcW w:w="5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10</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166,0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178,2</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Пенсионное обеспечение</w:t>
            </w:r>
          </w:p>
        </w:tc>
        <w:tc>
          <w:tcPr>
            <w:tcW w:w="5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227F1C">
        <w:trPr>
          <w:trHeight w:val="144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Муниципальная программа "Развитие муниципальной службы в Большеремезенском сельском поселении Чамзинского муниципального района Республики Мордовия (2019-2022 годы)"</w:t>
            </w:r>
          </w:p>
        </w:tc>
        <w:tc>
          <w:tcPr>
            <w:tcW w:w="5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227F1C">
        <w:trPr>
          <w:trHeight w:val="144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Основное мероприятие "Обеспечение государственных гарантий муниципальных служащих Большеремезенского сельского поселения Чамзинского муниципального района Республики Мордовия"</w:t>
            </w:r>
          </w:p>
        </w:tc>
        <w:tc>
          <w:tcPr>
            <w:tcW w:w="5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меры социальной поддержки граждан, кроме публичных нормативных обязательств</w:t>
            </w:r>
          </w:p>
        </w:tc>
        <w:tc>
          <w:tcPr>
            <w:tcW w:w="5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03000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Доплаты к пенсиям муниципальных служащих Республики Мордовия</w:t>
            </w:r>
          </w:p>
        </w:tc>
        <w:tc>
          <w:tcPr>
            <w:tcW w:w="5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03010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Социальное обеспечение и иные выплаты населению</w:t>
            </w:r>
          </w:p>
        </w:tc>
        <w:tc>
          <w:tcPr>
            <w:tcW w:w="5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03010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300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пенсии, социальные доплаты к пенсиям</w:t>
            </w:r>
          </w:p>
        </w:tc>
        <w:tc>
          <w:tcPr>
            <w:tcW w:w="5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03010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312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Условно утвержденные расходы</w:t>
            </w:r>
          </w:p>
        </w:tc>
        <w:tc>
          <w:tcPr>
            <w:tcW w:w="5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99</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45,4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84,4</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Условно утвержденные расходы</w:t>
            </w:r>
          </w:p>
        </w:tc>
        <w:tc>
          <w:tcPr>
            <w:tcW w:w="5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45,4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84,4</w:t>
            </w:r>
          </w:p>
        </w:tc>
      </w:tr>
      <w:tr w:rsidR="00A56651" w:rsidRPr="001C52B9" w:rsidTr="00227F1C">
        <w:trPr>
          <w:trHeight w:val="144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Муниципальная программа «Благоустройство территории Большеремезенского сельского поселения Чамзинского муниципального района Республики Мордовия на 2019-2022 годы»</w:t>
            </w:r>
          </w:p>
        </w:tc>
        <w:tc>
          <w:tcPr>
            <w:tcW w:w="5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45,4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84,4</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"Прочие мероприятия по благоустройству территории сельского поселения"</w:t>
            </w:r>
          </w:p>
        </w:tc>
        <w:tc>
          <w:tcPr>
            <w:tcW w:w="5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45,4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84,4</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Условно утвержденные расходы</w:t>
            </w:r>
          </w:p>
        </w:tc>
        <w:tc>
          <w:tcPr>
            <w:tcW w:w="5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41990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45,4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84,4</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бюджетные ассигнования</w:t>
            </w:r>
          </w:p>
        </w:tc>
        <w:tc>
          <w:tcPr>
            <w:tcW w:w="5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41990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45,4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84,4</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Резервные средства</w:t>
            </w:r>
          </w:p>
        </w:tc>
        <w:tc>
          <w:tcPr>
            <w:tcW w:w="54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41990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870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45,4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84,4</w:t>
            </w:r>
          </w:p>
        </w:tc>
      </w:tr>
    </w:tbl>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p w:rsidR="00A56651" w:rsidRPr="001C52B9" w:rsidRDefault="00A56651" w:rsidP="001C52B9">
      <w:pPr>
        <w:autoSpaceDE w:val="0"/>
        <w:autoSpaceDN w:val="0"/>
        <w:adjustRightInd w:val="0"/>
        <w:ind w:firstLine="540"/>
        <w:contextualSpacing/>
        <w:jc w:val="both"/>
        <w:rPr>
          <w:rFonts w:ascii="Times New Roman" w:hAnsi="Times New Roman" w:cs="Times New Roman"/>
          <w:bCs/>
        </w:rPr>
      </w:pPr>
    </w:p>
    <w:tbl>
      <w:tblPr>
        <w:tblW w:w="10840" w:type="dxa"/>
        <w:tblInd w:w="108" w:type="dxa"/>
        <w:tblLook w:val="04A0"/>
      </w:tblPr>
      <w:tblGrid>
        <w:gridCol w:w="2855"/>
        <w:gridCol w:w="436"/>
        <w:gridCol w:w="347"/>
        <w:gridCol w:w="436"/>
        <w:gridCol w:w="766"/>
        <w:gridCol w:w="546"/>
        <w:gridCol w:w="439"/>
        <w:gridCol w:w="598"/>
        <w:gridCol w:w="637"/>
        <w:gridCol w:w="1260"/>
        <w:gridCol w:w="1260"/>
        <w:gridCol w:w="1260"/>
      </w:tblGrid>
      <w:tr w:rsidR="00A56651" w:rsidRPr="001C52B9" w:rsidTr="00227F1C">
        <w:trPr>
          <w:trHeight w:val="2280"/>
        </w:trPr>
        <w:tc>
          <w:tcPr>
            <w:tcW w:w="3620" w:type="dxa"/>
            <w:tcBorders>
              <w:top w:val="nil"/>
              <w:left w:val="nil"/>
              <w:bottom w:val="nil"/>
              <w:right w:val="nil"/>
            </w:tcBorders>
            <w:shd w:val="clear" w:color="000000" w:fill="FFFFFF"/>
            <w:hideMark/>
          </w:tcPr>
          <w:p w:rsidR="00A56651" w:rsidRPr="001C52B9" w:rsidRDefault="00A56651" w:rsidP="001C52B9">
            <w:pPr>
              <w:contextualSpacing/>
              <w:jc w:val="right"/>
              <w:rPr>
                <w:rFonts w:ascii="Times New Roman" w:hAnsi="Times New Roman" w:cs="Times New Roman"/>
                <w:color w:val="000000"/>
              </w:rPr>
            </w:pPr>
            <w:bookmarkStart w:id="5" w:name="RANGE!A1:L191"/>
            <w:r w:rsidRPr="001C52B9">
              <w:rPr>
                <w:rFonts w:ascii="Times New Roman" w:hAnsi="Times New Roman" w:cs="Times New Roman"/>
                <w:color w:val="000000"/>
              </w:rPr>
              <w:lastRenderedPageBreak/>
              <w:t> </w:t>
            </w:r>
            <w:bookmarkEnd w:id="5"/>
          </w:p>
        </w:tc>
        <w:tc>
          <w:tcPr>
            <w:tcW w:w="380"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40"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nil"/>
              <w:right w:val="nil"/>
            </w:tcBorders>
            <w:shd w:val="clear" w:color="000000" w:fill="FFFFFF"/>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280" w:type="dxa"/>
            <w:gridSpan w:val="4"/>
            <w:tcBorders>
              <w:top w:val="nil"/>
              <w:left w:val="nil"/>
              <w:bottom w:val="nil"/>
              <w:right w:val="nil"/>
            </w:tcBorders>
            <w:shd w:val="clear" w:color="000000" w:fill="FFFFFF"/>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xml:space="preserve">Приложение 7 </w:t>
            </w:r>
            <w:r w:rsidRPr="001C52B9">
              <w:rPr>
                <w:rFonts w:ascii="Times New Roman" w:hAnsi="Times New Roman" w:cs="Times New Roman"/>
                <w:color w:val="000000"/>
              </w:rPr>
              <w:br/>
              <w:t>к решению  Совета депутатов Большеремезенского сельского поселения Чамзинского муниципального района Республики Мордовия «О бюджете Большеремезенского сельского поселения Чамзинского муниципального района Республики Мордовия на 2020 год и на плановый период 2021 и 2022 годов»</w:t>
            </w:r>
          </w:p>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58 от 27.12.2019 г</w:t>
            </w:r>
          </w:p>
        </w:tc>
      </w:tr>
      <w:tr w:rsidR="00A56651" w:rsidRPr="001C52B9" w:rsidTr="00227F1C">
        <w:trPr>
          <w:trHeight w:val="2595"/>
        </w:trPr>
        <w:tc>
          <w:tcPr>
            <w:tcW w:w="10840" w:type="dxa"/>
            <w:gridSpan w:val="12"/>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xml:space="preserve">РАСПРЕДЕЛЕНИЕ </w:t>
            </w:r>
            <w:r w:rsidRPr="001C52B9">
              <w:rPr>
                <w:rFonts w:ascii="Times New Roman" w:hAnsi="Times New Roman" w:cs="Times New Roman"/>
                <w:b/>
                <w:bCs/>
                <w:color w:val="000000"/>
              </w:rPr>
              <w:br/>
              <w:t>БЮДЖЕТНЫХ АССИГНОВАНИЙ БЮДЖЕТА БОЛЬШЕРЕМЕЗЕНСКОГО СЕЛЬСКОГО ПОСЕЛЕНИЯ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tc>
      </w:tr>
      <w:tr w:rsidR="00A56651" w:rsidRPr="001C52B9" w:rsidTr="00227F1C">
        <w:trPr>
          <w:trHeight w:val="300"/>
        </w:trPr>
        <w:tc>
          <w:tcPr>
            <w:tcW w:w="3620"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640"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400" w:type="dxa"/>
            <w:tcBorders>
              <w:top w:val="nil"/>
              <w:left w:val="nil"/>
              <w:bottom w:val="nil"/>
              <w:right w:val="nil"/>
            </w:tcBorders>
            <w:shd w:val="clear" w:color="000000" w:fill="FFFFFF"/>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 </w:t>
            </w:r>
          </w:p>
        </w:tc>
        <w:tc>
          <w:tcPr>
            <w:tcW w:w="4280" w:type="dxa"/>
            <w:gridSpan w:val="4"/>
            <w:tcBorders>
              <w:top w:val="nil"/>
              <w:left w:val="nil"/>
              <w:bottom w:val="nil"/>
              <w:right w:val="nil"/>
            </w:tcBorders>
            <w:shd w:val="clear" w:color="000000" w:fill="FFFFFF"/>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(тыс. рублей)</w:t>
            </w:r>
          </w:p>
        </w:tc>
      </w:tr>
      <w:tr w:rsidR="00A56651" w:rsidRPr="001C52B9" w:rsidTr="00227F1C">
        <w:trPr>
          <w:trHeight w:val="525"/>
        </w:trPr>
        <w:tc>
          <w:tcPr>
            <w:tcW w:w="36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Цср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ВР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Рз</w:t>
            </w:r>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Прз</w:t>
            </w:r>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Адм</w:t>
            </w:r>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Сумма</w:t>
            </w:r>
          </w:p>
        </w:tc>
      </w:tr>
      <w:tr w:rsidR="00A56651" w:rsidRPr="001C52B9" w:rsidTr="00227F1C">
        <w:trPr>
          <w:trHeight w:val="297"/>
        </w:trPr>
        <w:tc>
          <w:tcPr>
            <w:tcW w:w="362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1C52B9">
            <w:pPr>
              <w:contextualSpacing/>
              <w:rPr>
                <w:rFonts w:ascii="Times New Roman" w:hAnsi="Times New Roman" w:cs="Times New Roman"/>
                <w:b/>
                <w:bCs/>
                <w:color w:val="000000"/>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1C52B9">
            <w:pPr>
              <w:contextualSpacing/>
              <w:rPr>
                <w:rFonts w:ascii="Times New Roman" w:hAnsi="Times New Roman" w:cs="Times New Roman"/>
                <w:b/>
                <w:bCs/>
                <w:color w:val="00000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1C52B9">
            <w:pPr>
              <w:contextualSpacing/>
              <w:rPr>
                <w:rFonts w:ascii="Times New Roman" w:hAnsi="Times New Roman" w:cs="Times New Roman"/>
                <w:b/>
                <w:bCs/>
                <w:color w:val="00000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1C52B9">
            <w:pPr>
              <w:contextualSpacing/>
              <w:rPr>
                <w:rFonts w:ascii="Times New Roman" w:hAnsi="Times New Roman" w:cs="Times New Roman"/>
                <w:b/>
                <w:bCs/>
                <w:color w:val="000000"/>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1C52B9">
            <w:pPr>
              <w:contextualSpacing/>
              <w:rPr>
                <w:rFonts w:ascii="Times New Roman" w:hAnsi="Times New Roman" w:cs="Times New Roman"/>
                <w:b/>
                <w:bCs/>
                <w:color w:val="00000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1C52B9">
            <w:pPr>
              <w:contextualSpacing/>
              <w:rPr>
                <w:rFonts w:ascii="Times New Roman" w:hAnsi="Times New Roman" w:cs="Times New Roman"/>
                <w:b/>
                <w:bCs/>
                <w:color w:val="000000"/>
              </w:rPr>
            </w:pPr>
          </w:p>
        </w:tc>
        <w:tc>
          <w:tcPr>
            <w:tcW w:w="1260" w:type="dxa"/>
            <w:tcBorders>
              <w:top w:val="nil"/>
              <w:left w:val="nil"/>
              <w:bottom w:val="single" w:sz="4" w:space="0" w:color="auto"/>
              <w:right w:val="single" w:sz="4" w:space="0" w:color="auto"/>
            </w:tcBorders>
            <w:shd w:val="clear" w:color="auto" w:fill="auto"/>
            <w:noWrap/>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2020 год</w:t>
            </w:r>
          </w:p>
        </w:tc>
        <w:tc>
          <w:tcPr>
            <w:tcW w:w="1260" w:type="dxa"/>
            <w:tcBorders>
              <w:top w:val="nil"/>
              <w:left w:val="nil"/>
              <w:bottom w:val="single" w:sz="4" w:space="0" w:color="auto"/>
              <w:right w:val="single" w:sz="4" w:space="0" w:color="auto"/>
            </w:tcBorders>
            <w:shd w:val="clear" w:color="auto" w:fill="auto"/>
            <w:noWrap/>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2021 год</w:t>
            </w:r>
          </w:p>
        </w:tc>
        <w:tc>
          <w:tcPr>
            <w:tcW w:w="1260" w:type="dxa"/>
            <w:tcBorders>
              <w:top w:val="nil"/>
              <w:left w:val="nil"/>
              <w:bottom w:val="single" w:sz="4" w:space="0" w:color="auto"/>
              <w:right w:val="single" w:sz="4" w:space="0" w:color="auto"/>
            </w:tcBorders>
            <w:shd w:val="clear" w:color="auto" w:fill="auto"/>
            <w:noWrap/>
            <w:vAlign w:val="center"/>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2022 год</w:t>
            </w:r>
          </w:p>
        </w:tc>
      </w:tr>
      <w:tr w:rsidR="00A56651" w:rsidRPr="001C52B9" w:rsidTr="00227F1C">
        <w:trPr>
          <w:trHeight w:val="274"/>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1</w:t>
            </w:r>
          </w:p>
        </w:tc>
        <w:tc>
          <w:tcPr>
            <w:tcW w:w="380" w:type="dxa"/>
            <w:tcBorders>
              <w:top w:val="nil"/>
              <w:left w:val="nil"/>
              <w:bottom w:val="single" w:sz="4" w:space="0" w:color="000000"/>
              <w:right w:val="single" w:sz="4" w:space="0" w:color="000000"/>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2</w:t>
            </w:r>
          </w:p>
        </w:tc>
        <w:tc>
          <w:tcPr>
            <w:tcW w:w="380" w:type="dxa"/>
            <w:tcBorders>
              <w:top w:val="nil"/>
              <w:left w:val="nil"/>
              <w:bottom w:val="single" w:sz="4" w:space="0" w:color="000000"/>
              <w:right w:val="single" w:sz="4" w:space="0" w:color="000000"/>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3</w:t>
            </w:r>
          </w:p>
        </w:tc>
        <w:tc>
          <w:tcPr>
            <w:tcW w:w="380" w:type="dxa"/>
            <w:tcBorders>
              <w:top w:val="nil"/>
              <w:left w:val="nil"/>
              <w:bottom w:val="single" w:sz="4" w:space="0" w:color="000000"/>
              <w:right w:val="single" w:sz="4" w:space="0" w:color="000000"/>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4</w:t>
            </w:r>
          </w:p>
        </w:tc>
        <w:tc>
          <w:tcPr>
            <w:tcW w:w="640" w:type="dxa"/>
            <w:tcBorders>
              <w:top w:val="nil"/>
              <w:left w:val="nil"/>
              <w:bottom w:val="single" w:sz="4" w:space="0" w:color="000000"/>
              <w:right w:val="single" w:sz="4" w:space="0" w:color="000000"/>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5</w:t>
            </w:r>
          </w:p>
        </w:tc>
        <w:tc>
          <w:tcPr>
            <w:tcW w:w="380" w:type="dxa"/>
            <w:tcBorders>
              <w:top w:val="nil"/>
              <w:left w:val="nil"/>
              <w:bottom w:val="single" w:sz="4" w:space="0" w:color="000000"/>
              <w:right w:val="single" w:sz="4" w:space="0" w:color="000000"/>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6</w:t>
            </w:r>
          </w:p>
        </w:tc>
        <w:tc>
          <w:tcPr>
            <w:tcW w:w="380" w:type="dxa"/>
            <w:tcBorders>
              <w:top w:val="nil"/>
              <w:left w:val="nil"/>
              <w:bottom w:val="single" w:sz="4" w:space="0" w:color="000000"/>
              <w:right w:val="single" w:sz="4" w:space="0" w:color="000000"/>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7</w:t>
            </w:r>
          </w:p>
        </w:tc>
        <w:tc>
          <w:tcPr>
            <w:tcW w:w="400" w:type="dxa"/>
            <w:tcBorders>
              <w:top w:val="nil"/>
              <w:left w:val="nil"/>
              <w:bottom w:val="single" w:sz="4" w:space="0" w:color="000000"/>
              <w:right w:val="single" w:sz="4" w:space="0" w:color="000000"/>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8</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9</w:t>
            </w:r>
          </w:p>
        </w:tc>
        <w:tc>
          <w:tcPr>
            <w:tcW w:w="1260" w:type="dxa"/>
            <w:tcBorders>
              <w:top w:val="nil"/>
              <w:left w:val="nil"/>
              <w:bottom w:val="single" w:sz="4" w:space="0" w:color="000000"/>
              <w:right w:val="single" w:sz="4" w:space="0" w:color="000000"/>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10</w:t>
            </w:r>
          </w:p>
        </w:tc>
        <w:tc>
          <w:tcPr>
            <w:tcW w:w="1260" w:type="dxa"/>
            <w:tcBorders>
              <w:top w:val="nil"/>
              <w:left w:val="nil"/>
              <w:bottom w:val="single" w:sz="4" w:space="0" w:color="000000"/>
              <w:right w:val="single" w:sz="4" w:space="0" w:color="000000"/>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11</w:t>
            </w:r>
          </w:p>
        </w:tc>
        <w:tc>
          <w:tcPr>
            <w:tcW w:w="1260" w:type="dxa"/>
            <w:tcBorders>
              <w:top w:val="nil"/>
              <w:left w:val="nil"/>
              <w:bottom w:val="single" w:sz="4" w:space="0" w:color="000000"/>
              <w:right w:val="single" w:sz="4" w:space="0" w:color="000000"/>
            </w:tcBorders>
            <w:shd w:val="clear" w:color="auto" w:fill="auto"/>
            <w:hideMark/>
          </w:tcPr>
          <w:p w:rsidR="00A56651" w:rsidRPr="001C52B9" w:rsidRDefault="00A56651" w:rsidP="001C52B9">
            <w:pPr>
              <w:contextualSpacing/>
              <w:jc w:val="center"/>
              <w:rPr>
                <w:rFonts w:ascii="Times New Roman" w:hAnsi="Times New Roman" w:cs="Times New Roman"/>
                <w:b/>
                <w:bCs/>
                <w:color w:val="000000"/>
              </w:rPr>
            </w:pPr>
            <w:r w:rsidRPr="001C52B9">
              <w:rPr>
                <w:rFonts w:ascii="Times New Roman" w:hAnsi="Times New Roman" w:cs="Times New Roman"/>
                <w:b/>
                <w:bCs/>
                <w:color w:val="000000"/>
              </w:rPr>
              <w:t>12</w:t>
            </w:r>
          </w:p>
        </w:tc>
      </w:tr>
      <w:tr w:rsidR="00A56651" w:rsidRPr="001C52B9" w:rsidTr="00227F1C">
        <w:trPr>
          <w:trHeight w:val="274"/>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1 801,8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1 816,9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1 687,0</w:t>
            </w:r>
          </w:p>
        </w:tc>
      </w:tr>
      <w:tr w:rsidR="00A56651" w:rsidRPr="001C52B9" w:rsidTr="00227F1C">
        <w:trPr>
          <w:trHeight w:val="124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Муниципальная программа "Развитие муниципальной службы в Большеремезенском сельском поселении Чамзинского муниципального района Республики Мордовия (2019-2022 годы)"</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1 210,7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1 229,6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1 133,7</w:t>
            </w:r>
          </w:p>
        </w:tc>
      </w:tr>
      <w:tr w:rsidR="00A56651" w:rsidRPr="001C52B9" w:rsidTr="00227F1C">
        <w:trPr>
          <w:trHeight w:val="1200"/>
        </w:trPr>
        <w:tc>
          <w:tcPr>
            <w:tcW w:w="3620" w:type="dxa"/>
            <w:tcBorders>
              <w:top w:val="nil"/>
              <w:left w:val="single" w:sz="4" w:space="0" w:color="000000"/>
              <w:bottom w:val="nil"/>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"Обеспечение функций Администрации Большеремезенского сельского поселения Чамзинского муниципального района Республики Мордовия"</w:t>
            </w:r>
          </w:p>
        </w:tc>
        <w:tc>
          <w:tcPr>
            <w:tcW w:w="380" w:type="dxa"/>
            <w:tcBorders>
              <w:top w:val="nil"/>
              <w:left w:val="nil"/>
              <w:bottom w:val="nil"/>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nil"/>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nil"/>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nil"/>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nil"/>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nil"/>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nil"/>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nil"/>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nil"/>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723,0</w:t>
            </w:r>
          </w:p>
        </w:tc>
        <w:tc>
          <w:tcPr>
            <w:tcW w:w="1260" w:type="dxa"/>
            <w:tcBorders>
              <w:top w:val="nil"/>
              <w:left w:val="nil"/>
              <w:bottom w:val="nil"/>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735,2</w:t>
            </w:r>
          </w:p>
        </w:tc>
        <w:tc>
          <w:tcPr>
            <w:tcW w:w="1260" w:type="dxa"/>
            <w:tcBorders>
              <w:top w:val="nil"/>
              <w:left w:val="nil"/>
              <w:bottom w:val="nil"/>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633,8</w:t>
            </w:r>
          </w:p>
        </w:tc>
      </w:tr>
      <w:tr w:rsidR="00A56651" w:rsidRPr="001C52B9" w:rsidTr="00227F1C">
        <w:trPr>
          <w:trHeight w:val="720"/>
        </w:trPr>
        <w:tc>
          <w:tcPr>
            <w:tcW w:w="3620" w:type="dxa"/>
            <w:tcBorders>
              <w:top w:val="single" w:sz="4" w:space="0" w:color="auto"/>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по оплате труда работников органов местного самоуправления</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41110</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single" w:sz="4" w:space="0" w:color="auto"/>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r>
      <w:tr w:rsidR="00A56651" w:rsidRPr="001C52B9" w:rsidTr="00227F1C">
        <w:trPr>
          <w:trHeight w:val="144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xml:space="preserve">Расходы на выплаты персоналу в целях обеспечения выполнения функций государственными (муниципальными) </w:t>
            </w:r>
            <w:r w:rsidRPr="001C52B9">
              <w:rPr>
                <w:rFonts w:ascii="Times New Roman" w:hAnsi="Times New Roman" w:cs="Times New Roman"/>
                <w:color w:val="000000"/>
              </w:rPr>
              <w:lastRenderedPageBreak/>
              <w:t>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 </w:t>
            </w:r>
          </w:p>
        </w:tc>
      </w:tr>
      <w:tr w:rsidR="00A56651" w:rsidRPr="001C52B9" w:rsidTr="00227F1C">
        <w:trPr>
          <w:trHeight w:val="48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Расходы на выплаты персоналу государственных (муниципальных) органов</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r>
      <w:tr w:rsidR="00A56651" w:rsidRPr="001C52B9" w:rsidTr="00227F1C">
        <w:trPr>
          <w:trHeight w:val="34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Общегосударственные вопросы</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xml:space="preserve"> 120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r>
      <w:tr w:rsidR="00A56651" w:rsidRPr="001C52B9" w:rsidTr="00227F1C">
        <w:trPr>
          <w:trHeight w:val="123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xml:space="preserve"> 120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xml:space="preserve"> 120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289,6</w:t>
            </w:r>
          </w:p>
        </w:tc>
      </w:tr>
      <w:tr w:rsidR="00A56651" w:rsidRPr="001C52B9" w:rsidTr="00227F1C">
        <w:trPr>
          <w:trHeight w:val="72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Расходы на обеспечение функций органов местного самоуправления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110,2</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122,4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21,0</w:t>
            </w:r>
          </w:p>
        </w:tc>
      </w:tr>
      <w:tr w:rsidR="00A56651" w:rsidRPr="001C52B9" w:rsidTr="00227F1C">
        <w:trPr>
          <w:trHeight w:val="720"/>
        </w:trPr>
        <w:tc>
          <w:tcPr>
            <w:tcW w:w="3620" w:type="dxa"/>
            <w:tcBorders>
              <w:top w:val="nil"/>
              <w:left w:val="nil"/>
              <w:bottom w:val="nil"/>
              <w:right w:val="nil"/>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380" w:type="dxa"/>
            <w:tcBorders>
              <w:top w:val="nil"/>
              <w:left w:val="single" w:sz="4" w:space="0" w:color="auto"/>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99,8</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112,0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10,6</w:t>
            </w:r>
          </w:p>
        </w:tc>
      </w:tr>
      <w:tr w:rsidR="00A56651" w:rsidRPr="001C52B9" w:rsidTr="00227F1C">
        <w:trPr>
          <w:trHeight w:val="720"/>
        </w:trPr>
        <w:tc>
          <w:tcPr>
            <w:tcW w:w="3620" w:type="dxa"/>
            <w:tcBorders>
              <w:top w:val="single" w:sz="4" w:space="0" w:color="000000"/>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99,8</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112,0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10,6</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Общегосударственные вопросы</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99,8</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112,0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10,6</w:t>
            </w:r>
          </w:p>
        </w:tc>
      </w:tr>
      <w:tr w:rsidR="00A56651" w:rsidRPr="001C52B9" w:rsidTr="00227F1C">
        <w:trPr>
          <w:trHeight w:val="118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99,8</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112,0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10,6</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xml:space="preserve">Администрация Большеремезенского сельского поселения Чамзинского </w:t>
            </w:r>
            <w:r w:rsidRPr="001C52B9">
              <w:rPr>
                <w:rFonts w:ascii="Times New Roman" w:hAnsi="Times New Roman" w:cs="Times New Roman"/>
                <w:color w:val="000000"/>
              </w:rPr>
              <w:lastRenderedPageBreak/>
              <w:t>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99,8</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112,0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10,6</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lastRenderedPageBreak/>
              <w:t>Иные бюджетные ассигнования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Уплата налогов, сборов и иных платежей</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nil"/>
              <w:left w:val="nil"/>
              <w:bottom w:val="nil"/>
              <w:right w:val="nil"/>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850</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Общегосударственные вопросы</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850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r>
      <w:tr w:rsidR="00A56651" w:rsidRPr="001C52B9" w:rsidTr="00227F1C">
        <w:trPr>
          <w:trHeight w:val="124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850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41120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850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nil"/>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c>
          <w:tcPr>
            <w:tcW w:w="1260" w:type="dxa"/>
            <w:tcBorders>
              <w:top w:val="nil"/>
              <w:left w:val="nil"/>
              <w:bottom w:val="nil"/>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c>
          <w:tcPr>
            <w:tcW w:w="1260" w:type="dxa"/>
            <w:tcBorders>
              <w:top w:val="nil"/>
              <w:left w:val="nil"/>
              <w:bottom w:val="nil"/>
              <w:right w:val="single" w:sz="4" w:space="0" w:color="000000"/>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10,4</w:t>
            </w:r>
          </w:p>
        </w:tc>
      </w:tr>
      <w:tr w:rsidR="00A56651" w:rsidRPr="001C52B9" w:rsidTr="00227F1C">
        <w:trPr>
          <w:trHeight w:val="480"/>
        </w:trPr>
        <w:tc>
          <w:tcPr>
            <w:tcW w:w="3620" w:type="dxa"/>
            <w:tcBorders>
              <w:top w:val="nil"/>
              <w:left w:val="nil"/>
              <w:bottom w:val="nil"/>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Субсидии на софинансирование расходных обязательств поселений</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227F1C">
        <w:trPr>
          <w:trHeight w:val="720"/>
        </w:trPr>
        <w:tc>
          <w:tcPr>
            <w:tcW w:w="3620" w:type="dxa"/>
            <w:tcBorders>
              <w:top w:val="single" w:sz="4" w:space="0" w:color="000000"/>
              <w:left w:val="nil"/>
              <w:bottom w:val="single" w:sz="4" w:space="0" w:color="auto"/>
              <w:right w:val="single" w:sz="4" w:space="0" w:color="000000"/>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Субсидии, выплачиваемые в зависимомти от выполнения социально-экономических показателей</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hideMark/>
          </w:tcPr>
          <w:p w:rsidR="00A56651" w:rsidRPr="001C52B9" w:rsidRDefault="00A56651" w:rsidP="001C52B9">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1C52B9">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227F1C">
        <w:trPr>
          <w:trHeight w:val="144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227F1C">
        <w:trPr>
          <w:trHeight w:val="48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государственных (муниципальных) органов</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Общегосударственные вопросы</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227F1C">
        <w:trPr>
          <w:trHeight w:val="120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227F1C">
        <w:trPr>
          <w:trHeight w:val="720"/>
        </w:trPr>
        <w:tc>
          <w:tcPr>
            <w:tcW w:w="3620" w:type="dxa"/>
            <w:tcBorders>
              <w:top w:val="nil"/>
              <w:left w:val="nil"/>
              <w:bottom w:val="nil"/>
              <w:right w:val="nil"/>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380" w:type="dxa"/>
            <w:tcBorders>
              <w:top w:val="nil"/>
              <w:left w:val="single" w:sz="4" w:space="0" w:color="auto"/>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r>
      <w:tr w:rsidR="00A56651" w:rsidRPr="001C52B9" w:rsidTr="00227F1C">
        <w:trPr>
          <w:trHeight w:val="720"/>
        </w:trPr>
        <w:tc>
          <w:tcPr>
            <w:tcW w:w="3620" w:type="dxa"/>
            <w:tcBorders>
              <w:top w:val="single" w:sz="4" w:space="0" w:color="000000"/>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Общегосударственные вопросы</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r>
      <w:tr w:rsidR="00A56651" w:rsidRPr="001C52B9" w:rsidTr="00227F1C">
        <w:trPr>
          <w:trHeight w:val="120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130,2</w:t>
            </w:r>
          </w:p>
        </w:tc>
      </w:tr>
      <w:tr w:rsidR="00A56651" w:rsidRPr="001C52B9" w:rsidTr="00227F1C">
        <w:trPr>
          <w:trHeight w:val="129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"Обеспечение государственных гарантий муниципальных служащих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227F1C">
        <w:trPr>
          <w:trHeight w:val="57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Иные меры социальной поддержки граждан, кроме публичных нормативных обязательств</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03000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227F1C">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03010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227F1C">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03010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300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Социальная политика</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03010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300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10</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Пенсионное обеспечение</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03010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300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10</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03010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300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10</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166,0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172,7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178,2</w:t>
            </w:r>
          </w:p>
        </w:tc>
      </w:tr>
      <w:tr w:rsidR="00A56651" w:rsidRPr="001C52B9" w:rsidTr="00227F1C">
        <w:trPr>
          <w:trHeight w:val="124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"Обеспечение функций высшего должностного лица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321,7</w:t>
            </w:r>
          </w:p>
        </w:tc>
      </w:tr>
      <w:tr w:rsidR="00A56651" w:rsidRPr="001C52B9" w:rsidTr="00227F1C">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по оплате труда высшего должностного лица</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41150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227F1C">
        <w:trPr>
          <w:trHeight w:val="1440"/>
        </w:trPr>
        <w:tc>
          <w:tcPr>
            <w:tcW w:w="3620" w:type="dxa"/>
            <w:tcBorders>
              <w:top w:val="nil"/>
              <w:left w:val="nil"/>
              <w:bottom w:val="nil"/>
              <w:right w:val="nil"/>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41150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227F1C">
        <w:trPr>
          <w:trHeight w:val="480"/>
        </w:trPr>
        <w:tc>
          <w:tcPr>
            <w:tcW w:w="3620" w:type="dxa"/>
            <w:tcBorders>
              <w:top w:val="single" w:sz="4" w:space="0" w:color="auto"/>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41150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41150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Функционирование высшего должностного лица субъекта Российской Федерации и муниципального образования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41150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xml:space="preserve">Администрация Большеремезенского сельского поселения Чамзинского муниципального района </w:t>
            </w:r>
            <w:r w:rsidRPr="001C52B9">
              <w:rPr>
                <w:rFonts w:ascii="Times New Roman" w:hAnsi="Times New Roman" w:cs="Times New Roman"/>
                <w:color w:val="000000"/>
              </w:rPr>
              <w:lastRenderedPageBreak/>
              <w:t>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41150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193,0</w:t>
            </w:r>
          </w:p>
        </w:tc>
      </w:tr>
      <w:tr w:rsidR="00A56651" w:rsidRPr="001C52B9" w:rsidTr="00227F1C">
        <w:trPr>
          <w:trHeight w:val="480"/>
        </w:trPr>
        <w:tc>
          <w:tcPr>
            <w:tcW w:w="3620" w:type="dxa"/>
            <w:tcBorders>
              <w:top w:val="nil"/>
              <w:left w:val="nil"/>
              <w:bottom w:val="nil"/>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Субсидии на софинансирование расходных обязательств поселений</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44200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r>
      <w:tr w:rsidR="00A56651" w:rsidRPr="001C52B9" w:rsidTr="00227F1C">
        <w:trPr>
          <w:trHeight w:val="720"/>
        </w:trPr>
        <w:tc>
          <w:tcPr>
            <w:tcW w:w="3620" w:type="dxa"/>
            <w:tcBorders>
              <w:top w:val="single" w:sz="4" w:space="0" w:color="000000"/>
              <w:left w:val="nil"/>
              <w:bottom w:val="single" w:sz="4" w:space="0" w:color="auto"/>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Субсидии, выплачиваемые в зависимомти от выполнения социально-экономических показателей</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r>
      <w:tr w:rsidR="00A56651" w:rsidRPr="001C52B9" w:rsidTr="00227F1C">
        <w:trPr>
          <w:trHeight w:val="1440"/>
        </w:trPr>
        <w:tc>
          <w:tcPr>
            <w:tcW w:w="3620" w:type="dxa"/>
            <w:tcBorders>
              <w:top w:val="nil"/>
              <w:left w:val="nil"/>
              <w:bottom w:val="nil"/>
              <w:right w:val="nil"/>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r>
      <w:tr w:rsidR="00A56651" w:rsidRPr="001C52B9" w:rsidTr="00227F1C">
        <w:trPr>
          <w:trHeight w:val="480"/>
        </w:trPr>
        <w:tc>
          <w:tcPr>
            <w:tcW w:w="3620" w:type="dxa"/>
            <w:tcBorders>
              <w:top w:val="single" w:sz="4" w:space="0" w:color="auto"/>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Функционирование высшего должностного лица субъекта Российской Федерации и муниципального образования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44203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128,7</w:t>
            </w:r>
          </w:p>
        </w:tc>
      </w:tr>
      <w:tr w:rsidR="00A56651" w:rsidRPr="001C52B9" w:rsidTr="00227F1C">
        <w:trPr>
          <w:trHeight w:val="124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Муниципальная программа "Развитие автомобильных дорог в Большеремезенском сельском поселении Чамзинского муниципального района Республики Мордовия на 2019-2022 годы"</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179,1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206,2</w:t>
            </w:r>
          </w:p>
        </w:tc>
      </w:tr>
      <w:tr w:rsidR="00A56651" w:rsidRPr="001C52B9" w:rsidTr="00227F1C">
        <w:trPr>
          <w:trHeight w:val="76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xml:space="preserve">Основное мероприятие "Содержание </w:t>
            </w:r>
            <w:r w:rsidRPr="001C52B9">
              <w:rPr>
                <w:rFonts w:ascii="Times New Roman" w:hAnsi="Times New Roman" w:cs="Times New Roman"/>
                <w:color w:val="000000"/>
              </w:rPr>
              <w:lastRenderedPageBreak/>
              <w:t>автомобильных дорог общего пользования и инженерных сооружений на них"</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227F1C">
        <w:trPr>
          <w:trHeight w:val="387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44102</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227F1C">
        <w:trPr>
          <w:trHeight w:val="720"/>
        </w:trPr>
        <w:tc>
          <w:tcPr>
            <w:tcW w:w="3620" w:type="dxa"/>
            <w:tcBorders>
              <w:top w:val="nil"/>
              <w:left w:val="nil"/>
              <w:bottom w:val="nil"/>
              <w:right w:val="nil"/>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44102</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227F1C">
        <w:trPr>
          <w:trHeight w:val="720"/>
        </w:trPr>
        <w:tc>
          <w:tcPr>
            <w:tcW w:w="3620" w:type="dxa"/>
            <w:tcBorders>
              <w:top w:val="single" w:sz="4" w:space="0" w:color="000000"/>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44102</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44102</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xml:space="preserve">Дорожное хозяйство </w:t>
            </w:r>
            <w:r w:rsidRPr="001C52B9">
              <w:rPr>
                <w:rFonts w:ascii="Times New Roman" w:hAnsi="Times New Roman" w:cs="Times New Roman"/>
                <w:color w:val="000000"/>
              </w:rPr>
              <w:lastRenderedPageBreak/>
              <w:t>(дорожные фонды)</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44102</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09</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44102</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09</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179,1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192,0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206,2</w:t>
            </w:r>
          </w:p>
        </w:tc>
      </w:tr>
      <w:tr w:rsidR="00A56651" w:rsidRPr="001C52B9" w:rsidTr="00227F1C">
        <w:trPr>
          <w:trHeight w:val="174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Муниципальная программа Большеремезенского сельского поселения Чамзинского муниципального района Республики Мордовия "Охрана окружающей среды и повышение экологической безопасности на 2019 - 2022 годы"</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38,7</w:t>
            </w:r>
          </w:p>
        </w:tc>
      </w:tr>
      <w:tr w:rsidR="00A56651" w:rsidRPr="001C52B9" w:rsidTr="00227F1C">
        <w:trPr>
          <w:trHeight w:val="120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Подпрограмма "Обращение с твердыми бытовыми отходами в Большеремезенском сельском поселении Чамзинского муниципального района Республики Мордовия на 2019 - 2022 годы"</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«Ремонт контейнерных площадок, устройство новых контейнерных площадок»</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227F1C">
        <w:trPr>
          <w:trHeight w:val="120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44106</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227F1C">
        <w:trPr>
          <w:trHeight w:val="720"/>
        </w:trPr>
        <w:tc>
          <w:tcPr>
            <w:tcW w:w="3620" w:type="dxa"/>
            <w:tcBorders>
              <w:top w:val="nil"/>
              <w:left w:val="nil"/>
              <w:bottom w:val="nil"/>
              <w:right w:val="nil"/>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44106</w:t>
            </w:r>
          </w:p>
        </w:tc>
        <w:tc>
          <w:tcPr>
            <w:tcW w:w="380" w:type="dxa"/>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227F1C">
        <w:trPr>
          <w:trHeight w:val="720"/>
        </w:trPr>
        <w:tc>
          <w:tcPr>
            <w:tcW w:w="3620" w:type="dxa"/>
            <w:tcBorders>
              <w:top w:val="single" w:sz="4" w:space="0" w:color="000000"/>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44106</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Охрана окружающей среды</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44106</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227F1C">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Охрана объектов растительного и животного мира и среды их обитания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44106</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44106</w:t>
            </w:r>
          </w:p>
        </w:tc>
        <w:tc>
          <w:tcPr>
            <w:tcW w:w="38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06</w:t>
            </w:r>
          </w:p>
        </w:tc>
        <w:tc>
          <w:tcPr>
            <w:tcW w:w="400" w:type="dxa"/>
            <w:tcBorders>
              <w:top w:val="nil"/>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500" w:type="dxa"/>
            <w:tcBorders>
              <w:top w:val="nil"/>
              <w:left w:val="nil"/>
              <w:bottom w:val="nil"/>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nil"/>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nil"/>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c>
          <w:tcPr>
            <w:tcW w:w="1260" w:type="dxa"/>
            <w:tcBorders>
              <w:top w:val="nil"/>
              <w:left w:val="nil"/>
              <w:bottom w:val="nil"/>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38,7</w:t>
            </w:r>
          </w:p>
        </w:tc>
      </w:tr>
      <w:tr w:rsidR="00A56651" w:rsidRPr="001C52B9" w:rsidTr="00227F1C">
        <w:trPr>
          <w:trHeight w:val="147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Муниципальная программа "Повышение эффективности управления муниципальными финансами в Большеремезенском  сельском поселении Чамзинского муниципального района Республики Мордовия на 2019-2022 годы"</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17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0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50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5,6</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5,8</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6,2</w:t>
            </w:r>
          </w:p>
        </w:tc>
      </w:tr>
      <w:tr w:rsidR="00A56651" w:rsidRPr="001C52B9" w:rsidTr="00227F1C">
        <w:trPr>
          <w:trHeight w:val="54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xml:space="preserve">Подпрограмма «Эффективное использование бюджетного потенциала»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227F1C">
        <w:trPr>
          <w:trHeight w:val="1260"/>
        </w:trPr>
        <w:tc>
          <w:tcPr>
            <w:tcW w:w="3620" w:type="dxa"/>
            <w:tcBorders>
              <w:top w:val="nil"/>
              <w:left w:val="single" w:sz="4" w:space="0" w:color="000000"/>
              <w:bottom w:val="nil"/>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"Совершенствование бюджетного процесса, формирование бюджета Большеремезенского сельского поселения на очередной финансовый год и на плановый период"</w:t>
            </w:r>
          </w:p>
        </w:tc>
        <w:tc>
          <w:tcPr>
            <w:tcW w:w="380" w:type="dxa"/>
            <w:tcBorders>
              <w:top w:val="nil"/>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80" w:type="dxa"/>
            <w:tcBorders>
              <w:top w:val="nil"/>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0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50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26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227F1C">
        <w:trPr>
          <w:trHeight w:val="1260"/>
        </w:trPr>
        <w:tc>
          <w:tcPr>
            <w:tcW w:w="3620" w:type="dxa"/>
            <w:tcBorders>
              <w:top w:val="single" w:sz="4" w:space="0" w:color="000000"/>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w:t>
            </w:r>
          </w:p>
        </w:tc>
        <w:tc>
          <w:tcPr>
            <w:tcW w:w="38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8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single" w:sz="4" w:space="0" w:color="000000"/>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44500</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0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50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227F1C">
        <w:trPr>
          <w:trHeight w:val="1260"/>
        </w:trPr>
        <w:tc>
          <w:tcPr>
            <w:tcW w:w="3620" w:type="dxa"/>
            <w:tcBorders>
              <w:top w:val="nil"/>
              <w:left w:val="single" w:sz="4" w:space="0" w:color="000000"/>
              <w:bottom w:val="nil"/>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xml:space="preserve">Иные межбюджетные трансферты на осуществление полномочий по составлению и рассмотрению проекта </w:t>
            </w:r>
            <w:r w:rsidRPr="001C52B9">
              <w:rPr>
                <w:rFonts w:ascii="Times New Roman" w:hAnsi="Times New Roman" w:cs="Times New Roman"/>
                <w:color w:val="000000"/>
              </w:rPr>
              <w:lastRenderedPageBreak/>
              <w:t>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w:t>
            </w:r>
          </w:p>
        </w:tc>
        <w:tc>
          <w:tcPr>
            <w:tcW w:w="38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17</w:t>
            </w:r>
          </w:p>
        </w:tc>
        <w:tc>
          <w:tcPr>
            <w:tcW w:w="38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44501</w:t>
            </w:r>
          </w:p>
        </w:tc>
        <w:tc>
          <w:tcPr>
            <w:tcW w:w="38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0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50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26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227F1C">
        <w:trPr>
          <w:trHeight w:val="285"/>
        </w:trPr>
        <w:tc>
          <w:tcPr>
            <w:tcW w:w="3620" w:type="dxa"/>
            <w:tcBorders>
              <w:top w:val="single" w:sz="4" w:space="0" w:color="000000"/>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Межбюджетные трансферты</w:t>
            </w:r>
          </w:p>
        </w:tc>
        <w:tc>
          <w:tcPr>
            <w:tcW w:w="38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8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44501</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500</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0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50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227F1C">
        <w:trPr>
          <w:trHeight w:val="28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Общегосударственные вопросы</w:t>
            </w:r>
          </w:p>
        </w:tc>
        <w:tc>
          <w:tcPr>
            <w:tcW w:w="38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8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44501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500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227F1C">
        <w:trPr>
          <w:trHeight w:val="121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8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44501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500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227F1C">
        <w:trPr>
          <w:trHeight w:val="1005"/>
        </w:trPr>
        <w:tc>
          <w:tcPr>
            <w:tcW w:w="3620" w:type="dxa"/>
            <w:tcBorders>
              <w:top w:val="nil"/>
              <w:left w:val="single" w:sz="4" w:space="0" w:color="auto"/>
              <w:bottom w:val="nil"/>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17</w:t>
            </w:r>
          </w:p>
        </w:tc>
        <w:tc>
          <w:tcPr>
            <w:tcW w:w="38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single" w:sz="4" w:space="0" w:color="000000"/>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44501</w:t>
            </w:r>
          </w:p>
        </w:tc>
        <w:tc>
          <w:tcPr>
            <w:tcW w:w="38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500</w:t>
            </w:r>
          </w:p>
        </w:tc>
        <w:tc>
          <w:tcPr>
            <w:tcW w:w="38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5,6</w:t>
            </w:r>
          </w:p>
        </w:tc>
        <w:tc>
          <w:tcPr>
            <w:tcW w:w="126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5,8</w:t>
            </w:r>
          </w:p>
        </w:tc>
        <w:tc>
          <w:tcPr>
            <w:tcW w:w="1260" w:type="dxa"/>
            <w:tcBorders>
              <w:top w:val="nil"/>
              <w:left w:val="nil"/>
              <w:bottom w:val="nil"/>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6,2</w:t>
            </w:r>
          </w:p>
        </w:tc>
      </w:tr>
      <w:tr w:rsidR="00A56651" w:rsidRPr="001C52B9" w:rsidTr="00227F1C">
        <w:trPr>
          <w:trHeight w:val="960"/>
        </w:trPr>
        <w:tc>
          <w:tcPr>
            <w:tcW w:w="3620" w:type="dxa"/>
            <w:tcBorders>
              <w:top w:val="single" w:sz="4" w:space="0" w:color="auto"/>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Муниципальная программа «Профилактика правонарушений на территории Большеремезенского сельского поселения на 2019-2022 годы»</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19</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0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500" w:type="dxa"/>
            <w:tcBorders>
              <w:top w:val="single" w:sz="4" w:space="0" w:color="auto"/>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0,2</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0,2</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0,2</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"Реализация государственных полномочий в области законодательства об административных правонарушениях"</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single" w:sz="4" w:space="0" w:color="000000"/>
              <w:right w:val="nil"/>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single" w:sz="4" w:space="0" w:color="auto"/>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r>
      <w:tr w:rsidR="00A56651" w:rsidRPr="001C52B9" w:rsidTr="00227F1C">
        <w:trPr>
          <w:trHeight w:val="222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w:t>
            </w:r>
            <w:r w:rsidRPr="001C52B9">
              <w:rPr>
                <w:rFonts w:ascii="Times New Roman" w:hAnsi="Times New Roman" w:cs="Times New Roman"/>
                <w:color w:val="000000"/>
              </w:rPr>
              <w:lastRenderedPageBreak/>
              <w:t>15июня 2015 года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19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single" w:sz="4" w:space="0" w:color="000000"/>
              <w:right w:val="nil"/>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77150</w:t>
            </w:r>
          </w:p>
        </w:tc>
        <w:tc>
          <w:tcPr>
            <w:tcW w:w="380" w:type="dxa"/>
            <w:tcBorders>
              <w:top w:val="nil"/>
              <w:left w:val="single" w:sz="4" w:space="0" w:color="auto"/>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r>
      <w:tr w:rsidR="00A56651" w:rsidRPr="001C52B9" w:rsidTr="00227F1C">
        <w:trPr>
          <w:trHeight w:val="795"/>
        </w:trPr>
        <w:tc>
          <w:tcPr>
            <w:tcW w:w="3620" w:type="dxa"/>
            <w:tcBorders>
              <w:top w:val="nil"/>
              <w:left w:val="nil"/>
              <w:bottom w:val="nil"/>
              <w:right w:val="nil"/>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Закупка товаров, работ и услуг для обеспечения государственных (муниципальных) нужд</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single" w:sz="4" w:space="0" w:color="000000"/>
              <w:right w:val="nil"/>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77150</w:t>
            </w:r>
          </w:p>
        </w:tc>
        <w:tc>
          <w:tcPr>
            <w:tcW w:w="380" w:type="dxa"/>
            <w:tcBorders>
              <w:top w:val="nil"/>
              <w:left w:val="single" w:sz="4" w:space="0" w:color="auto"/>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r>
      <w:tr w:rsidR="00A56651" w:rsidRPr="001C52B9" w:rsidTr="00227F1C">
        <w:trPr>
          <w:trHeight w:val="720"/>
        </w:trPr>
        <w:tc>
          <w:tcPr>
            <w:tcW w:w="3620" w:type="dxa"/>
            <w:tcBorders>
              <w:top w:val="single" w:sz="4" w:space="0" w:color="000000"/>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single" w:sz="4" w:space="0" w:color="000000"/>
              <w:right w:val="nil"/>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77150</w:t>
            </w:r>
          </w:p>
        </w:tc>
        <w:tc>
          <w:tcPr>
            <w:tcW w:w="380" w:type="dxa"/>
            <w:tcBorders>
              <w:top w:val="nil"/>
              <w:left w:val="single" w:sz="4" w:space="0" w:color="auto"/>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single" w:sz="4" w:space="0" w:color="000000"/>
              <w:right w:val="nil"/>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77150</w:t>
            </w:r>
          </w:p>
        </w:tc>
        <w:tc>
          <w:tcPr>
            <w:tcW w:w="380" w:type="dxa"/>
            <w:tcBorders>
              <w:top w:val="nil"/>
              <w:left w:val="single" w:sz="4" w:space="0" w:color="auto"/>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r>
      <w:tr w:rsidR="00A56651" w:rsidRPr="001C52B9" w:rsidTr="00227F1C">
        <w:trPr>
          <w:trHeight w:val="126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single" w:sz="4" w:space="0" w:color="000000"/>
              <w:right w:val="nil"/>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77150</w:t>
            </w:r>
          </w:p>
        </w:tc>
        <w:tc>
          <w:tcPr>
            <w:tcW w:w="380" w:type="dxa"/>
            <w:tcBorders>
              <w:top w:val="nil"/>
              <w:left w:val="single" w:sz="4" w:space="0" w:color="auto"/>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r>
      <w:tr w:rsidR="00A56651" w:rsidRPr="001C52B9" w:rsidTr="00227F1C">
        <w:trPr>
          <w:trHeight w:val="960"/>
        </w:trPr>
        <w:tc>
          <w:tcPr>
            <w:tcW w:w="3620" w:type="dxa"/>
            <w:tcBorders>
              <w:top w:val="nil"/>
              <w:left w:val="single" w:sz="4" w:space="0" w:color="000000"/>
              <w:bottom w:val="nil"/>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19</w:t>
            </w:r>
          </w:p>
        </w:tc>
        <w:tc>
          <w:tcPr>
            <w:tcW w:w="380" w:type="dxa"/>
            <w:tcBorders>
              <w:top w:val="nil"/>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77150</w:t>
            </w:r>
          </w:p>
        </w:tc>
        <w:tc>
          <w:tcPr>
            <w:tcW w:w="380" w:type="dxa"/>
            <w:tcBorders>
              <w:top w:val="nil"/>
              <w:left w:val="single" w:sz="4" w:space="0" w:color="auto"/>
              <w:bottom w:val="nil"/>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nil"/>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nil"/>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nil"/>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c>
          <w:tcPr>
            <w:tcW w:w="1260" w:type="dxa"/>
            <w:tcBorders>
              <w:top w:val="nil"/>
              <w:left w:val="nil"/>
              <w:bottom w:val="nil"/>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0,2</w:t>
            </w:r>
          </w:p>
        </w:tc>
      </w:tr>
      <w:tr w:rsidR="00A56651" w:rsidRPr="001C52B9" w:rsidTr="00227F1C">
        <w:trPr>
          <w:trHeight w:val="1290"/>
        </w:trPr>
        <w:tc>
          <w:tcPr>
            <w:tcW w:w="3620" w:type="dxa"/>
            <w:tcBorders>
              <w:top w:val="single" w:sz="4" w:space="0" w:color="000000"/>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Муниципальная программа «Благоустройство территории Большеремезенского сельского поселения Чамзинского муниципального района Республики Мордовия на 2019-2022 годы»</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27</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64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40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50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 </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264,2</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247,2</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b/>
                <w:bCs/>
                <w:color w:val="000000"/>
              </w:rPr>
            </w:pPr>
            <w:r w:rsidRPr="001C52B9">
              <w:rPr>
                <w:rFonts w:ascii="Times New Roman" w:hAnsi="Times New Roman" w:cs="Times New Roman"/>
                <w:b/>
                <w:bCs/>
                <w:color w:val="000000"/>
              </w:rPr>
              <w:t>196,8</w:t>
            </w:r>
          </w:p>
        </w:tc>
      </w:tr>
      <w:tr w:rsidR="00A56651" w:rsidRPr="001C52B9" w:rsidTr="00227F1C">
        <w:trPr>
          <w:trHeight w:val="78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"Текущее содержание и обслуживание наружных сетей уличного освещения территории сельского поселения"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244,2</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181,8</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92,4</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Уличное освещение</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244,2</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181,8</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92,4</w:t>
            </w:r>
          </w:p>
        </w:tc>
      </w:tr>
      <w:tr w:rsidR="00A56651" w:rsidRPr="001C52B9" w:rsidTr="00227F1C">
        <w:trPr>
          <w:trHeight w:val="720"/>
        </w:trPr>
        <w:tc>
          <w:tcPr>
            <w:tcW w:w="3620" w:type="dxa"/>
            <w:tcBorders>
              <w:top w:val="nil"/>
              <w:left w:val="nil"/>
              <w:bottom w:val="nil"/>
              <w:right w:val="nil"/>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xml:space="preserve">Закупка товаров, работ и услуг для обеспечения </w:t>
            </w:r>
            <w:r w:rsidRPr="001C52B9">
              <w:rPr>
                <w:rFonts w:ascii="Times New Roman" w:hAnsi="Times New Roman" w:cs="Times New Roman"/>
                <w:color w:val="000000"/>
              </w:rPr>
              <w:lastRenderedPageBreak/>
              <w:t>государственных (муниципальных) нужд</w:t>
            </w:r>
          </w:p>
        </w:tc>
        <w:tc>
          <w:tcPr>
            <w:tcW w:w="380" w:type="dxa"/>
            <w:tcBorders>
              <w:top w:val="nil"/>
              <w:left w:val="single" w:sz="4" w:space="0" w:color="auto"/>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244,2</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181,8</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92,4</w:t>
            </w:r>
          </w:p>
        </w:tc>
      </w:tr>
      <w:tr w:rsidR="00A56651" w:rsidRPr="001C52B9" w:rsidTr="00227F1C">
        <w:trPr>
          <w:trHeight w:val="720"/>
        </w:trPr>
        <w:tc>
          <w:tcPr>
            <w:tcW w:w="3620" w:type="dxa"/>
            <w:tcBorders>
              <w:top w:val="single" w:sz="4" w:space="0" w:color="000000"/>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244,2</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181,8</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92,4</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Жилищно-коммунальное хозяйство</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244,2</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181,8</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92,4</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Благоустройство</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244,2</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181,8</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92,4</w:t>
            </w:r>
          </w:p>
        </w:tc>
      </w:tr>
      <w:tr w:rsidR="00A56651" w:rsidRPr="001C52B9" w:rsidTr="00227F1C">
        <w:trPr>
          <w:trHeight w:val="960"/>
        </w:trPr>
        <w:tc>
          <w:tcPr>
            <w:tcW w:w="3620" w:type="dxa"/>
            <w:tcBorders>
              <w:top w:val="nil"/>
              <w:left w:val="single" w:sz="4" w:space="0" w:color="000000"/>
              <w:bottom w:val="nil"/>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244,2</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181,8</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92,4</w:t>
            </w:r>
          </w:p>
        </w:tc>
      </w:tr>
      <w:tr w:rsidR="00A56651" w:rsidRPr="001C52B9" w:rsidTr="00227F1C">
        <w:trPr>
          <w:trHeight w:val="525"/>
        </w:trPr>
        <w:tc>
          <w:tcPr>
            <w:tcW w:w="36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"Благоустройство и озеленение территории сельского поселения"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Озеленение</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43020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620" w:type="dxa"/>
            <w:tcBorders>
              <w:top w:val="nil"/>
              <w:left w:val="nil"/>
              <w:bottom w:val="nil"/>
              <w:right w:val="nil"/>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380" w:type="dxa"/>
            <w:tcBorders>
              <w:top w:val="nil"/>
              <w:left w:val="single" w:sz="4" w:space="0" w:color="auto"/>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620" w:type="dxa"/>
            <w:tcBorders>
              <w:top w:val="single" w:sz="4" w:space="0" w:color="auto"/>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43020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Жилищно-коммунальное хозяйство</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43020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Благоустройство</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43020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960"/>
        </w:trPr>
        <w:tc>
          <w:tcPr>
            <w:tcW w:w="3620" w:type="dxa"/>
            <w:tcBorders>
              <w:top w:val="nil"/>
              <w:left w:val="single" w:sz="4" w:space="0" w:color="000000"/>
              <w:bottom w:val="nil"/>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43020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480"/>
        </w:trPr>
        <w:tc>
          <w:tcPr>
            <w:tcW w:w="36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"Благоустройство и содержание мест захоронения"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405"/>
        </w:trPr>
        <w:tc>
          <w:tcPr>
            <w:tcW w:w="362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Организация и содержание мест захоронения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43030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8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43030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xml:space="preserve">Иные закупки товаров, работ и услуг для </w:t>
            </w:r>
            <w:r w:rsidRPr="001C52B9">
              <w:rPr>
                <w:rFonts w:ascii="Times New Roman" w:hAnsi="Times New Roman" w:cs="Times New Roman"/>
                <w:color w:val="000000"/>
              </w:rPr>
              <w:lastRenderedPageBreak/>
              <w:t>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43030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Жилищно-коммунальное хозяйство</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43030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Благоустройство</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43030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960"/>
        </w:trPr>
        <w:tc>
          <w:tcPr>
            <w:tcW w:w="3620" w:type="dxa"/>
            <w:tcBorders>
              <w:top w:val="nil"/>
              <w:left w:val="single" w:sz="4" w:space="0" w:color="000000"/>
              <w:bottom w:val="nil"/>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43030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6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Основное мероприятие "Прочие мероприятия по благоустройству территории сельского поселения"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45,4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84,4</w:t>
            </w:r>
          </w:p>
        </w:tc>
      </w:tr>
      <w:tr w:rsidR="00A56651" w:rsidRPr="001C52B9" w:rsidTr="00227F1C">
        <w:trPr>
          <w:trHeight w:val="555"/>
        </w:trPr>
        <w:tc>
          <w:tcPr>
            <w:tcW w:w="3620" w:type="dxa"/>
            <w:tcBorders>
              <w:top w:val="nil"/>
              <w:left w:val="single" w:sz="4" w:space="0" w:color="auto"/>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Прочие мероприятия по благоустройству городских округов и поселений</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5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Жилищно-коммунальное хозяйство</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Благоустройство</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43040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Условно утвержденные расходы</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41990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45,4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84,4</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Иные бюджетные ассигнования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41990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45,4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84,4</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Условно утвержденные расходы</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41990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45,4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84,4</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Условно утвержденные расходы</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41990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500" w:type="dxa"/>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45,4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84,4</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41990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99</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45,4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84,4</w:t>
            </w:r>
          </w:p>
        </w:tc>
      </w:tr>
      <w:tr w:rsidR="00A56651" w:rsidRPr="001C52B9" w:rsidTr="00227F1C">
        <w:trPr>
          <w:trHeight w:val="48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Основное мероприятие "Ремонт памятников воинам ВОВ"</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227F1C">
        <w:trPr>
          <w:trHeight w:val="193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44104</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227F1C">
        <w:trPr>
          <w:trHeight w:val="79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44104</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44104</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Жилищно-коммунальное хозяйство</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44104</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Благоустройство</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44104</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227F1C">
        <w:trPr>
          <w:trHeight w:val="960"/>
        </w:trPr>
        <w:tc>
          <w:tcPr>
            <w:tcW w:w="3620" w:type="dxa"/>
            <w:tcBorders>
              <w:top w:val="nil"/>
              <w:left w:val="single" w:sz="4" w:space="0" w:color="000000"/>
              <w:bottom w:val="nil"/>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27</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44104</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05</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20,0</w:t>
            </w:r>
          </w:p>
        </w:tc>
      </w:tr>
      <w:tr w:rsidR="00A56651" w:rsidRPr="001C52B9" w:rsidTr="00227F1C">
        <w:trPr>
          <w:trHeight w:val="720"/>
        </w:trPr>
        <w:tc>
          <w:tcPr>
            <w:tcW w:w="3620" w:type="dxa"/>
            <w:tcBorders>
              <w:top w:val="single" w:sz="4" w:space="0" w:color="auto"/>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Непрограммные расходы главных распорядителей бюджетных средств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103,3</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103,4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105,2</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xml:space="preserve">Непрограммные расходы в рамках обеспечения деятельности главных распорядителей бюджетных средств </w:t>
            </w:r>
            <w:r w:rsidRPr="001C52B9">
              <w:rPr>
                <w:rFonts w:ascii="Times New Roman" w:hAnsi="Times New Roman" w:cs="Times New Roman"/>
                <w:color w:val="000000"/>
              </w:rPr>
              <w:lastRenderedPageBreak/>
              <w:t>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89</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103,3</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103,4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105,2</w:t>
            </w:r>
          </w:p>
        </w:tc>
      </w:tr>
      <w:tr w:rsidR="00A56651" w:rsidRPr="001C52B9" w:rsidTr="00227F1C">
        <w:trPr>
          <w:trHeight w:val="48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Резервный фонд администрации муниципальных образований</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41180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Иные бюджетные ассигнования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41180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Общегосударственные вопросы</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41180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Резервные фонды</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41180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11</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41180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800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11</w:t>
            </w:r>
          </w:p>
        </w:tc>
        <w:tc>
          <w:tcPr>
            <w:tcW w:w="50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c>
          <w:tcPr>
            <w:tcW w:w="126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1,0</w:t>
            </w:r>
          </w:p>
        </w:tc>
      </w:tr>
      <w:tr w:rsidR="00A56651" w:rsidRPr="001C52B9" w:rsidTr="00227F1C">
        <w:trPr>
          <w:trHeight w:val="48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Мероприятия, связанные с муниципальным управлением</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380" w:type="dxa"/>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380" w:type="dxa"/>
            <w:tcBorders>
              <w:top w:val="single" w:sz="4" w:space="0" w:color="auto"/>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Другие 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850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850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Другие 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850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41210</w:t>
            </w:r>
          </w:p>
        </w:tc>
        <w:tc>
          <w:tcPr>
            <w:tcW w:w="380" w:type="dxa"/>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850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0,0</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44100</w:t>
            </w:r>
          </w:p>
        </w:tc>
        <w:tc>
          <w:tcPr>
            <w:tcW w:w="380" w:type="dxa"/>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23,6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23,6</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23,6</w:t>
            </w:r>
          </w:p>
        </w:tc>
      </w:tr>
      <w:tr w:rsidR="00A56651" w:rsidRPr="001C52B9" w:rsidTr="00227F1C">
        <w:trPr>
          <w:trHeight w:val="168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44105</w:t>
            </w:r>
          </w:p>
        </w:tc>
        <w:tc>
          <w:tcPr>
            <w:tcW w:w="380" w:type="dxa"/>
            <w:tcBorders>
              <w:top w:val="single" w:sz="4" w:space="0" w:color="000000"/>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44105</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44105</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44105</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227F1C">
        <w:trPr>
          <w:trHeight w:val="120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44105</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44105</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227F1C">
        <w:trPr>
          <w:trHeight w:val="819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 xml:space="preserve">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w:t>
            </w:r>
            <w:r w:rsidRPr="001C52B9">
              <w:rPr>
                <w:rFonts w:ascii="Times New Roman" w:hAnsi="Times New Roman" w:cs="Times New Roman"/>
                <w:color w:val="000000"/>
              </w:rPr>
              <w:lastRenderedPageBreak/>
              <w:t xml:space="preserve">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w:t>
            </w:r>
            <w:r w:rsidRPr="001C52B9">
              <w:rPr>
                <w:rFonts w:ascii="Times New Roman" w:hAnsi="Times New Roman" w:cs="Times New Roman"/>
                <w:color w:val="000000"/>
              </w:rPr>
              <w:lastRenderedPageBreak/>
              <w:t>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Другие 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44107</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13</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9,3</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44108</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44108</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44108</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44108</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r>
      <w:tr w:rsidR="00A56651" w:rsidRPr="001C52B9" w:rsidTr="00227F1C">
        <w:trPr>
          <w:trHeight w:val="120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44108</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44108</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5,7</w:t>
            </w:r>
          </w:p>
        </w:tc>
      </w:tr>
      <w:tr w:rsidR="00A56651" w:rsidRPr="001C52B9" w:rsidTr="00227F1C">
        <w:trPr>
          <w:trHeight w:val="147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227F1C">
        <w:trPr>
          <w:trHeight w:val="81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227F1C">
        <w:trPr>
          <w:trHeight w:val="120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44109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01</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04</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4,3</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Осуществление первичного воинского учета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78,7</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78,8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80,6</w:t>
            </w:r>
          </w:p>
        </w:tc>
      </w:tr>
      <w:tr w:rsidR="00A56651" w:rsidRPr="001C52B9" w:rsidTr="00227F1C">
        <w:trPr>
          <w:trHeight w:val="1440"/>
        </w:trPr>
        <w:tc>
          <w:tcPr>
            <w:tcW w:w="3620" w:type="dxa"/>
            <w:tcBorders>
              <w:top w:val="nil"/>
              <w:left w:val="nil"/>
              <w:bottom w:val="nil"/>
              <w:right w:val="nil"/>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r>
      <w:tr w:rsidR="00A56651" w:rsidRPr="001C52B9" w:rsidTr="00227F1C">
        <w:trPr>
          <w:trHeight w:val="480"/>
        </w:trPr>
        <w:tc>
          <w:tcPr>
            <w:tcW w:w="3620" w:type="dxa"/>
            <w:tcBorders>
              <w:top w:val="single" w:sz="4" w:space="0" w:color="000000"/>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lastRenderedPageBreak/>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r>
      <w:tr w:rsidR="00A56651" w:rsidRPr="001C52B9" w:rsidTr="00227F1C">
        <w:trPr>
          <w:trHeight w:val="31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120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75,9</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200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4,7</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4,7</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4,7</w:t>
            </w:r>
          </w:p>
        </w:tc>
      </w:tr>
      <w:tr w:rsidR="00A56651" w:rsidRPr="001C52B9" w:rsidTr="00227F1C">
        <w:trPr>
          <w:trHeight w:val="285"/>
        </w:trPr>
        <w:tc>
          <w:tcPr>
            <w:tcW w:w="3620" w:type="dxa"/>
            <w:tcBorders>
              <w:top w:val="nil"/>
              <w:left w:val="single" w:sz="4" w:space="0" w:color="000000"/>
              <w:bottom w:val="single" w:sz="4" w:space="0" w:color="000000"/>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 </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4,7</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89</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1</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00</w:t>
            </w:r>
          </w:p>
        </w:tc>
        <w:tc>
          <w:tcPr>
            <w:tcW w:w="64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51180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240</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02</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03</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914</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2,8</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2,9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4,7</w:t>
            </w:r>
          </w:p>
        </w:tc>
      </w:tr>
    </w:tbl>
    <w:p w:rsidR="00A56651" w:rsidRPr="001C52B9" w:rsidRDefault="00A56651" w:rsidP="00D65342">
      <w:pPr>
        <w:autoSpaceDE w:val="0"/>
        <w:autoSpaceDN w:val="0"/>
        <w:adjustRightInd w:val="0"/>
        <w:ind w:firstLine="540"/>
        <w:contextualSpacing/>
        <w:jc w:val="both"/>
        <w:rPr>
          <w:rFonts w:ascii="Times New Roman" w:hAnsi="Times New Roman" w:cs="Times New Roman"/>
          <w:bCs/>
        </w:rPr>
      </w:pPr>
    </w:p>
    <w:p w:rsidR="00A56651" w:rsidRPr="001C52B9" w:rsidRDefault="00A56651" w:rsidP="00D65342">
      <w:pPr>
        <w:autoSpaceDE w:val="0"/>
        <w:autoSpaceDN w:val="0"/>
        <w:adjustRightInd w:val="0"/>
        <w:ind w:firstLine="540"/>
        <w:contextualSpacing/>
        <w:jc w:val="both"/>
        <w:rPr>
          <w:rFonts w:ascii="Times New Roman" w:hAnsi="Times New Roman" w:cs="Times New Roman"/>
          <w:bCs/>
        </w:rPr>
      </w:pPr>
    </w:p>
    <w:p w:rsidR="00A56651" w:rsidRPr="001C52B9" w:rsidRDefault="00A56651" w:rsidP="00D65342">
      <w:pPr>
        <w:autoSpaceDE w:val="0"/>
        <w:autoSpaceDN w:val="0"/>
        <w:adjustRightInd w:val="0"/>
        <w:ind w:firstLine="540"/>
        <w:contextualSpacing/>
        <w:jc w:val="both"/>
        <w:rPr>
          <w:rFonts w:ascii="Times New Roman" w:hAnsi="Times New Roman" w:cs="Times New Roman"/>
          <w:bCs/>
        </w:rPr>
      </w:pPr>
    </w:p>
    <w:tbl>
      <w:tblPr>
        <w:tblW w:w="9980" w:type="dxa"/>
        <w:tblInd w:w="108" w:type="dxa"/>
        <w:tblLook w:val="04A0"/>
      </w:tblPr>
      <w:tblGrid>
        <w:gridCol w:w="6020"/>
        <w:gridCol w:w="1125"/>
        <w:gridCol w:w="1126"/>
        <w:gridCol w:w="1709"/>
      </w:tblGrid>
      <w:tr w:rsidR="00A56651" w:rsidRPr="001C52B9" w:rsidTr="00227F1C">
        <w:trPr>
          <w:trHeight w:val="300"/>
        </w:trPr>
        <w:tc>
          <w:tcPr>
            <w:tcW w:w="6020" w:type="dxa"/>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bookmarkStart w:id="6" w:name="RANGE!A1:D13"/>
            <w:bookmarkEnd w:id="6"/>
          </w:p>
        </w:tc>
        <w:tc>
          <w:tcPr>
            <w:tcW w:w="3960" w:type="dxa"/>
            <w:gridSpan w:val="3"/>
            <w:vMerge w:val="restart"/>
            <w:tcBorders>
              <w:top w:val="nil"/>
              <w:left w:val="nil"/>
              <w:bottom w:val="nil"/>
              <w:right w:val="nil"/>
            </w:tcBorders>
            <w:shd w:val="clear" w:color="auto" w:fill="auto"/>
            <w:hideMark/>
          </w:tcPr>
          <w:p w:rsidR="00A56651" w:rsidRPr="001C52B9" w:rsidRDefault="00A56651" w:rsidP="00D65342">
            <w:pPr>
              <w:contextualSpacing/>
              <w:jc w:val="right"/>
              <w:rPr>
                <w:rFonts w:ascii="Times New Roman" w:hAnsi="Times New Roman" w:cs="Times New Roman"/>
              </w:rPr>
            </w:pPr>
          </w:p>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Приложение 8</w:t>
            </w:r>
            <w:r w:rsidRPr="001C52B9">
              <w:rPr>
                <w:rFonts w:ascii="Times New Roman" w:hAnsi="Times New Roman" w:cs="Times New Roman"/>
              </w:rPr>
              <w:br/>
              <w:t>к решению  Совета депутатов Большеремезенского сельского поселения Чамзинского муниципального района Республики Мордовия «О бюджете Большеремезенского сельского поселения Чамзинского муниципального района Республики Мордовия на 2020 год и на плановый период 2021 и 2022 годов»</w:t>
            </w:r>
          </w:p>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color w:val="000000"/>
              </w:rPr>
              <w:t>№ 58 от 27.12.2019 г</w:t>
            </w:r>
          </w:p>
        </w:tc>
      </w:tr>
      <w:tr w:rsidR="00A56651" w:rsidRPr="001C52B9" w:rsidTr="00227F1C">
        <w:trPr>
          <w:trHeight w:val="300"/>
        </w:trPr>
        <w:tc>
          <w:tcPr>
            <w:tcW w:w="6020" w:type="dxa"/>
            <w:tcBorders>
              <w:top w:val="nil"/>
              <w:left w:val="nil"/>
              <w:bottom w:val="nil"/>
              <w:right w:val="nil"/>
            </w:tcBorders>
            <w:shd w:val="clear" w:color="auto" w:fill="auto"/>
            <w:noWrap/>
            <w:vAlign w:val="bottom"/>
            <w:hideMark/>
          </w:tcPr>
          <w:p w:rsidR="00A56651" w:rsidRPr="001C52B9" w:rsidRDefault="00A56651" w:rsidP="00D65342">
            <w:pPr>
              <w:contextualSpacing/>
              <w:jc w:val="right"/>
              <w:rPr>
                <w:rFonts w:ascii="Times New Roman" w:hAnsi="Times New Roman" w:cs="Times New Roman"/>
              </w:rPr>
            </w:pPr>
          </w:p>
        </w:tc>
        <w:tc>
          <w:tcPr>
            <w:tcW w:w="3960" w:type="dxa"/>
            <w:gridSpan w:val="3"/>
            <w:vMerge/>
            <w:tcBorders>
              <w:top w:val="nil"/>
              <w:left w:val="nil"/>
              <w:bottom w:val="nil"/>
              <w:right w:val="nil"/>
            </w:tcBorders>
            <w:vAlign w:val="center"/>
            <w:hideMark/>
          </w:tcPr>
          <w:p w:rsidR="00A56651" w:rsidRPr="001C52B9" w:rsidRDefault="00A56651" w:rsidP="00D65342">
            <w:pPr>
              <w:contextualSpacing/>
              <w:rPr>
                <w:rFonts w:ascii="Times New Roman" w:hAnsi="Times New Roman" w:cs="Times New Roman"/>
              </w:rPr>
            </w:pPr>
          </w:p>
        </w:tc>
      </w:tr>
      <w:tr w:rsidR="00A56651" w:rsidRPr="001C52B9" w:rsidTr="00227F1C">
        <w:trPr>
          <w:trHeight w:val="300"/>
        </w:trPr>
        <w:tc>
          <w:tcPr>
            <w:tcW w:w="6020" w:type="dxa"/>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3960" w:type="dxa"/>
            <w:gridSpan w:val="3"/>
            <w:vMerge/>
            <w:tcBorders>
              <w:top w:val="nil"/>
              <w:left w:val="nil"/>
              <w:bottom w:val="nil"/>
              <w:right w:val="nil"/>
            </w:tcBorders>
            <w:vAlign w:val="center"/>
            <w:hideMark/>
          </w:tcPr>
          <w:p w:rsidR="00A56651" w:rsidRPr="001C52B9" w:rsidRDefault="00A56651" w:rsidP="00D65342">
            <w:pPr>
              <w:contextualSpacing/>
              <w:rPr>
                <w:rFonts w:ascii="Times New Roman" w:hAnsi="Times New Roman" w:cs="Times New Roman"/>
              </w:rPr>
            </w:pPr>
          </w:p>
        </w:tc>
      </w:tr>
      <w:tr w:rsidR="00A56651" w:rsidRPr="001C52B9" w:rsidTr="00227F1C">
        <w:trPr>
          <w:trHeight w:val="1470"/>
        </w:trPr>
        <w:tc>
          <w:tcPr>
            <w:tcW w:w="6020" w:type="dxa"/>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3960" w:type="dxa"/>
            <w:gridSpan w:val="3"/>
            <w:vMerge/>
            <w:tcBorders>
              <w:top w:val="nil"/>
              <w:left w:val="nil"/>
              <w:bottom w:val="nil"/>
              <w:right w:val="nil"/>
            </w:tcBorders>
            <w:vAlign w:val="center"/>
            <w:hideMark/>
          </w:tcPr>
          <w:p w:rsidR="00A56651" w:rsidRPr="001C52B9" w:rsidRDefault="00A56651" w:rsidP="00D65342">
            <w:pPr>
              <w:contextualSpacing/>
              <w:rPr>
                <w:rFonts w:ascii="Times New Roman" w:hAnsi="Times New Roman" w:cs="Times New Roman"/>
              </w:rPr>
            </w:pPr>
          </w:p>
        </w:tc>
      </w:tr>
      <w:tr w:rsidR="00A56651" w:rsidRPr="001C52B9" w:rsidTr="00227F1C">
        <w:trPr>
          <w:trHeight w:val="255"/>
        </w:trPr>
        <w:tc>
          <w:tcPr>
            <w:tcW w:w="6020" w:type="dxa"/>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1125" w:type="dxa"/>
            <w:tcBorders>
              <w:top w:val="nil"/>
              <w:left w:val="nil"/>
              <w:bottom w:val="nil"/>
              <w:right w:val="nil"/>
            </w:tcBorders>
            <w:shd w:val="clear" w:color="auto" w:fill="auto"/>
            <w:noWrap/>
            <w:hideMark/>
          </w:tcPr>
          <w:p w:rsidR="00A56651" w:rsidRPr="001C52B9" w:rsidRDefault="00A56651" w:rsidP="00D65342">
            <w:pPr>
              <w:contextualSpacing/>
              <w:rPr>
                <w:rFonts w:ascii="Times New Roman" w:hAnsi="Times New Roman" w:cs="Times New Roman"/>
              </w:rPr>
            </w:pPr>
          </w:p>
        </w:tc>
        <w:tc>
          <w:tcPr>
            <w:tcW w:w="1126" w:type="dxa"/>
            <w:tcBorders>
              <w:top w:val="nil"/>
              <w:left w:val="nil"/>
              <w:bottom w:val="nil"/>
              <w:right w:val="nil"/>
            </w:tcBorders>
            <w:shd w:val="clear" w:color="auto" w:fill="auto"/>
            <w:noWrap/>
            <w:hideMark/>
          </w:tcPr>
          <w:p w:rsidR="00A56651" w:rsidRPr="001C52B9" w:rsidRDefault="00A56651" w:rsidP="00D65342">
            <w:pPr>
              <w:contextualSpacing/>
              <w:rPr>
                <w:rFonts w:ascii="Times New Roman" w:hAnsi="Times New Roman" w:cs="Times New Roman"/>
              </w:rPr>
            </w:pPr>
          </w:p>
        </w:tc>
        <w:tc>
          <w:tcPr>
            <w:tcW w:w="1709" w:type="dxa"/>
            <w:tcBorders>
              <w:top w:val="nil"/>
              <w:left w:val="nil"/>
              <w:bottom w:val="nil"/>
              <w:right w:val="nil"/>
            </w:tcBorders>
            <w:shd w:val="clear" w:color="auto" w:fill="auto"/>
            <w:noWrap/>
            <w:hideMark/>
          </w:tcPr>
          <w:p w:rsidR="00A56651" w:rsidRPr="001C52B9" w:rsidRDefault="00A56651" w:rsidP="00D65342">
            <w:pPr>
              <w:contextualSpacing/>
              <w:rPr>
                <w:rFonts w:ascii="Times New Roman" w:hAnsi="Times New Roman" w:cs="Times New Roman"/>
              </w:rPr>
            </w:pPr>
          </w:p>
        </w:tc>
      </w:tr>
      <w:tr w:rsidR="00A56651" w:rsidRPr="001C52B9" w:rsidTr="00227F1C">
        <w:trPr>
          <w:trHeight w:val="255"/>
        </w:trPr>
        <w:tc>
          <w:tcPr>
            <w:tcW w:w="6020" w:type="dxa"/>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1125" w:type="dxa"/>
            <w:tcBorders>
              <w:top w:val="nil"/>
              <w:left w:val="nil"/>
              <w:bottom w:val="nil"/>
              <w:right w:val="nil"/>
            </w:tcBorders>
            <w:shd w:val="clear" w:color="auto" w:fill="auto"/>
            <w:noWrap/>
            <w:hideMark/>
          </w:tcPr>
          <w:p w:rsidR="00A56651" w:rsidRPr="001C52B9" w:rsidRDefault="00A56651" w:rsidP="00D65342">
            <w:pPr>
              <w:contextualSpacing/>
              <w:rPr>
                <w:rFonts w:ascii="Times New Roman" w:hAnsi="Times New Roman" w:cs="Times New Roman"/>
              </w:rPr>
            </w:pPr>
          </w:p>
        </w:tc>
        <w:tc>
          <w:tcPr>
            <w:tcW w:w="1126" w:type="dxa"/>
            <w:tcBorders>
              <w:top w:val="nil"/>
              <w:left w:val="nil"/>
              <w:bottom w:val="nil"/>
              <w:right w:val="nil"/>
            </w:tcBorders>
            <w:shd w:val="clear" w:color="auto" w:fill="auto"/>
            <w:noWrap/>
            <w:hideMark/>
          </w:tcPr>
          <w:p w:rsidR="00A56651" w:rsidRPr="001C52B9" w:rsidRDefault="00A56651" w:rsidP="00D65342">
            <w:pPr>
              <w:contextualSpacing/>
              <w:rPr>
                <w:rFonts w:ascii="Times New Roman" w:hAnsi="Times New Roman" w:cs="Times New Roman"/>
              </w:rPr>
            </w:pPr>
          </w:p>
        </w:tc>
        <w:tc>
          <w:tcPr>
            <w:tcW w:w="1709" w:type="dxa"/>
            <w:tcBorders>
              <w:top w:val="nil"/>
              <w:left w:val="nil"/>
              <w:bottom w:val="nil"/>
              <w:right w:val="nil"/>
            </w:tcBorders>
            <w:shd w:val="clear" w:color="auto" w:fill="auto"/>
            <w:noWrap/>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Таблица 1</w:t>
            </w:r>
          </w:p>
        </w:tc>
      </w:tr>
      <w:tr w:rsidR="00A56651" w:rsidRPr="001C52B9" w:rsidTr="00227F1C">
        <w:trPr>
          <w:trHeight w:val="1770"/>
        </w:trPr>
        <w:tc>
          <w:tcPr>
            <w:tcW w:w="9980" w:type="dxa"/>
            <w:gridSpan w:val="4"/>
            <w:tcBorders>
              <w:top w:val="nil"/>
              <w:left w:val="nil"/>
              <w:bottom w:val="nil"/>
              <w:right w:val="nil"/>
            </w:tcBorders>
            <w:shd w:val="clear" w:color="auto" w:fill="auto"/>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lastRenderedPageBreak/>
              <w:t xml:space="preserve">РАСПРЕДЕЛЕНИЕ </w:t>
            </w:r>
            <w:r w:rsidRPr="001C52B9">
              <w:rPr>
                <w:rFonts w:ascii="Times New Roman" w:hAnsi="Times New Roman" w:cs="Times New Roman"/>
                <w:b/>
                <w:bCs/>
              </w:rPr>
              <w:br/>
              <w:t>ИНЫХ МЕЖБЮДЖЕТНЫХ ТРАНСФЕРТОВ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 НА 2020 ГОД И НА ПЛАНОВЫЙ ПЕРИОД 2021 И 2022 ГОДОВ</w:t>
            </w:r>
          </w:p>
        </w:tc>
      </w:tr>
      <w:tr w:rsidR="00A56651" w:rsidRPr="001C52B9" w:rsidTr="00227F1C">
        <w:trPr>
          <w:trHeight w:val="255"/>
        </w:trPr>
        <w:tc>
          <w:tcPr>
            <w:tcW w:w="6020" w:type="dxa"/>
            <w:tcBorders>
              <w:top w:val="nil"/>
              <w:left w:val="nil"/>
              <w:bottom w:val="nil"/>
              <w:right w:val="nil"/>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rPr>
            </w:pPr>
          </w:p>
        </w:tc>
        <w:tc>
          <w:tcPr>
            <w:tcW w:w="1125" w:type="dxa"/>
            <w:tcBorders>
              <w:top w:val="nil"/>
              <w:left w:val="nil"/>
              <w:bottom w:val="nil"/>
              <w:right w:val="nil"/>
            </w:tcBorders>
            <w:shd w:val="clear" w:color="auto" w:fill="auto"/>
            <w:noWrap/>
            <w:vAlign w:val="bottom"/>
            <w:hideMark/>
          </w:tcPr>
          <w:p w:rsidR="00A56651" w:rsidRPr="001C52B9" w:rsidRDefault="00A56651" w:rsidP="00D65342">
            <w:pPr>
              <w:contextualSpacing/>
              <w:jc w:val="center"/>
              <w:rPr>
                <w:rFonts w:ascii="Times New Roman" w:hAnsi="Times New Roman" w:cs="Times New Roman"/>
              </w:rPr>
            </w:pPr>
          </w:p>
        </w:tc>
        <w:tc>
          <w:tcPr>
            <w:tcW w:w="1126" w:type="dxa"/>
            <w:tcBorders>
              <w:top w:val="nil"/>
              <w:left w:val="nil"/>
              <w:bottom w:val="nil"/>
              <w:right w:val="nil"/>
            </w:tcBorders>
            <w:shd w:val="clear" w:color="auto" w:fill="auto"/>
            <w:noWrap/>
            <w:vAlign w:val="bottom"/>
            <w:hideMark/>
          </w:tcPr>
          <w:p w:rsidR="00A56651" w:rsidRPr="001C52B9" w:rsidRDefault="00A56651" w:rsidP="00D65342">
            <w:pPr>
              <w:contextualSpacing/>
              <w:jc w:val="center"/>
              <w:rPr>
                <w:rFonts w:ascii="Times New Roman" w:hAnsi="Times New Roman" w:cs="Times New Roman"/>
              </w:rPr>
            </w:pPr>
          </w:p>
        </w:tc>
        <w:tc>
          <w:tcPr>
            <w:tcW w:w="1709" w:type="dxa"/>
            <w:tcBorders>
              <w:top w:val="nil"/>
              <w:left w:val="nil"/>
              <w:bottom w:val="nil"/>
              <w:right w:val="nil"/>
            </w:tcBorders>
            <w:shd w:val="clear" w:color="auto" w:fill="auto"/>
            <w:noWrap/>
            <w:vAlign w:val="bottom"/>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(тыс. рублей)</w:t>
            </w:r>
          </w:p>
        </w:tc>
      </w:tr>
      <w:tr w:rsidR="00A56651" w:rsidRPr="001C52B9" w:rsidTr="00227F1C">
        <w:trPr>
          <w:trHeight w:val="255"/>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 xml:space="preserve"> Муниципальное образование </w:t>
            </w:r>
          </w:p>
        </w:tc>
        <w:tc>
          <w:tcPr>
            <w:tcW w:w="3960" w:type="dxa"/>
            <w:gridSpan w:val="3"/>
            <w:tcBorders>
              <w:top w:val="single" w:sz="4" w:space="0" w:color="auto"/>
              <w:left w:val="nil"/>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Сумма</w:t>
            </w:r>
          </w:p>
        </w:tc>
      </w:tr>
      <w:tr w:rsidR="00A56651" w:rsidRPr="001C52B9" w:rsidTr="00227F1C">
        <w:trPr>
          <w:trHeight w:val="330"/>
        </w:trPr>
        <w:tc>
          <w:tcPr>
            <w:tcW w:w="6020" w:type="dxa"/>
            <w:vMerge/>
            <w:tcBorders>
              <w:top w:val="single" w:sz="4" w:space="0" w:color="auto"/>
              <w:left w:val="single" w:sz="4" w:space="0" w:color="auto"/>
              <w:bottom w:val="single" w:sz="4" w:space="0" w:color="auto"/>
              <w:right w:val="single" w:sz="4" w:space="0" w:color="auto"/>
            </w:tcBorders>
            <w:vAlign w:val="center"/>
            <w:hideMark/>
          </w:tcPr>
          <w:p w:rsidR="00A56651" w:rsidRPr="001C52B9" w:rsidRDefault="00A56651" w:rsidP="00D65342">
            <w:pPr>
              <w:contextualSpacing/>
              <w:rPr>
                <w:rFonts w:ascii="Times New Roman" w:hAnsi="Times New Roman" w:cs="Times New Roman"/>
                <w:b/>
                <w:bCs/>
              </w:rPr>
            </w:pPr>
          </w:p>
        </w:tc>
        <w:tc>
          <w:tcPr>
            <w:tcW w:w="1125" w:type="dxa"/>
            <w:tcBorders>
              <w:top w:val="nil"/>
              <w:left w:val="nil"/>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2020 год</w:t>
            </w:r>
          </w:p>
        </w:tc>
        <w:tc>
          <w:tcPr>
            <w:tcW w:w="1126" w:type="dxa"/>
            <w:tcBorders>
              <w:top w:val="nil"/>
              <w:left w:val="nil"/>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2021 год</w:t>
            </w:r>
          </w:p>
        </w:tc>
        <w:tc>
          <w:tcPr>
            <w:tcW w:w="1709" w:type="dxa"/>
            <w:tcBorders>
              <w:top w:val="nil"/>
              <w:left w:val="nil"/>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2022 год</w:t>
            </w:r>
          </w:p>
        </w:tc>
      </w:tr>
      <w:tr w:rsidR="00A56651" w:rsidRPr="001C52B9" w:rsidTr="00227F1C">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1</w:t>
            </w:r>
          </w:p>
        </w:tc>
        <w:tc>
          <w:tcPr>
            <w:tcW w:w="1125" w:type="dxa"/>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2</w:t>
            </w:r>
          </w:p>
        </w:tc>
        <w:tc>
          <w:tcPr>
            <w:tcW w:w="1126" w:type="dxa"/>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3</w:t>
            </w:r>
          </w:p>
        </w:tc>
        <w:tc>
          <w:tcPr>
            <w:tcW w:w="1709" w:type="dxa"/>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4</w:t>
            </w:r>
          </w:p>
        </w:tc>
      </w:tr>
      <w:tr w:rsidR="00A56651" w:rsidRPr="001C52B9" w:rsidTr="00227F1C">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rPr>
            </w:pPr>
            <w:r w:rsidRPr="001C52B9">
              <w:rPr>
                <w:rFonts w:ascii="Times New Roman" w:hAnsi="Times New Roman" w:cs="Times New Roman"/>
                <w:color w:val="000000"/>
              </w:rPr>
              <w:t>Чамзинский муниципальный район</w:t>
            </w:r>
          </w:p>
        </w:tc>
        <w:tc>
          <w:tcPr>
            <w:tcW w:w="1125" w:type="dxa"/>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5,6</w:t>
            </w:r>
          </w:p>
        </w:tc>
        <w:tc>
          <w:tcPr>
            <w:tcW w:w="1126" w:type="dxa"/>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5,8</w:t>
            </w:r>
          </w:p>
        </w:tc>
        <w:tc>
          <w:tcPr>
            <w:tcW w:w="1709" w:type="dxa"/>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6,2</w:t>
            </w:r>
          </w:p>
        </w:tc>
      </w:tr>
      <w:tr w:rsidR="00A56651" w:rsidRPr="001C52B9" w:rsidTr="00227F1C">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rPr>
            </w:pPr>
            <w:r w:rsidRPr="001C52B9">
              <w:rPr>
                <w:rFonts w:ascii="Times New Roman" w:hAnsi="Times New Roman" w:cs="Times New Roman"/>
                <w:b/>
                <w:bCs/>
                <w:color w:val="000000"/>
              </w:rPr>
              <w:t>ИТОГО</w:t>
            </w:r>
          </w:p>
        </w:tc>
        <w:tc>
          <w:tcPr>
            <w:tcW w:w="1125" w:type="dxa"/>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5,6</w:t>
            </w:r>
          </w:p>
        </w:tc>
        <w:tc>
          <w:tcPr>
            <w:tcW w:w="1126" w:type="dxa"/>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5,8</w:t>
            </w:r>
          </w:p>
        </w:tc>
        <w:tc>
          <w:tcPr>
            <w:tcW w:w="1709" w:type="dxa"/>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6,2</w:t>
            </w:r>
          </w:p>
        </w:tc>
      </w:tr>
    </w:tbl>
    <w:p w:rsidR="00A56651" w:rsidRPr="001C52B9" w:rsidRDefault="00A56651" w:rsidP="00D65342">
      <w:pPr>
        <w:autoSpaceDE w:val="0"/>
        <w:autoSpaceDN w:val="0"/>
        <w:adjustRightInd w:val="0"/>
        <w:ind w:firstLine="540"/>
        <w:contextualSpacing/>
        <w:jc w:val="both"/>
        <w:rPr>
          <w:rFonts w:ascii="Times New Roman" w:hAnsi="Times New Roman" w:cs="Times New Roman"/>
          <w:bCs/>
        </w:rPr>
      </w:pPr>
    </w:p>
    <w:p w:rsidR="00A56651" w:rsidRPr="001C52B9" w:rsidRDefault="00A56651" w:rsidP="00D65342">
      <w:pPr>
        <w:autoSpaceDE w:val="0"/>
        <w:autoSpaceDN w:val="0"/>
        <w:adjustRightInd w:val="0"/>
        <w:ind w:firstLine="540"/>
        <w:contextualSpacing/>
        <w:jc w:val="both"/>
        <w:rPr>
          <w:rFonts w:ascii="Times New Roman" w:hAnsi="Times New Roman" w:cs="Times New Roman"/>
          <w:bCs/>
        </w:rPr>
      </w:pPr>
    </w:p>
    <w:tbl>
      <w:tblPr>
        <w:tblW w:w="5000" w:type="pct"/>
        <w:tblLook w:val="04A0"/>
      </w:tblPr>
      <w:tblGrid>
        <w:gridCol w:w="2366"/>
        <w:gridCol w:w="4489"/>
        <w:gridCol w:w="1190"/>
        <w:gridCol w:w="1232"/>
        <w:gridCol w:w="1144"/>
      </w:tblGrid>
      <w:tr w:rsidR="00A56651" w:rsidRPr="001C52B9" w:rsidTr="00227F1C">
        <w:trPr>
          <w:trHeight w:val="315"/>
        </w:trPr>
        <w:tc>
          <w:tcPr>
            <w:tcW w:w="1135"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bookmarkStart w:id="7" w:name="RANGE!A1:E57"/>
            <w:bookmarkEnd w:id="7"/>
          </w:p>
        </w:tc>
        <w:tc>
          <w:tcPr>
            <w:tcW w:w="2154"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1712" w:type="pct"/>
            <w:gridSpan w:val="3"/>
            <w:vMerge w:val="restart"/>
            <w:tcBorders>
              <w:top w:val="nil"/>
              <w:left w:val="nil"/>
              <w:bottom w:val="nil"/>
              <w:right w:val="nil"/>
            </w:tcBorders>
            <w:shd w:val="clear" w:color="auto" w:fill="auto"/>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xml:space="preserve">Приложение 9 </w:t>
            </w:r>
            <w:r w:rsidRPr="001C52B9">
              <w:rPr>
                <w:rFonts w:ascii="Times New Roman" w:hAnsi="Times New Roman" w:cs="Times New Roman"/>
              </w:rPr>
              <w:br/>
              <w:t>к решению  Совета депутатов Большеремезенского сельского поселения Чамзинского муниципального района Республики Мордовия «О бюджете Большеремезенского сельского поселения Чамзинского муниципального района Республики Мордовия на 2020 год и на плановый период 2021 и 2022 годов»</w:t>
            </w:r>
          </w:p>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color w:val="000000"/>
              </w:rPr>
              <w:t>№ 58 от 27.12.2019 г</w:t>
            </w:r>
          </w:p>
        </w:tc>
      </w:tr>
      <w:tr w:rsidR="00A56651" w:rsidRPr="001C52B9" w:rsidTr="00227F1C">
        <w:trPr>
          <w:trHeight w:val="315"/>
        </w:trPr>
        <w:tc>
          <w:tcPr>
            <w:tcW w:w="1135" w:type="pct"/>
            <w:tcBorders>
              <w:top w:val="nil"/>
              <w:left w:val="nil"/>
              <w:bottom w:val="nil"/>
              <w:right w:val="nil"/>
            </w:tcBorders>
            <w:shd w:val="clear" w:color="auto" w:fill="auto"/>
            <w:vAlign w:val="bottom"/>
            <w:hideMark/>
          </w:tcPr>
          <w:p w:rsidR="00A56651" w:rsidRPr="001C52B9" w:rsidRDefault="00A56651" w:rsidP="00D65342">
            <w:pPr>
              <w:contextualSpacing/>
              <w:jc w:val="right"/>
              <w:rPr>
                <w:rFonts w:ascii="Times New Roman" w:hAnsi="Times New Roman" w:cs="Times New Roman"/>
              </w:rPr>
            </w:pPr>
          </w:p>
        </w:tc>
        <w:tc>
          <w:tcPr>
            <w:tcW w:w="2154"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1712" w:type="pct"/>
            <w:gridSpan w:val="3"/>
            <w:vMerge/>
            <w:tcBorders>
              <w:top w:val="nil"/>
              <w:left w:val="nil"/>
              <w:bottom w:val="nil"/>
              <w:right w:val="nil"/>
            </w:tcBorders>
            <w:vAlign w:val="center"/>
            <w:hideMark/>
          </w:tcPr>
          <w:p w:rsidR="00A56651" w:rsidRPr="001C52B9" w:rsidRDefault="00A56651" w:rsidP="00D65342">
            <w:pPr>
              <w:contextualSpacing/>
              <w:rPr>
                <w:rFonts w:ascii="Times New Roman" w:hAnsi="Times New Roman" w:cs="Times New Roman"/>
              </w:rPr>
            </w:pPr>
          </w:p>
        </w:tc>
      </w:tr>
      <w:tr w:rsidR="00A56651" w:rsidRPr="001C52B9" w:rsidTr="00227F1C">
        <w:trPr>
          <w:trHeight w:val="315"/>
        </w:trPr>
        <w:tc>
          <w:tcPr>
            <w:tcW w:w="1135"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2154"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1712" w:type="pct"/>
            <w:gridSpan w:val="3"/>
            <w:vMerge/>
            <w:tcBorders>
              <w:top w:val="nil"/>
              <w:left w:val="nil"/>
              <w:bottom w:val="nil"/>
              <w:right w:val="nil"/>
            </w:tcBorders>
            <w:vAlign w:val="center"/>
            <w:hideMark/>
          </w:tcPr>
          <w:p w:rsidR="00A56651" w:rsidRPr="001C52B9" w:rsidRDefault="00A56651" w:rsidP="00D65342">
            <w:pPr>
              <w:contextualSpacing/>
              <w:rPr>
                <w:rFonts w:ascii="Times New Roman" w:hAnsi="Times New Roman" w:cs="Times New Roman"/>
              </w:rPr>
            </w:pPr>
          </w:p>
        </w:tc>
      </w:tr>
      <w:tr w:rsidR="00A56651" w:rsidRPr="001C52B9" w:rsidTr="00227F1C">
        <w:trPr>
          <w:trHeight w:val="315"/>
        </w:trPr>
        <w:tc>
          <w:tcPr>
            <w:tcW w:w="1135"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2154" w:type="pct"/>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rPr>
            </w:pPr>
          </w:p>
        </w:tc>
        <w:tc>
          <w:tcPr>
            <w:tcW w:w="1712" w:type="pct"/>
            <w:gridSpan w:val="3"/>
            <w:vMerge/>
            <w:tcBorders>
              <w:top w:val="nil"/>
              <w:left w:val="nil"/>
              <w:bottom w:val="nil"/>
              <w:right w:val="nil"/>
            </w:tcBorders>
            <w:vAlign w:val="center"/>
            <w:hideMark/>
          </w:tcPr>
          <w:p w:rsidR="00A56651" w:rsidRPr="001C52B9" w:rsidRDefault="00A56651" w:rsidP="00D65342">
            <w:pPr>
              <w:contextualSpacing/>
              <w:rPr>
                <w:rFonts w:ascii="Times New Roman" w:hAnsi="Times New Roman" w:cs="Times New Roman"/>
              </w:rPr>
            </w:pPr>
          </w:p>
        </w:tc>
      </w:tr>
      <w:tr w:rsidR="00A56651" w:rsidRPr="001C52B9" w:rsidTr="00227F1C">
        <w:trPr>
          <w:trHeight w:val="1545"/>
        </w:trPr>
        <w:tc>
          <w:tcPr>
            <w:tcW w:w="1135"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2154" w:type="pct"/>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rPr>
            </w:pPr>
          </w:p>
        </w:tc>
        <w:tc>
          <w:tcPr>
            <w:tcW w:w="1712" w:type="pct"/>
            <w:gridSpan w:val="3"/>
            <w:vMerge/>
            <w:tcBorders>
              <w:top w:val="nil"/>
              <w:left w:val="nil"/>
              <w:bottom w:val="nil"/>
              <w:right w:val="nil"/>
            </w:tcBorders>
            <w:vAlign w:val="center"/>
            <w:hideMark/>
          </w:tcPr>
          <w:p w:rsidR="00A56651" w:rsidRPr="001C52B9" w:rsidRDefault="00A56651" w:rsidP="00D65342">
            <w:pPr>
              <w:contextualSpacing/>
              <w:rPr>
                <w:rFonts w:ascii="Times New Roman" w:hAnsi="Times New Roman" w:cs="Times New Roman"/>
              </w:rPr>
            </w:pPr>
          </w:p>
        </w:tc>
      </w:tr>
      <w:tr w:rsidR="00A56651" w:rsidRPr="001C52B9" w:rsidTr="00227F1C">
        <w:trPr>
          <w:trHeight w:val="255"/>
        </w:trPr>
        <w:tc>
          <w:tcPr>
            <w:tcW w:w="1135" w:type="pct"/>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rPr>
            </w:pPr>
          </w:p>
        </w:tc>
        <w:tc>
          <w:tcPr>
            <w:tcW w:w="2154" w:type="pct"/>
            <w:tcBorders>
              <w:top w:val="nil"/>
              <w:left w:val="nil"/>
              <w:bottom w:val="nil"/>
              <w:right w:val="nil"/>
            </w:tcBorders>
            <w:shd w:val="clear" w:color="auto" w:fill="auto"/>
            <w:vAlign w:val="bottom"/>
            <w:hideMark/>
          </w:tcPr>
          <w:p w:rsidR="00A56651" w:rsidRPr="001C52B9" w:rsidRDefault="00A56651" w:rsidP="00D65342">
            <w:pPr>
              <w:contextualSpacing/>
              <w:jc w:val="center"/>
              <w:rPr>
                <w:rFonts w:ascii="Times New Roman" w:hAnsi="Times New Roman" w:cs="Times New Roman"/>
              </w:rPr>
            </w:pPr>
          </w:p>
        </w:tc>
        <w:tc>
          <w:tcPr>
            <w:tcW w:w="571" w:type="pct"/>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rPr>
            </w:pPr>
          </w:p>
        </w:tc>
        <w:tc>
          <w:tcPr>
            <w:tcW w:w="591" w:type="pct"/>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rPr>
            </w:pPr>
          </w:p>
        </w:tc>
        <w:tc>
          <w:tcPr>
            <w:tcW w:w="550" w:type="pct"/>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rPr>
            </w:pPr>
          </w:p>
        </w:tc>
      </w:tr>
      <w:tr w:rsidR="00A56651" w:rsidRPr="001C52B9" w:rsidTr="00227F1C">
        <w:trPr>
          <w:trHeight w:val="1050"/>
        </w:trPr>
        <w:tc>
          <w:tcPr>
            <w:tcW w:w="5000" w:type="pct"/>
            <w:gridSpan w:val="5"/>
            <w:tcBorders>
              <w:top w:val="nil"/>
              <w:left w:val="nil"/>
              <w:bottom w:val="nil"/>
              <w:right w:val="nil"/>
            </w:tcBorders>
            <w:shd w:val="clear" w:color="auto" w:fill="auto"/>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ИСТОЧНИКИ ВНУТРЕННЕГО ФИНАНСИРОВАНИЯ ДЕФИЦИТА БЮДЖЕТА БОЛЬШЕРЕМЕЗЕНСКОГО СЕЛЬСКОГО ПОСЕЛЕНИЯ ЧАМЗИНСКОГО МУНИЦИПАЛЬНОГО РАЙОНА РЕСПУБЛИКИ МОРДОВИЯ НА 2019 ГОД И НА ПЛАНОВЫЙ ПЕРИОД 2020 и 2021 ГОДОВ</w:t>
            </w:r>
          </w:p>
        </w:tc>
      </w:tr>
      <w:tr w:rsidR="00A56651" w:rsidRPr="001C52B9" w:rsidTr="00227F1C">
        <w:trPr>
          <w:trHeight w:val="255"/>
        </w:trPr>
        <w:tc>
          <w:tcPr>
            <w:tcW w:w="1135" w:type="pct"/>
            <w:tcBorders>
              <w:top w:val="nil"/>
              <w:left w:val="nil"/>
              <w:bottom w:val="nil"/>
              <w:right w:val="nil"/>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rPr>
            </w:pPr>
          </w:p>
        </w:tc>
        <w:tc>
          <w:tcPr>
            <w:tcW w:w="2154"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571"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591"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550"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r>
      <w:tr w:rsidR="00A56651" w:rsidRPr="001C52B9" w:rsidTr="00227F1C">
        <w:trPr>
          <w:trHeight w:val="735"/>
        </w:trPr>
        <w:tc>
          <w:tcPr>
            <w:tcW w:w="113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Код</w:t>
            </w:r>
          </w:p>
        </w:tc>
        <w:tc>
          <w:tcPr>
            <w:tcW w:w="215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712" w:type="pct"/>
            <w:gridSpan w:val="3"/>
            <w:tcBorders>
              <w:top w:val="single" w:sz="4" w:space="0" w:color="auto"/>
              <w:left w:val="nil"/>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Сумма (тыс. руб.)</w:t>
            </w:r>
          </w:p>
        </w:tc>
      </w:tr>
      <w:tr w:rsidR="00A56651" w:rsidRPr="001C52B9" w:rsidTr="00227F1C">
        <w:trPr>
          <w:trHeight w:val="720"/>
        </w:trPr>
        <w:tc>
          <w:tcPr>
            <w:tcW w:w="1135" w:type="pct"/>
            <w:vMerge/>
            <w:tcBorders>
              <w:top w:val="single" w:sz="4" w:space="0" w:color="auto"/>
              <w:left w:val="single" w:sz="4" w:space="0" w:color="auto"/>
              <w:bottom w:val="single" w:sz="4" w:space="0" w:color="auto"/>
              <w:right w:val="single" w:sz="4" w:space="0" w:color="auto"/>
            </w:tcBorders>
            <w:vAlign w:val="center"/>
            <w:hideMark/>
          </w:tcPr>
          <w:p w:rsidR="00A56651" w:rsidRPr="001C52B9" w:rsidRDefault="00A56651" w:rsidP="00D65342">
            <w:pPr>
              <w:contextualSpacing/>
              <w:rPr>
                <w:rFonts w:ascii="Times New Roman" w:hAnsi="Times New Roman" w:cs="Times New Roman"/>
                <w:b/>
                <w:bCs/>
              </w:rPr>
            </w:pPr>
          </w:p>
        </w:tc>
        <w:tc>
          <w:tcPr>
            <w:tcW w:w="2154" w:type="pct"/>
            <w:vMerge/>
            <w:tcBorders>
              <w:top w:val="single" w:sz="4" w:space="0" w:color="auto"/>
              <w:left w:val="single" w:sz="4" w:space="0" w:color="auto"/>
              <w:bottom w:val="single" w:sz="4" w:space="0" w:color="auto"/>
              <w:right w:val="single" w:sz="4" w:space="0" w:color="auto"/>
            </w:tcBorders>
            <w:vAlign w:val="center"/>
            <w:hideMark/>
          </w:tcPr>
          <w:p w:rsidR="00A56651" w:rsidRPr="001C52B9" w:rsidRDefault="00A56651" w:rsidP="00D65342">
            <w:pPr>
              <w:contextualSpacing/>
              <w:rPr>
                <w:rFonts w:ascii="Times New Roman" w:hAnsi="Times New Roman" w:cs="Times New Roman"/>
                <w:b/>
                <w:bCs/>
              </w:rPr>
            </w:pPr>
          </w:p>
        </w:tc>
        <w:tc>
          <w:tcPr>
            <w:tcW w:w="571" w:type="pct"/>
            <w:tcBorders>
              <w:top w:val="nil"/>
              <w:left w:val="nil"/>
              <w:bottom w:val="single" w:sz="4" w:space="0" w:color="auto"/>
              <w:right w:val="single" w:sz="4" w:space="0" w:color="auto"/>
            </w:tcBorders>
            <w:shd w:val="clear" w:color="auto" w:fill="auto"/>
            <w:vAlign w:val="center"/>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2020 год</w:t>
            </w:r>
          </w:p>
        </w:tc>
        <w:tc>
          <w:tcPr>
            <w:tcW w:w="591" w:type="pct"/>
            <w:tcBorders>
              <w:top w:val="nil"/>
              <w:left w:val="nil"/>
              <w:bottom w:val="single" w:sz="4" w:space="0" w:color="auto"/>
              <w:right w:val="single" w:sz="4" w:space="0" w:color="auto"/>
            </w:tcBorders>
            <w:shd w:val="clear" w:color="auto" w:fill="auto"/>
            <w:vAlign w:val="center"/>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2021 год</w:t>
            </w:r>
          </w:p>
        </w:tc>
        <w:tc>
          <w:tcPr>
            <w:tcW w:w="550" w:type="pct"/>
            <w:tcBorders>
              <w:top w:val="nil"/>
              <w:left w:val="nil"/>
              <w:bottom w:val="single" w:sz="4" w:space="0" w:color="auto"/>
              <w:right w:val="single" w:sz="4" w:space="0" w:color="auto"/>
            </w:tcBorders>
            <w:shd w:val="clear" w:color="auto" w:fill="auto"/>
            <w:vAlign w:val="center"/>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2022 год</w:t>
            </w:r>
          </w:p>
        </w:tc>
      </w:tr>
      <w:tr w:rsidR="00A56651" w:rsidRPr="001C52B9" w:rsidTr="00227F1C">
        <w:trPr>
          <w:trHeight w:val="315"/>
        </w:trPr>
        <w:tc>
          <w:tcPr>
            <w:tcW w:w="1135"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1</w:t>
            </w:r>
          </w:p>
        </w:tc>
        <w:tc>
          <w:tcPr>
            <w:tcW w:w="2154"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2</w:t>
            </w:r>
          </w:p>
        </w:tc>
        <w:tc>
          <w:tcPr>
            <w:tcW w:w="571"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3</w:t>
            </w:r>
          </w:p>
        </w:tc>
        <w:tc>
          <w:tcPr>
            <w:tcW w:w="591"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4</w:t>
            </w:r>
          </w:p>
        </w:tc>
        <w:tc>
          <w:tcPr>
            <w:tcW w:w="550"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5</w:t>
            </w:r>
          </w:p>
        </w:tc>
      </w:tr>
      <w:tr w:rsidR="00A56651" w:rsidRPr="001C52B9" w:rsidTr="00227F1C">
        <w:trPr>
          <w:trHeight w:val="57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000 01 00 00 00 00 0000 000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b/>
                <w:bCs/>
              </w:rPr>
            </w:pPr>
            <w:r w:rsidRPr="001C52B9">
              <w:rPr>
                <w:rFonts w:ascii="Times New Roman" w:hAnsi="Times New Roman" w:cs="Times New Roman"/>
                <w:b/>
                <w:bCs/>
              </w:rPr>
              <w:t>ИСТОЧНИКИ ВНУТРЕННЕГО ФИНАНСИРОВАНИЯ ДЕФИЦИТОВ БЮДЖЕТОВ</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r>
      <w:tr w:rsidR="00A56651" w:rsidRPr="001C52B9" w:rsidTr="00227F1C">
        <w:trPr>
          <w:trHeight w:val="855"/>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000 01 01 00 00 00 0000 000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b/>
                <w:bCs/>
              </w:rPr>
            </w:pPr>
            <w:r w:rsidRPr="001C52B9">
              <w:rPr>
                <w:rFonts w:ascii="Times New Roman" w:hAnsi="Times New Roman" w:cs="Times New Roman"/>
                <w:b/>
                <w:bCs/>
              </w:rPr>
              <w:t>Государственные (муниципальные) ценные бумаги, номинальная стоимость которых указана в валюте Российской Федерации</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r>
      <w:tr w:rsidR="00A56651" w:rsidRPr="001C52B9" w:rsidTr="00227F1C">
        <w:trPr>
          <w:trHeight w:val="9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000 01 01 00 00 00 0000 700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 xml:space="preserve">Размещение государственных (муниципальных) ценных бумаг, номинальная стоимость которых указана в </w:t>
            </w:r>
            <w:r w:rsidRPr="001C52B9">
              <w:rPr>
                <w:rFonts w:ascii="Times New Roman" w:hAnsi="Times New Roman" w:cs="Times New Roman"/>
              </w:rPr>
              <w:lastRenderedPageBreak/>
              <w:t>валюте Российской Федерации</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lastRenderedPageBreak/>
              <w:t> </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r>
      <w:tr w:rsidR="00A56651" w:rsidRPr="001C52B9" w:rsidTr="00227F1C">
        <w:trPr>
          <w:trHeight w:val="9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lastRenderedPageBreak/>
              <w:t>000 01 01 00 00 10 0000 710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Размещение государственных ценных бумаг поселений, номинальная стоимость которых указана в валюте Российской Федерации</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r>
      <w:tr w:rsidR="00A56651" w:rsidRPr="001C52B9" w:rsidTr="00227F1C">
        <w:trPr>
          <w:trHeight w:val="9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 xml:space="preserve">000 01 01 00 00 00 0000 800 </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Погашение государственных (муниципальных) ценных бумаг, номинальная стоимость которых указана в валюте Российской Федерации</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r>
      <w:tr w:rsidR="00A56651" w:rsidRPr="001C52B9" w:rsidTr="00227F1C">
        <w:trPr>
          <w:trHeight w:val="9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000 01 01 00 00 10 0000 810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Погашение государственных ценных бумаг поселений, номинальная стоимость которых указана в валюте Российской Федерации</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r>
      <w:tr w:rsidR="00A56651" w:rsidRPr="001C52B9" w:rsidTr="00227F1C">
        <w:trPr>
          <w:trHeight w:val="57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000 01 02 00 00 00 0000 000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b/>
                <w:bCs/>
              </w:rPr>
            </w:pPr>
            <w:r w:rsidRPr="001C52B9">
              <w:rPr>
                <w:rFonts w:ascii="Times New Roman" w:hAnsi="Times New Roman" w:cs="Times New Roman"/>
                <w:b/>
                <w:bCs/>
              </w:rPr>
              <w:t>Кредиты кредитных организаций в валюте Российской Федерации</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r>
      <w:tr w:rsidR="00A56651" w:rsidRPr="001C52B9" w:rsidTr="00227F1C">
        <w:trPr>
          <w:trHeight w:val="6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000 01 02 00 00 00 0000 700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Получение кредитов от кредитных организаций в валюте Российской Федерации</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r>
      <w:tr w:rsidR="00A56651" w:rsidRPr="001C52B9" w:rsidTr="00227F1C">
        <w:trPr>
          <w:trHeight w:val="6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000 01 02 00 00 10 0000 710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Получение кредитов от кредитных организаций бюджетами поселений в валюте Российской Федерации</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r>
      <w:tr w:rsidR="00A56651" w:rsidRPr="001C52B9" w:rsidTr="00227F1C">
        <w:trPr>
          <w:trHeight w:val="6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000 01 02 00 00 00 0000 800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Погашение кредитов, предоставленных кредитными организациями в валюте Российской Федерации</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r>
      <w:tr w:rsidR="00A56651" w:rsidRPr="001C52B9" w:rsidTr="00227F1C">
        <w:trPr>
          <w:trHeight w:val="900"/>
        </w:trPr>
        <w:tc>
          <w:tcPr>
            <w:tcW w:w="1135"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000 01 02 00 00 10 0000 810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Погашение кредитов, предоставленных кредитными организациями бюджетами поселений в валюте Российской Федерации</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r>
      <w:tr w:rsidR="00A56651" w:rsidRPr="001C52B9" w:rsidTr="00227F1C">
        <w:trPr>
          <w:trHeight w:val="57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000 01 03 00 00 00 0000 000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b/>
                <w:bCs/>
              </w:rPr>
            </w:pPr>
            <w:r w:rsidRPr="001C52B9">
              <w:rPr>
                <w:rFonts w:ascii="Times New Roman" w:hAnsi="Times New Roman" w:cs="Times New Roman"/>
                <w:b/>
                <w:bCs/>
              </w:rPr>
              <w:t>Бюджетные кредиты от других бюджетов бюджетной системы Российской Федерации</w:t>
            </w:r>
          </w:p>
        </w:tc>
        <w:tc>
          <w:tcPr>
            <w:tcW w:w="57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c>
          <w:tcPr>
            <w:tcW w:w="59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c>
          <w:tcPr>
            <w:tcW w:w="55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r>
      <w:tr w:rsidR="00A56651" w:rsidRPr="001C52B9" w:rsidTr="00227F1C">
        <w:trPr>
          <w:trHeight w:val="6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000 01 03 01 00 00 0000 000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Бюджетные кредиты от других бюджетов бюджетной системы Российской Федерации в валюте Российской Федерации</w:t>
            </w:r>
          </w:p>
        </w:tc>
        <w:tc>
          <w:tcPr>
            <w:tcW w:w="57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9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5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9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000 01 03 01 00 00 0000 700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 xml:space="preserve">Получение бюджетных кредитов от других бюджетов бюджетной системы Российской Федерации в валюте Российской Федерации </w:t>
            </w:r>
          </w:p>
        </w:tc>
        <w:tc>
          <w:tcPr>
            <w:tcW w:w="57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9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5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9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000 01 03 01 00 10 0000 710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Получение кредитов от других бюджетов бюджетной системы Российской Федерации бюджетами поселений в валюте Российской Федерации</w:t>
            </w:r>
          </w:p>
        </w:tc>
        <w:tc>
          <w:tcPr>
            <w:tcW w:w="57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9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5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12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000 01 03 01 00 10 2604 710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r>
      <w:tr w:rsidR="00A56651" w:rsidRPr="001C52B9" w:rsidTr="00227F1C">
        <w:trPr>
          <w:trHeight w:val="9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000 01 03 01 00 00 0000 800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 xml:space="preserve">Погашение бюджетных кредитов от других бюджетов бюджетной системы Российской Федерации в валюте Российской Федерации </w:t>
            </w:r>
          </w:p>
        </w:tc>
        <w:tc>
          <w:tcPr>
            <w:tcW w:w="57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9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5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9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lastRenderedPageBreak/>
              <w:t>000 01 03 01 00 10 0000 810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Погашение кредитов от других бюджетов бюджетной системы Российской Федерации бюджетами поселений в валюте Российской Федерации</w:t>
            </w:r>
          </w:p>
        </w:tc>
        <w:tc>
          <w:tcPr>
            <w:tcW w:w="57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9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5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12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000 01 03 01 00 10 2604 810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 </w:t>
            </w:r>
          </w:p>
        </w:tc>
      </w:tr>
      <w:tr w:rsidR="00A56651" w:rsidRPr="001C52B9" w:rsidTr="00227F1C">
        <w:trPr>
          <w:trHeight w:val="57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000 01 05 00 00 00 0000 000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b/>
                <w:bCs/>
              </w:rPr>
            </w:pPr>
            <w:r w:rsidRPr="001C52B9">
              <w:rPr>
                <w:rFonts w:ascii="Times New Roman" w:hAnsi="Times New Roman" w:cs="Times New Roman"/>
                <w:b/>
                <w:bCs/>
              </w:rPr>
              <w:t>Изменение остатков средств на счетах по учету средств бюджетов</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r>
      <w:tr w:rsidR="00A56651" w:rsidRPr="001C52B9" w:rsidTr="00227F1C">
        <w:trPr>
          <w:trHeight w:val="315"/>
        </w:trPr>
        <w:tc>
          <w:tcPr>
            <w:tcW w:w="1135"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000 01 05 00 00 00 0000 500</w:t>
            </w:r>
          </w:p>
        </w:tc>
        <w:tc>
          <w:tcPr>
            <w:tcW w:w="2154"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b/>
                <w:bCs/>
              </w:rPr>
            </w:pPr>
            <w:r w:rsidRPr="001C52B9">
              <w:rPr>
                <w:rFonts w:ascii="Times New Roman" w:hAnsi="Times New Roman" w:cs="Times New Roman"/>
                <w:b/>
                <w:bCs/>
              </w:rPr>
              <w:t>Увеличение остатков средств бюджетов</w:t>
            </w:r>
          </w:p>
        </w:tc>
        <w:tc>
          <w:tcPr>
            <w:tcW w:w="57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-1 801,8</w:t>
            </w:r>
          </w:p>
        </w:tc>
        <w:tc>
          <w:tcPr>
            <w:tcW w:w="59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-1 816,9</w:t>
            </w:r>
          </w:p>
        </w:tc>
        <w:tc>
          <w:tcPr>
            <w:tcW w:w="55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-1 687,0</w:t>
            </w:r>
          </w:p>
        </w:tc>
      </w:tr>
      <w:tr w:rsidR="00A56651" w:rsidRPr="001C52B9" w:rsidTr="00227F1C">
        <w:trPr>
          <w:trHeight w:val="315"/>
        </w:trPr>
        <w:tc>
          <w:tcPr>
            <w:tcW w:w="1135"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000 01 05 02 00 00 0000 500</w:t>
            </w:r>
          </w:p>
        </w:tc>
        <w:tc>
          <w:tcPr>
            <w:tcW w:w="2154"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Увеличение прочих остатков средств бюджетов</w:t>
            </w:r>
          </w:p>
        </w:tc>
        <w:tc>
          <w:tcPr>
            <w:tcW w:w="57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-1 801,8</w:t>
            </w:r>
          </w:p>
        </w:tc>
        <w:tc>
          <w:tcPr>
            <w:tcW w:w="59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-1 816,9</w:t>
            </w:r>
          </w:p>
        </w:tc>
        <w:tc>
          <w:tcPr>
            <w:tcW w:w="55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-1 687,0</w:t>
            </w:r>
          </w:p>
        </w:tc>
      </w:tr>
      <w:tr w:rsidR="00A56651" w:rsidRPr="001C52B9" w:rsidTr="00227F1C">
        <w:trPr>
          <w:trHeight w:val="315"/>
        </w:trPr>
        <w:tc>
          <w:tcPr>
            <w:tcW w:w="1135"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000 01 05 02 01 00 0000 510</w:t>
            </w:r>
          </w:p>
        </w:tc>
        <w:tc>
          <w:tcPr>
            <w:tcW w:w="2154"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Увеличение прочих остатков денежных средств бюджетов</w:t>
            </w:r>
          </w:p>
        </w:tc>
        <w:tc>
          <w:tcPr>
            <w:tcW w:w="57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-1 801,8</w:t>
            </w:r>
          </w:p>
        </w:tc>
        <w:tc>
          <w:tcPr>
            <w:tcW w:w="59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-1 816,9</w:t>
            </w:r>
          </w:p>
        </w:tc>
        <w:tc>
          <w:tcPr>
            <w:tcW w:w="55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-1 687,0</w:t>
            </w:r>
          </w:p>
        </w:tc>
      </w:tr>
      <w:tr w:rsidR="00A56651" w:rsidRPr="001C52B9" w:rsidTr="00227F1C">
        <w:trPr>
          <w:trHeight w:val="517"/>
        </w:trPr>
        <w:tc>
          <w:tcPr>
            <w:tcW w:w="1135" w:type="pct"/>
            <w:vMerge w:val="restar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000 01 05 02 01 10 0000 510</w:t>
            </w:r>
          </w:p>
        </w:tc>
        <w:tc>
          <w:tcPr>
            <w:tcW w:w="2154" w:type="pct"/>
            <w:vMerge w:val="restar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Увеличение прочих остатков денежных средств бюджетов поселений</w:t>
            </w:r>
          </w:p>
        </w:tc>
        <w:tc>
          <w:tcPr>
            <w:tcW w:w="571" w:type="pct"/>
            <w:vMerge w:val="restart"/>
            <w:tcBorders>
              <w:top w:val="nil"/>
              <w:left w:val="single" w:sz="4" w:space="0" w:color="auto"/>
              <w:bottom w:val="single" w:sz="4" w:space="0" w:color="000000"/>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-1 801,8</w:t>
            </w:r>
          </w:p>
        </w:tc>
        <w:tc>
          <w:tcPr>
            <w:tcW w:w="591" w:type="pct"/>
            <w:vMerge w:val="restart"/>
            <w:tcBorders>
              <w:top w:val="nil"/>
              <w:left w:val="single" w:sz="4" w:space="0" w:color="auto"/>
              <w:bottom w:val="single" w:sz="4" w:space="0" w:color="000000"/>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-1 816,9</w:t>
            </w:r>
          </w:p>
        </w:tc>
        <w:tc>
          <w:tcPr>
            <w:tcW w:w="550" w:type="pct"/>
            <w:vMerge w:val="restart"/>
            <w:tcBorders>
              <w:top w:val="nil"/>
              <w:left w:val="single" w:sz="4" w:space="0" w:color="auto"/>
              <w:bottom w:val="single" w:sz="4" w:space="0" w:color="000000"/>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-1 687,0</w:t>
            </w:r>
          </w:p>
        </w:tc>
      </w:tr>
      <w:tr w:rsidR="00A56651" w:rsidRPr="001C52B9" w:rsidTr="00227F1C">
        <w:trPr>
          <w:trHeight w:val="517"/>
        </w:trPr>
        <w:tc>
          <w:tcPr>
            <w:tcW w:w="1135" w:type="pct"/>
            <w:vMerge/>
            <w:tcBorders>
              <w:top w:val="nil"/>
              <w:left w:val="single" w:sz="4" w:space="0" w:color="auto"/>
              <w:bottom w:val="single" w:sz="4" w:space="0" w:color="auto"/>
              <w:right w:val="single" w:sz="4" w:space="0" w:color="auto"/>
            </w:tcBorders>
            <w:vAlign w:val="center"/>
            <w:hideMark/>
          </w:tcPr>
          <w:p w:rsidR="00A56651" w:rsidRPr="001C52B9" w:rsidRDefault="00A56651" w:rsidP="00D65342">
            <w:pPr>
              <w:contextualSpacing/>
              <w:rPr>
                <w:rFonts w:ascii="Times New Roman" w:hAnsi="Times New Roman" w:cs="Times New Roman"/>
              </w:rPr>
            </w:pPr>
          </w:p>
        </w:tc>
        <w:tc>
          <w:tcPr>
            <w:tcW w:w="2154" w:type="pct"/>
            <w:vMerge/>
            <w:tcBorders>
              <w:top w:val="nil"/>
              <w:left w:val="single" w:sz="4" w:space="0" w:color="auto"/>
              <w:bottom w:val="single" w:sz="4" w:space="0" w:color="auto"/>
              <w:right w:val="single" w:sz="4" w:space="0" w:color="auto"/>
            </w:tcBorders>
            <w:vAlign w:val="center"/>
            <w:hideMark/>
          </w:tcPr>
          <w:p w:rsidR="00A56651" w:rsidRPr="001C52B9" w:rsidRDefault="00A56651" w:rsidP="00D65342">
            <w:pPr>
              <w:contextualSpacing/>
              <w:rPr>
                <w:rFonts w:ascii="Times New Roman" w:hAnsi="Times New Roman" w:cs="Times New Roman"/>
              </w:rPr>
            </w:pPr>
          </w:p>
        </w:tc>
        <w:tc>
          <w:tcPr>
            <w:tcW w:w="571" w:type="pct"/>
            <w:vMerge/>
            <w:tcBorders>
              <w:top w:val="nil"/>
              <w:left w:val="single" w:sz="4" w:space="0" w:color="auto"/>
              <w:bottom w:val="single" w:sz="4" w:space="0" w:color="000000"/>
              <w:right w:val="single" w:sz="4" w:space="0" w:color="auto"/>
            </w:tcBorders>
            <w:vAlign w:val="center"/>
            <w:hideMark/>
          </w:tcPr>
          <w:p w:rsidR="00A56651" w:rsidRPr="001C52B9" w:rsidRDefault="00A56651" w:rsidP="00D65342">
            <w:pPr>
              <w:contextualSpacing/>
              <w:rPr>
                <w:rFonts w:ascii="Times New Roman" w:hAnsi="Times New Roman" w:cs="Times New Roman"/>
              </w:rPr>
            </w:pPr>
          </w:p>
        </w:tc>
        <w:tc>
          <w:tcPr>
            <w:tcW w:w="591" w:type="pct"/>
            <w:vMerge/>
            <w:tcBorders>
              <w:top w:val="nil"/>
              <w:left w:val="single" w:sz="4" w:space="0" w:color="auto"/>
              <w:bottom w:val="single" w:sz="4" w:space="0" w:color="000000"/>
              <w:right w:val="single" w:sz="4" w:space="0" w:color="auto"/>
            </w:tcBorders>
            <w:vAlign w:val="center"/>
            <w:hideMark/>
          </w:tcPr>
          <w:p w:rsidR="00A56651" w:rsidRPr="001C52B9" w:rsidRDefault="00A56651" w:rsidP="00D65342">
            <w:pPr>
              <w:contextualSpacing/>
              <w:rPr>
                <w:rFonts w:ascii="Times New Roman" w:hAnsi="Times New Roman" w:cs="Times New Roman"/>
              </w:rPr>
            </w:pPr>
          </w:p>
        </w:tc>
        <w:tc>
          <w:tcPr>
            <w:tcW w:w="550" w:type="pct"/>
            <w:vMerge/>
            <w:tcBorders>
              <w:top w:val="nil"/>
              <w:left w:val="single" w:sz="4" w:space="0" w:color="auto"/>
              <w:bottom w:val="single" w:sz="4" w:space="0" w:color="000000"/>
              <w:right w:val="single" w:sz="4" w:space="0" w:color="auto"/>
            </w:tcBorders>
            <w:vAlign w:val="center"/>
            <w:hideMark/>
          </w:tcPr>
          <w:p w:rsidR="00A56651" w:rsidRPr="001C52B9" w:rsidRDefault="00A56651" w:rsidP="00D65342">
            <w:pPr>
              <w:contextualSpacing/>
              <w:rPr>
                <w:rFonts w:ascii="Times New Roman" w:hAnsi="Times New Roman" w:cs="Times New Roman"/>
              </w:rPr>
            </w:pPr>
          </w:p>
        </w:tc>
      </w:tr>
      <w:tr w:rsidR="00A56651" w:rsidRPr="001C52B9" w:rsidTr="00227F1C">
        <w:trPr>
          <w:trHeight w:val="315"/>
        </w:trPr>
        <w:tc>
          <w:tcPr>
            <w:tcW w:w="1135"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000 01 05 00 00 00 0000 600</w:t>
            </w:r>
          </w:p>
        </w:tc>
        <w:tc>
          <w:tcPr>
            <w:tcW w:w="2154"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b/>
                <w:bCs/>
              </w:rPr>
            </w:pPr>
            <w:r w:rsidRPr="001C52B9">
              <w:rPr>
                <w:rFonts w:ascii="Times New Roman" w:hAnsi="Times New Roman" w:cs="Times New Roman"/>
                <w:b/>
                <w:bCs/>
              </w:rPr>
              <w:t>Уменьшение остатков средств бюджетов</w:t>
            </w:r>
          </w:p>
        </w:tc>
        <w:tc>
          <w:tcPr>
            <w:tcW w:w="57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1 801,8</w:t>
            </w:r>
          </w:p>
        </w:tc>
        <w:tc>
          <w:tcPr>
            <w:tcW w:w="59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1 816,9</w:t>
            </w:r>
          </w:p>
        </w:tc>
        <w:tc>
          <w:tcPr>
            <w:tcW w:w="55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1 687,0</w:t>
            </w:r>
          </w:p>
        </w:tc>
      </w:tr>
      <w:tr w:rsidR="00A56651" w:rsidRPr="001C52B9" w:rsidTr="00227F1C">
        <w:trPr>
          <w:trHeight w:val="315"/>
        </w:trPr>
        <w:tc>
          <w:tcPr>
            <w:tcW w:w="1135"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0</w:t>
            </w:r>
            <w:r w:rsidRPr="001C52B9">
              <w:rPr>
                <w:rFonts w:ascii="Times New Roman" w:hAnsi="Times New Roman" w:cs="Times New Roman"/>
              </w:rPr>
              <w:t>00 01 05 02 00 00 0000 600</w:t>
            </w:r>
          </w:p>
        </w:tc>
        <w:tc>
          <w:tcPr>
            <w:tcW w:w="2154"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Уменьшение прочих остатков средств бюджетов</w:t>
            </w:r>
          </w:p>
        </w:tc>
        <w:tc>
          <w:tcPr>
            <w:tcW w:w="57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1 801,8</w:t>
            </w:r>
          </w:p>
        </w:tc>
        <w:tc>
          <w:tcPr>
            <w:tcW w:w="59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1 816,9</w:t>
            </w:r>
          </w:p>
        </w:tc>
        <w:tc>
          <w:tcPr>
            <w:tcW w:w="55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1 687,0</w:t>
            </w:r>
          </w:p>
        </w:tc>
      </w:tr>
      <w:tr w:rsidR="00A56651" w:rsidRPr="001C52B9" w:rsidTr="00227F1C">
        <w:trPr>
          <w:trHeight w:val="315"/>
        </w:trPr>
        <w:tc>
          <w:tcPr>
            <w:tcW w:w="1135" w:type="pct"/>
            <w:tcBorders>
              <w:top w:val="nil"/>
              <w:left w:val="single" w:sz="4" w:space="0" w:color="auto"/>
              <w:bottom w:val="nil"/>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000 01 05 02 01 00 0000 610</w:t>
            </w:r>
          </w:p>
        </w:tc>
        <w:tc>
          <w:tcPr>
            <w:tcW w:w="2154" w:type="pct"/>
            <w:tcBorders>
              <w:top w:val="nil"/>
              <w:left w:val="nil"/>
              <w:bottom w:val="nil"/>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Уменьшение прочих остатков денежных средств бюджетов</w:t>
            </w:r>
          </w:p>
        </w:tc>
        <w:tc>
          <w:tcPr>
            <w:tcW w:w="571" w:type="pct"/>
            <w:tcBorders>
              <w:top w:val="nil"/>
              <w:left w:val="nil"/>
              <w:bottom w:val="nil"/>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1 801,8</w:t>
            </w:r>
          </w:p>
        </w:tc>
        <w:tc>
          <w:tcPr>
            <w:tcW w:w="591" w:type="pct"/>
            <w:tcBorders>
              <w:top w:val="nil"/>
              <w:left w:val="nil"/>
              <w:bottom w:val="nil"/>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1 816,9</w:t>
            </w:r>
          </w:p>
        </w:tc>
        <w:tc>
          <w:tcPr>
            <w:tcW w:w="550" w:type="pct"/>
            <w:tcBorders>
              <w:top w:val="nil"/>
              <w:left w:val="nil"/>
              <w:bottom w:val="nil"/>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1 687,0</w:t>
            </w:r>
          </w:p>
        </w:tc>
      </w:tr>
      <w:tr w:rsidR="00A56651" w:rsidRPr="001C52B9" w:rsidTr="00227F1C">
        <w:trPr>
          <w:trHeight w:val="600"/>
        </w:trPr>
        <w:tc>
          <w:tcPr>
            <w:tcW w:w="1135" w:type="pct"/>
            <w:tcBorders>
              <w:top w:val="single" w:sz="4" w:space="0" w:color="auto"/>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000 01 05 02 01 10 0000 610</w:t>
            </w:r>
          </w:p>
        </w:tc>
        <w:tc>
          <w:tcPr>
            <w:tcW w:w="2154" w:type="pct"/>
            <w:tcBorders>
              <w:top w:val="single" w:sz="4" w:space="0" w:color="auto"/>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Уменьшение прочих остатков денежных средств бюджетов поселений</w:t>
            </w:r>
          </w:p>
        </w:tc>
        <w:tc>
          <w:tcPr>
            <w:tcW w:w="571" w:type="pct"/>
            <w:tcBorders>
              <w:top w:val="single" w:sz="4" w:space="0" w:color="auto"/>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1 801,8</w:t>
            </w:r>
          </w:p>
        </w:tc>
        <w:tc>
          <w:tcPr>
            <w:tcW w:w="591" w:type="pct"/>
            <w:tcBorders>
              <w:top w:val="single" w:sz="4" w:space="0" w:color="auto"/>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1 816,9</w:t>
            </w:r>
          </w:p>
        </w:tc>
        <w:tc>
          <w:tcPr>
            <w:tcW w:w="550" w:type="pct"/>
            <w:tcBorders>
              <w:top w:val="single" w:sz="4" w:space="0" w:color="auto"/>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1 687,0</w:t>
            </w:r>
          </w:p>
        </w:tc>
      </w:tr>
      <w:tr w:rsidR="00A56651" w:rsidRPr="001C52B9" w:rsidTr="00227F1C">
        <w:trPr>
          <w:trHeight w:val="57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000 01 06 00 00 00 0000 000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b/>
                <w:bCs/>
              </w:rPr>
            </w:pPr>
            <w:r w:rsidRPr="001C52B9">
              <w:rPr>
                <w:rFonts w:ascii="Times New Roman" w:hAnsi="Times New Roman" w:cs="Times New Roman"/>
                <w:b/>
                <w:bCs/>
              </w:rPr>
              <w:t>Иные источники внутреннего финансирования дефицитов бюджетов</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 </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 </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 </w:t>
            </w:r>
          </w:p>
        </w:tc>
      </w:tr>
      <w:tr w:rsidR="00A56651" w:rsidRPr="001C52B9" w:rsidTr="00227F1C">
        <w:trPr>
          <w:trHeight w:val="57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000 01 06 04 00 00 0000 000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b/>
                <w:bCs/>
              </w:rPr>
            </w:pPr>
            <w:r w:rsidRPr="001C52B9">
              <w:rPr>
                <w:rFonts w:ascii="Times New Roman" w:hAnsi="Times New Roman" w:cs="Times New Roman"/>
                <w:b/>
                <w:bCs/>
              </w:rPr>
              <w:t xml:space="preserve">Исполнение государственных и муниципальных гарантий </w:t>
            </w:r>
          </w:p>
        </w:tc>
        <w:tc>
          <w:tcPr>
            <w:tcW w:w="57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c>
          <w:tcPr>
            <w:tcW w:w="59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c>
          <w:tcPr>
            <w:tcW w:w="55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r>
      <w:tr w:rsidR="00A56651" w:rsidRPr="001C52B9" w:rsidTr="00227F1C">
        <w:trPr>
          <w:trHeight w:val="6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000 01 06 04 01 00 0000 000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Исполнение государственных и муниципальных гарантий в валюте Российской Федерации</w:t>
            </w:r>
          </w:p>
        </w:tc>
        <w:tc>
          <w:tcPr>
            <w:tcW w:w="57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9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5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18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000 01 06 04 01 10 0000 810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57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9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5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57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000 01 06 05 00 00 0000 000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both"/>
              <w:rPr>
                <w:rFonts w:ascii="Times New Roman" w:hAnsi="Times New Roman" w:cs="Times New Roman"/>
                <w:b/>
                <w:bCs/>
              </w:rPr>
            </w:pPr>
            <w:r w:rsidRPr="001C52B9">
              <w:rPr>
                <w:rFonts w:ascii="Times New Roman" w:hAnsi="Times New Roman" w:cs="Times New Roman"/>
                <w:b/>
                <w:bCs/>
              </w:rPr>
              <w:t xml:space="preserve">Бюджетные кредиты, предоставленные внутри страны в валюте Российской Федерации </w:t>
            </w:r>
          </w:p>
        </w:tc>
        <w:tc>
          <w:tcPr>
            <w:tcW w:w="57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c>
          <w:tcPr>
            <w:tcW w:w="59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c>
          <w:tcPr>
            <w:tcW w:w="55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r>
      <w:tr w:rsidR="00A56651" w:rsidRPr="001C52B9" w:rsidTr="00227F1C">
        <w:trPr>
          <w:trHeight w:val="6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000 01 06 05 00 00 0000 600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Возврат бюджетных кредитов, предоставленных внутри страны в валюте Российской Федерации</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6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lastRenderedPageBreak/>
              <w:t>000 01 06 05 01 00 0000 600</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Возврат бюджетных кредитов, предоставленных юридическим лицам в валюте Российской Федерации</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6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000 01 06 05 01 10 0000 640</w:t>
            </w:r>
          </w:p>
        </w:tc>
        <w:tc>
          <w:tcPr>
            <w:tcW w:w="2154"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 xml:space="preserve">Возврат бюджетных кредитов, предоставленных юридическим лицам из бюджетов поселений в валюте Российской Федерации  </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15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000 01 06 05 01 10 0101 640</w:t>
            </w:r>
          </w:p>
        </w:tc>
        <w:tc>
          <w:tcPr>
            <w:tcW w:w="2154"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Возврат бюджетных кредитов,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 возврат которых осуществляется юридическим лицо</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9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000 01 06 05 02 00 0000 640</w:t>
            </w:r>
          </w:p>
        </w:tc>
        <w:tc>
          <w:tcPr>
            <w:tcW w:w="2154"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Возврат бюджетных кредитов, предоставленных другим бюджетам бюджетной системы Российской Федерации в валюте Российской Федерации</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900"/>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000 01 06 05 02 10 0000 640</w:t>
            </w:r>
          </w:p>
        </w:tc>
        <w:tc>
          <w:tcPr>
            <w:tcW w:w="2154"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1500"/>
        </w:trPr>
        <w:tc>
          <w:tcPr>
            <w:tcW w:w="1135"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000 01 06 05 02 10 2604 640</w:t>
            </w:r>
          </w:p>
        </w:tc>
        <w:tc>
          <w:tcPr>
            <w:tcW w:w="2154"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 xml:space="preserve">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w:t>
            </w:r>
          </w:p>
        </w:tc>
        <w:tc>
          <w:tcPr>
            <w:tcW w:w="57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9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5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600"/>
        </w:trPr>
        <w:tc>
          <w:tcPr>
            <w:tcW w:w="1135"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000 01 06 05 00 00 0000 500</w:t>
            </w:r>
          </w:p>
        </w:tc>
        <w:tc>
          <w:tcPr>
            <w:tcW w:w="2154"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Предоставление бюджетных кредитов внутри страны в валюте Российской Федерации</w:t>
            </w:r>
          </w:p>
        </w:tc>
        <w:tc>
          <w:tcPr>
            <w:tcW w:w="57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9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5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900"/>
        </w:trPr>
        <w:tc>
          <w:tcPr>
            <w:tcW w:w="1135"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000 01 06 05 02 10 0000 540</w:t>
            </w:r>
          </w:p>
        </w:tc>
        <w:tc>
          <w:tcPr>
            <w:tcW w:w="2154"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c>
          <w:tcPr>
            <w:tcW w:w="57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9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5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1500"/>
        </w:trPr>
        <w:tc>
          <w:tcPr>
            <w:tcW w:w="1135"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000 01 06 05 02 10 2604 540</w:t>
            </w:r>
          </w:p>
        </w:tc>
        <w:tc>
          <w:tcPr>
            <w:tcW w:w="2154"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 xml:space="preserve">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w:t>
            </w:r>
          </w:p>
        </w:tc>
        <w:tc>
          <w:tcPr>
            <w:tcW w:w="57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91"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c>
          <w:tcPr>
            <w:tcW w:w="55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315"/>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rPr>
              <w:t> </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Привлечение средств</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r>
      <w:tr w:rsidR="00A56651" w:rsidRPr="001C52B9" w:rsidTr="00227F1C">
        <w:trPr>
          <w:trHeight w:val="315"/>
        </w:trPr>
        <w:tc>
          <w:tcPr>
            <w:tcW w:w="1135"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rPr>
              <w:t> </w:t>
            </w:r>
          </w:p>
        </w:tc>
        <w:tc>
          <w:tcPr>
            <w:tcW w:w="2154"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Погашение основной суммы задолженности</w:t>
            </w:r>
          </w:p>
        </w:tc>
        <w:tc>
          <w:tcPr>
            <w:tcW w:w="57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c>
          <w:tcPr>
            <w:tcW w:w="591"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c>
          <w:tcPr>
            <w:tcW w:w="55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rPr>
            </w:pPr>
            <w:r w:rsidRPr="001C52B9">
              <w:rPr>
                <w:rFonts w:ascii="Times New Roman" w:hAnsi="Times New Roman" w:cs="Times New Roman"/>
                <w:b/>
                <w:bCs/>
              </w:rPr>
              <w:t>0,0</w:t>
            </w:r>
          </w:p>
        </w:tc>
      </w:tr>
    </w:tbl>
    <w:p w:rsidR="00A56651" w:rsidRPr="001C52B9" w:rsidRDefault="00A56651" w:rsidP="00D65342">
      <w:pPr>
        <w:autoSpaceDE w:val="0"/>
        <w:autoSpaceDN w:val="0"/>
        <w:adjustRightInd w:val="0"/>
        <w:ind w:firstLine="540"/>
        <w:contextualSpacing/>
        <w:jc w:val="both"/>
        <w:rPr>
          <w:rFonts w:ascii="Times New Roman" w:hAnsi="Times New Roman" w:cs="Times New Roman"/>
          <w:bCs/>
        </w:rPr>
      </w:pPr>
    </w:p>
    <w:p w:rsidR="00A56651" w:rsidRPr="001C52B9" w:rsidRDefault="00A56651" w:rsidP="00D65342">
      <w:pPr>
        <w:autoSpaceDE w:val="0"/>
        <w:autoSpaceDN w:val="0"/>
        <w:adjustRightInd w:val="0"/>
        <w:ind w:firstLine="540"/>
        <w:contextualSpacing/>
        <w:jc w:val="both"/>
        <w:rPr>
          <w:rFonts w:ascii="Times New Roman" w:hAnsi="Times New Roman" w:cs="Times New Roman"/>
          <w:bCs/>
        </w:rPr>
      </w:pPr>
    </w:p>
    <w:p w:rsidR="00A56651" w:rsidRPr="001C52B9" w:rsidRDefault="00A56651" w:rsidP="00D65342">
      <w:pPr>
        <w:autoSpaceDE w:val="0"/>
        <w:autoSpaceDN w:val="0"/>
        <w:adjustRightInd w:val="0"/>
        <w:ind w:firstLine="540"/>
        <w:contextualSpacing/>
        <w:jc w:val="both"/>
        <w:rPr>
          <w:rFonts w:ascii="Times New Roman" w:hAnsi="Times New Roman" w:cs="Times New Roman"/>
          <w:bCs/>
        </w:rPr>
      </w:pPr>
    </w:p>
    <w:p w:rsidR="00A56651" w:rsidRPr="001C52B9" w:rsidRDefault="00A56651" w:rsidP="00D65342">
      <w:pPr>
        <w:autoSpaceDE w:val="0"/>
        <w:autoSpaceDN w:val="0"/>
        <w:adjustRightInd w:val="0"/>
        <w:ind w:firstLine="540"/>
        <w:contextualSpacing/>
        <w:jc w:val="both"/>
        <w:rPr>
          <w:rFonts w:ascii="Times New Roman" w:hAnsi="Times New Roman" w:cs="Times New Roman"/>
          <w:bCs/>
        </w:rPr>
      </w:pPr>
    </w:p>
    <w:tbl>
      <w:tblPr>
        <w:tblW w:w="5000" w:type="pct"/>
        <w:tblLook w:val="04A0"/>
      </w:tblPr>
      <w:tblGrid>
        <w:gridCol w:w="545"/>
        <w:gridCol w:w="784"/>
        <w:gridCol w:w="784"/>
        <w:gridCol w:w="784"/>
        <w:gridCol w:w="3018"/>
        <w:gridCol w:w="1815"/>
        <w:gridCol w:w="1438"/>
        <w:gridCol w:w="1253"/>
      </w:tblGrid>
      <w:tr w:rsidR="00A56651" w:rsidRPr="001C52B9" w:rsidTr="00227F1C">
        <w:trPr>
          <w:trHeight w:val="420"/>
        </w:trPr>
        <w:tc>
          <w:tcPr>
            <w:tcW w:w="262"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bookmarkStart w:id="8" w:name="RANGE!A1:H20"/>
            <w:bookmarkEnd w:id="8"/>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1447"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2162" w:type="pct"/>
            <w:gridSpan w:val="3"/>
            <w:vMerge w:val="restart"/>
            <w:tcBorders>
              <w:top w:val="nil"/>
              <w:left w:val="nil"/>
              <w:bottom w:val="nil"/>
              <w:right w:val="nil"/>
            </w:tcBorders>
            <w:shd w:val="clear" w:color="auto" w:fill="auto"/>
            <w:hideMark/>
          </w:tcPr>
          <w:p w:rsidR="00A56651" w:rsidRPr="001C52B9" w:rsidRDefault="00A56651" w:rsidP="00D65342">
            <w:pPr>
              <w:contextualSpacing/>
              <w:jc w:val="right"/>
              <w:rPr>
                <w:rFonts w:ascii="Times New Roman" w:hAnsi="Times New Roman" w:cs="Times New Roman"/>
                <w:color w:val="000000"/>
              </w:rPr>
            </w:pPr>
          </w:p>
          <w:p w:rsidR="00A56651" w:rsidRPr="001C52B9" w:rsidRDefault="00A56651" w:rsidP="00D65342">
            <w:pPr>
              <w:contextualSpacing/>
              <w:jc w:val="right"/>
              <w:rPr>
                <w:rFonts w:ascii="Times New Roman" w:hAnsi="Times New Roman" w:cs="Times New Roman"/>
                <w:color w:val="000000"/>
              </w:rPr>
            </w:pPr>
          </w:p>
          <w:p w:rsidR="00A56651" w:rsidRPr="001C52B9" w:rsidRDefault="00A56651" w:rsidP="00D65342">
            <w:pPr>
              <w:contextualSpacing/>
              <w:jc w:val="right"/>
              <w:rPr>
                <w:rFonts w:ascii="Times New Roman" w:hAnsi="Times New Roman" w:cs="Times New Roman"/>
                <w:color w:val="000000"/>
              </w:rPr>
            </w:pPr>
          </w:p>
          <w:p w:rsidR="00A56651" w:rsidRPr="001C52B9" w:rsidRDefault="00A56651" w:rsidP="00D65342">
            <w:pPr>
              <w:contextualSpacing/>
              <w:jc w:val="right"/>
              <w:rPr>
                <w:rFonts w:ascii="Times New Roman" w:hAnsi="Times New Roman" w:cs="Times New Roman"/>
                <w:color w:val="000000"/>
              </w:rPr>
            </w:pPr>
            <w:r w:rsidRPr="001C52B9">
              <w:rPr>
                <w:rFonts w:ascii="Times New Roman" w:hAnsi="Times New Roman" w:cs="Times New Roman"/>
                <w:color w:val="000000"/>
              </w:rPr>
              <w:t xml:space="preserve">Приложение 10 </w:t>
            </w:r>
            <w:r w:rsidRPr="001C52B9">
              <w:rPr>
                <w:rFonts w:ascii="Times New Roman" w:hAnsi="Times New Roman" w:cs="Times New Roman"/>
                <w:color w:val="000000"/>
              </w:rPr>
              <w:br/>
              <w:t>к решению  Совета депутатов Большеремезенского сельского поселения Чамзинского муниципального района Республики Мордовия «О бюджете Большеремезенского сельского поселения Чамзинского муниципального района Республики Мордовия на 2020 год и на плановый период 2021 и 2022 годов» № 58 от 27.12.2019 г</w:t>
            </w:r>
          </w:p>
        </w:tc>
      </w:tr>
      <w:tr w:rsidR="00A56651" w:rsidRPr="001C52B9" w:rsidTr="00227F1C">
        <w:trPr>
          <w:trHeight w:val="450"/>
        </w:trPr>
        <w:tc>
          <w:tcPr>
            <w:tcW w:w="262" w:type="pct"/>
            <w:tcBorders>
              <w:top w:val="nil"/>
              <w:left w:val="nil"/>
              <w:bottom w:val="nil"/>
              <w:right w:val="nil"/>
            </w:tcBorders>
            <w:shd w:val="clear" w:color="auto" w:fill="auto"/>
            <w:noWrap/>
            <w:vAlign w:val="bottom"/>
            <w:hideMark/>
          </w:tcPr>
          <w:p w:rsidR="00A56651" w:rsidRPr="001C52B9" w:rsidRDefault="00A56651" w:rsidP="00D65342">
            <w:pPr>
              <w:contextualSpacing/>
              <w:jc w:val="right"/>
              <w:rPr>
                <w:rFonts w:ascii="Times New Roman" w:hAnsi="Times New Roman" w:cs="Times New Roman"/>
              </w:rPr>
            </w:pPr>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1447"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2162" w:type="pct"/>
            <w:gridSpan w:val="3"/>
            <w:vMerge/>
            <w:tcBorders>
              <w:top w:val="nil"/>
              <w:left w:val="nil"/>
              <w:bottom w:val="nil"/>
              <w:right w:val="nil"/>
            </w:tcBorders>
            <w:hideMark/>
          </w:tcPr>
          <w:p w:rsidR="00A56651" w:rsidRPr="001C52B9" w:rsidRDefault="00A56651" w:rsidP="00D65342">
            <w:pPr>
              <w:contextualSpacing/>
              <w:rPr>
                <w:rFonts w:ascii="Times New Roman" w:hAnsi="Times New Roman" w:cs="Times New Roman"/>
              </w:rPr>
            </w:pPr>
          </w:p>
        </w:tc>
      </w:tr>
      <w:tr w:rsidR="00A56651" w:rsidRPr="001C52B9" w:rsidTr="00227F1C">
        <w:trPr>
          <w:trHeight w:val="495"/>
        </w:trPr>
        <w:tc>
          <w:tcPr>
            <w:tcW w:w="262"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1447"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2162" w:type="pct"/>
            <w:gridSpan w:val="3"/>
            <w:vMerge/>
            <w:tcBorders>
              <w:top w:val="nil"/>
              <w:left w:val="nil"/>
              <w:bottom w:val="nil"/>
              <w:right w:val="nil"/>
            </w:tcBorders>
            <w:hideMark/>
          </w:tcPr>
          <w:p w:rsidR="00A56651" w:rsidRPr="001C52B9" w:rsidRDefault="00A56651" w:rsidP="00D65342">
            <w:pPr>
              <w:contextualSpacing/>
              <w:rPr>
                <w:rFonts w:ascii="Times New Roman" w:hAnsi="Times New Roman" w:cs="Times New Roman"/>
              </w:rPr>
            </w:pPr>
          </w:p>
        </w:tc>
      </w:tr>
      <w:tr w:rsidR="00A56651" w:rsidRPr="001C52B9" w:rsidTr="00227F1C">
        <w:trPr>
          <w:trHeight w:val="555"/>
        </w:trPr>
        <w:tc>
          <w:tcPr>
            <w:tcW w:w="262"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1447"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2162" w:type="pct"/>
            <w:gridSpan w:val="3"/>
            <w:vMerge/>
            <w:tcBorders>
              <w:top w:val="nil"/>
              <w:left w:val="nil"/>
              <w:bottom w:val="nil"/>
              <w:right w:val="nil"/>
            </w:tcBorders>
            <w:hideMark/>
          </w:tcPr>
          <w:p w:rsidR="00A56651" w:rsidRPr="001C52B9" w:rsidRDefault="00A56651" w:rsidP="00D65342">
            <w:pPr>
              <w:contextualSpacing/>
              <w:rPr>
                <w:rFonts w:ascii="Times New Roman" w:hAnsi="Times New Roman" w:cs="Times New Roman"/>
              </w:rPr>
            </w:pPr>
          </w:p>
        </w:tc>
      </w:tr>
      <w:tr w:rsidR="00A56651" w:rsidRPr="001C52B9" w:rsidTr="00227F1C">
        <w:trPr>
          <w:trHeight w:val="1005"/>
        </w:trPr>
        <w:tc>
          <w:tcPr>
            <w:tcW w:w="262"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rPr>
            </w:pPr>
          </w:p>
        </w:tc>
        <w:tc>
          <w:tcPr>
            <w:tcW w:w="1447" w:type="pct"/>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rPr>
            </w:pPr>
          </w:p>
        </w:tc>
        <w:tc>
          <w:tcPr>
            <w:tcW w:w="2162" w:type="pct"/>
            <w:gridSpan w:val="3"/>
            <w:vMerge/>
            <w:tcBorders>
              <w:top w:val="nil"/>
              <w:left w:val="nil"/>
              <w:bottom w:val="nil"/>
              <w:right w:val="nil"/>
            </w:tcBorders>
            <w:vAlign w:val="center"/>
            <w:hideMark/>
          </w:tcPr>
          <w:p w:rsidR="00A56651" w:rsidRPr="001C52B9" w:rsidRDefault="00A56651" w:rsidP="00D65342">
            <w:pPr>
              <w:contextualSpacing/>
              <w:rPr>
                <w:rFonts w:ascii="Times New Roman" w:hAnsi="Times New Roman" w:cs="Times New Roman"/>
              </w:rPr>
            </w:pPr>
          </w:p>
        </w:tc>
      </w:tr>
      <w:tr w:rsidR="00A56651" w:rsidRPr="001C52B9" w:rsidTr="00227F1C">
        <w:trPr>
          <w:trHeight w:val="225"/>
        </w:trPr>
        <w:tc>
          <w:tcPr>
            <w:tcW w:w="262"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rPr>
            </w:pPr>
          </w:p>
        </w:tc>
        <w:tc>
          <w:tcPr>
            <w:tcW w:w="1447" w:type="pct"/>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rPr>
            </w:pPr>
          </w:p>
        </w:tc>
        <w:tc>
          <w:tcPr>
            <w:tcW w:w="871" w:type="pct"/>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rPr>
            </w:pPr>
          </w:p>
        </w:tc>
        <w:tc>
          <w:tcPr>
            <w:tcW w:w="690" w:type="pct"/>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rPr>
            </w:pPr>
          </w:p>
        </w:tc>
        <w:tc>
          <w:tcPr>
            <w:tcW w:w="601" w:type="pct"/>
            <w:tcBorders>
              <w:top w:val="nil"/>
              <w:left w:val="nil"/>
              <w:bottom w:val="nil"/>
              <w:right w:val="nil"/>
            </w:tcBorders>
            <w:shd w:val="clear" w:color="auto" w:fill="auto"/>
            <w:vAlign w:val="bottom"/>
            <w:hideMark/>
          </w:tcPr>
          <w:p w:rsidR="00A56651" w:rsidRPr="001C52B9" w:rsidRDefault="00A56651" w:rsidP="00D65342">
            <w:pPr>
              <w:contextualSpacing/>
              <w:rPr>
                <w:rFonts w:ascii="Times New Roman" w:hAnsi="Times New Roman" w:cs="Times New Roman"/>
              </w:rPr>
            </w:pPr>
          </w:p>
        </w:tc>
      </w:tr>
      <w:tr w:rsidR="00A56651" w:rsidRPr="001C52B9" w:rsidTr="00227F1C">
        <w:trPr>
          <w:trHeight w:val="315"/>
        </w:trPr>
        <w:tc>
          <w:tcPr>
            <w:tcW w:w="262"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1447"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871"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690"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601"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r>
      <w:tr w:rsidR="00A56651" w:rsidRPr="001C52B9" w:rsidTr="00227F1C">
        <w:trPr>
          <w:trHeight w:val="1320"/>
        </w:trPr>
        <w:tc>
          <w:tcPr>
            <w:tcW w:w="5000" w:type="pct"/>
            <w:gridSpan w:val="8"/>
            <w:tcBorders>
              <w:top w:val="nil"/>
              <w:left w:val="nil"/>
              <w:bottom w:val="nil"/>
              <w:right w:val="nil"/>
            </w:tcBorders>
            <w:shd w:val="clear" w:color="auto" w:fill="auto"/>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 xml:space="preserve">ПРОГРАММА </w:t>
            </w:r>
            <w:r w:rsidRPr="001C52B9">
              <w:rPr>
                <w:rFonts w:ascii="Times New Roman" w:hAnsi="Times New Roman" w:cs="Times New Roman"/>
                <w:b/>
                <w:bCs/>
              </w:rPr>
              <w:br/>
              <w:t xml:space="preserve">МУНИЦИПАЛЬНЫХ ВНУТРЕННИХ ЗАИМСТВОВАНИЙ БОЛЬШЕРЕМЕЗЕНСКОГО СЕЛЬСКОГО ПОСЕЛЕНИЯ ЧАМЗИНСКОГО МУНИЦИПАЛЬНОГО РАЙОНА РЕСПУБЛИКИ МОРДОВИЯ НА 2020 ГОД И НА ПЛАНОВЫЙ ПЕРИОД 2021 И 2022 ГОДОВ </w:t>
            </w:r>
          </w:p>
        </w:tc>
      </w:tr>
      <w:tr w:rsidR="00A56651" w:rsidRPr="001C52B9" w:rsidTr="00227F1C">
        <w:trPr>
          <w:trHeight w:val="315"/>
        </w:trPr>
        <w:tc>
          <w:tcPr>
            <w:tcW w:w="262" w:type="pct"/>
            <w:tcBorders>
              <w:top w:val="nil"/>
              <w:left w:val="nil"/>
              <w:bottom w:val="nil"/>
              <w:right w:val="nil"/>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rPr>
            </w:pPr>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1447"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871"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690"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c>
          <w:tcPr>
            <w:tcW w:w="601"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rPr>
            </w:pPr>
          </w:p>
        </w:tc>
      </w:tr>
      <w:tr w:rsidR="00A56651" w:rsidRPr="001C52B9" w:rsidTr="00227F1C">
        <w:trPr>
          <w:trHeight w:val="390"/>
        </w:trPr>
        <w:tc>
          <w:tcPr>
            <w:tcW w:w="262" w:type="pct"/>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 п/п</w:t>
            </w:r>
          </w:p>
        </w:tc>
        <w:tc>
          <w:tcPr>
            <w:tcW w:w="2576"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Виды заимствований</w:t>
            </w:r>
          </w:p>
        </w:tc>
        <w:tc>
          <w:tcPr>
            <w:tcW w:w="2162" w:type="pct"/>
            <w:gridSpan w:val="3"/>
            <w:tcBorders>
              <w:top w:val="single" w:sz="4" w:space="0" w:color="auto"/>
              <w:left w:val="nil"/>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Сумма (тыс. рублей)</w:t>
            </w:r>
          </w:p>
        </w:tc>
      </w:tr>
      <w:tr w:rsidR="00A56651" w:rsidRPr="001C52B9" w:rsidTr="00227F1C">
        <w:trPr>
          <w:trHeight w:val="375"/>
        </w:trPr>
        <w:tc>
          <w:tcPr>
            <w:tcW w:w="262" w:type="pct"/>
            <w:vMerge/>
            <w:tcBorders>
              <w:top w:val="single" w:sz="4" w:space="0" w:color="auto"/>
              <w:left w:val="single" w:sz="4" w:space="0" w:color="auto"/>
              <w:bottom w:val="single" w:sz="4" w:space="0" w:color="auto"/>
              <w:right w:val="single" w:sz="4" w:space="0" w:color="auto"/>
            </w:tcBorders>
            <w:vAlign w:val="center"/>
            <w:hideMark/>
          </w:tcPr>
          <w:p w:rsidR="00A56651" w:rsidRPr="001C52B9" w:rsidRDefault="00A56651" w:rsidP="00D65342">
            <w:pPr>
              <w:contextualSpacing/>
              <w:rPr>
                <w:rFonts w:ascii="Times New Roman" w:hAnsi="Times New Roman" w:cs="Times New Roman"/>
                <w:b/>
                <w:bCs/>
              </w:rPr>
            </w:pPr>
          </w:p>
        </w:tc>
        <w:tc>
          <w:tcPr>
            <w:tcW w:w="2576" w:type="pct"/>
            <w:gridSpan w:val="4"/>
            <w:vMerge/>
            <w:tcBorders>
              <w:top w:val="single" w:sz="4" w:space="0" w:color="auto"/>
              <w:left w:val="single" w:sz="4" w:space="0" w:color="auto"/>
              <w:bottom w:val="single" w:sz="4" w:space="0" w:color="auto"/>
              <w:right w:val="single" w:sz="4" w:space="0" w:color="auto"/>
            </w:tcBorders>
            <w:vAlign w:val="center"/>
            <w:hideMark/>
          </w:tcPr>
          <w:p w:rsidR="00A56651" w:rsidRPr="001C52B9" w:rsidRDefault="00A56651" w:rsidP="00D65342">
            <w:pPr>
              <w:contextualSpacing/>
              <w:rPr>
                <w:rFonts w:ascii="Times New Roman" w:hAnsi="Times New Roman" w:cs="Times New Roman"/>
                <w:b/>
                <w:bCs/>
              </w:rPr>
            </w:pPr>
          </w:p>
        </w:tc>
        <w:tc>
          <w:tcPr>
            <w:tcW w:w="871" w:type="pct"/>
            <w:tcBorders>
              <w:top w:val="nil"/>
              <w:left w:val="nil"/>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2020 год</w:t>
            </w:r>
          </w:p>
        </w:tc>
        <w:tc>
          <w:tcPr>
            <w:tcW w:w="690" w:type="pct"/>
            <w:tcBorders>
              <w:top w:val="nil"/>
              <w:left w:val="nil"/>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2021 год</w:t>
            </w:r>
          </w:p>
        </w:tc>
        <w:tc>
          <w:tcPr>
            <w:tcW w:w="601" w:type="pct"/>
            <w:tcBorders>
              <w:top w:val="nil"/>
              <w:left w:val="nil"/>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2022 год</w:t>
            </w:r>
          </w:p>
        </w:tc>
      </w:tr>
      <w:tr w:rsidR="00A56651" w:rsidRPr="001C52B9" w:rsidTr="00227F1C">
        <w:trPr>
          <w:trHeight w:val="630"/>
        </w:trPr>
        <w:tc>
          <w:tcPr>
            <w:tcW w:w="262"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1</w:t>
            </w:r>
          </w:p>
        </w:tc>
        <w:tc>
          <w:tcPr>
            <w:tcW w:w="2576" w:type="pct"/>
            <w:gridSpan w:val="4"/>
            <w:tcBorders>
              <w:top w:val="single" w:sz="4" w:space="0" w:color="auto"/>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Кредиты кредитных организаций в валюте Российской Федерации</w:t>
            </w:r>
          </w:p>
        </w:tc>
        <w:tc>
          <w:tcPr>
            <w:tcW w:w="871"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w:t>
            </w:r>
          </w:p>
        </w:tc>
        <w:tc>
          <w:tcPr>
            <w:tcW w:w="690"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w:t>
            </w:r>
          </w:p>
        </w:tc>
        <w:tc>
          <w:tcPr>
            <w:tcW w:w="601"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315"/>
        </w:trPr>
        <w:tc>
          <w:tcPr>
            <w:tcW w:w="262"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 </w:t>
            </w:r>
          </w:p>
        </w:tc>
        <w:tc>
          <w:tcPr>
            <w:tcW w:w="2576" w:type="pct"/>
            <w:gridSpan w:val="4"/>
            <w:tcBorders>
              <w:top w:val="single" w:sz="4" w:space="0" w:color="auto"/>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в том числе:</w:t>
            </w:r>
          </w:p>
        </w:tc>
        <w:tc>
          <w:tcPr>
            <w:tcW w:w="871"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 </w:t>
            </w:r>
          </w:p>
        </w:tc>
        <w:tc>
          <w:tcPr>
            <w:tcW w:w="690"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 </w:t>
            </w:r>
          </w:p>
        </w:tc>
        <w:tc>
          <w:tcPr>
            <w:tcW w:w="601"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 </w:t>
            </w:r>
          </w:p>
        </w:tc>
      </w:tr>
      <w:tr w:rsidR="00A56651" w:rsidRPr="001C52B9" w:rsidTr="00227F1C">
        <w:trPr>
          <w:trHeight w:val="330"/>
        </w:trPr>
        <w:tc>
          <w:tcPr>
            <w:tcW w:w="262"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 </w:t>
            </w:r>
          </w:p>
        </w:tc>
        <w:tc>
          <w:tcPr>
            <w:tcW w:w="2576" w:type="pct"/>
            <w:gridSpan w:val="4"/>
            <w:tcBorders>
              <w:top w:val="single" w:sz="4" w:space="0" w:color="auto"/>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Объем привлечения</w:t>
            </w:r>
          </w:p>
        </w:tc>
        <w:tc>
          <w:tcPr>
            <w:tcW w:w="871"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w:t>
            </w:r>
          </w:p>
        </w:tc>
        <w:tc>
          <w:tcPr>
            <w:tcW w:w="690"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w:t>
            </w:r>
          </w:p>
        </w:tc>
        <w:tc>
          <w:tcPr>
            <w:tcW w:w="601"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675"/>
        </w:trPr>
        <w:tc>
          <w:tcPr>
            <w:tcW w:w="262"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 </w:t>
            </w:r>
          </w:p>
        </w:tc>
        <w:tc>
          <w:tcPr>
            <w:tcW w:w="2576" w:type="pct"/>
            <w:gridSpan w:val="4"/>
            <w:tcBorders>
              <w:top w:val="single" w:sz="4" w:space="0" w:color="auto"/>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Объем средств, направляемых на погашение основной суммы долга</w:t>
            </w:r>
          </w:p>
        </w:tc>
        <w:tc>
          <w:tcPr>
            <w:tcW w:w="871"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w:t>
            </w:r>
          </w:p>
        </w:tc>
        <w:tc>
          <w:tcPr>
            <w:tcW w:w="690"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w:t>
            </w:r>
          </w:p>
        </w:tc>
        <w:tc>
          <w:tcPr>
            <w:tcW w:w="601"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660"/>
        </w:trPr>
        <w:tc>
          <w:tcPr>
            <w:tcW w:w="262"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2</w:t>
            </w:r>
          </w:p>
        </w:tc>
        <w:tc>
          <w:tcPr>
            <w:tcW w:w="2576" w:type="pct"/>
            <w:gridSpan w:val="4"/>
            <w:tcBorders>
              <w:top w:val="single" w:sz="4" w:space="0" w:color="auto"/>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Бюджетные кредиты от других бюджетов бюджетной системы Российской Федерации</w:t>
            </w:r>
          </w:p>
        </w:tc>
        <w:tc>
          <w:tcPr>
            <w:tcW w:w="871"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w:t>
            </w:r>
          </w:p>
        </w:tc>
        <w:tc>
          <w:tcPr>
            <w:tcW w:w="690"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w:t>
            </w:r>
          </w:p>
        </w:tc>
        <w:tc>
          <w:tcPr>
            <w:tcW w:w="601"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330"/>
        </w:trPr>
        <w:tc>
          <w:tcPr>
            <w:tcW w:w="262"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 </w:t>
            </w:r>
          </w:p>
        </w:tc>
        <w:tc>
          <w:tcPr>
            <w:tcW w:w="2576" w:type="pct"/>
            <w:gridSpan w:val="4"/>
            <w:tcBorders>
              <w:top w:val="single" w:sz="4" w:space="0" w:color="auto"/>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в том числе:</w:t>
            </w:r>
          </w:p>
        </w:tc>
        <w:tc>
          <w:tcPr>
            <w:tcW w:w="871"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 </w:t>
            </w:r>
          </w:p>
        </w:tc>
        <w:tc>
          <w:tcPr>
            <w:tcW w:w="690"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 </w:t>
            </w:r>
          </w:p>
        </w:tc>
        <w:tc>
          <w:tcPr>
            <w:tcW w:w="601"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 </w:t>
            </w:r>
          </w:p>
        </w:tc>
      </w:tr>
      <w:tr w:rsidR="00A56651" w:rsidRPr="001C52B9" w:rsidTr="00227F1C">
        <w:trPr>
          <w:trHeight w:val="330"/>
        </w:trPr>
        <w:tc>
          <w:tcPr>
            <w:tcW w:w="262"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 </w:t>
            </w:r>
          </w:p>
        </w:tc>
        <w:tc>
          <w:tcPr>
            <w:tcW w:w="2576" w:type="pct"/>
            <w:gridSpan w:val="4"/>
            <w:tcBorders>
              <w:top w:val="single" w:sz="4" w:space="0" w:color="auto"/>
              <w:left w:val="nil"/>
              <w:bottom w:val="single" w:sz="4" w:space="0" w:color="auto"/>
              <w:right w:val="single" w:sz="4" w:space="0" w:color="000000"/>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Объем привлечения</w:t>
            </w:r>
          </w:p>
        </w:tc>
        <w:tc>
          <w:tcPr>
            <w:tcW w:w="871"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w:t>
            </w:r>
          </w:p>
        </w:tc>
        <w:tc>
          <w:tcPr>
            <w:tcW w:w="690"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w:t>
            </w:r>
          </w:p>
        </w:tc>
        <w:tc>
          <w:tcPr>
            <w:tcW w:w="601"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690"/>
        </w:trPr>
        <w:tc>
          <w:tcPr>
            <w:tcW w:w="262"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 </w:t>
            </w:r>
          </w:p>
        </w:tc>
        <w:tc>
          <w:tcPr>
            <w:tcW w:w="2576" w:type="pct"/>
            <w:gridSpan w:val="4"/>
            <w:tcBorders>
              <w:top w:val="single" w:sz="4" w:space="0" w:color="auto"/>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Объем средств, направляемых на погашение основной суммы долга</w:t>
            </w:r>
          </w:p>
        </w:tc>
        <w:tc>
          <w:tcPr>
            <w:tcW w:w="871"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w:t>
            </w:r>
          </w:p>
        </w:tc>
        <w:tc>
          <w:tcPr>
            <w:tcW w:w="690"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w:t>
            </w:r>
          </w:p>
        </w:tc>
        <w:tc>
          <w:tcPr>
            <w:tcW w:w="601"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0,0</w:t>
            </w:r>
          </w:p>
        </w:tc>
      </w:tr>
      <w:tr w:rsidR="00A56651" w:rsidRPr="001C52B9" w:rsidTr="00227F1C">
        <w:trPr>
          <w:trHeight w:val="330"/>
        </w:trPr>
        <w:tc>
          <w:tcPr>
            <w:tcW w:w="262"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 </w:t>
            </w:r>
          </w:p>
        </w:tc>
        <w:tc>
          <w:tcPr>
            <w:tcW w:w="2576" w:type="pct"/>
            <w:gridSpan w:val="4"/>
            <w:tcBorders>
              <w:top w:val="single" w:sz="4" w:space="0" w:color="auto"/>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b/>
                <w:bCs/>
              </w:rPr>
            </w:pPr>
            <w:r w:rsidRPr="001C52B9">
              <w:rPr>
                <w:rFonts w:ascii="Times New Roman" w:hAnsi="Times New Roman" w:cs="Times New Roman"/>
                <w:b/>
                <w:bCs/>
              </w:rPr>
              <w:t>ВСЕГО</w:t>
            </w:r>
          </w:p>
        </w:tc>
        <w:tc>
          <w:tcPr>
            <w:tcW w:w="871"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0,0</w:t>
            </w:r>
          </w:p>
        </w:tc>
        <w:tc>
          <w:tcPr>
            <w:tcW w:w="690"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0,0</w:t>
            </w:r>
          </w:p>
        </w:tc>
        <w:tc>
          <w:tcPr>
            <w:tcW w:w="601"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0,0</w:t>
            </w:r>
          </w:p>
        </w:tc>
      </w:tr>
    </w:tbl>
    <w:p w:rsidR="00A56651" w:rsidRPr="001C52B9" w:rsidRDefault="00A56651" w:rsidP="00D65342">
      <w:pPr>
        <w:autoSpaceDE w:val="0"/>
        <w:autoSpaceDN w:val="0"/>
        <w:adjustRightInd w:val="0"/>
        <w:ind w:firstLine="540"/>
        <w:contextualSpacing/>
        <w:jc w:val="both"/>
        <w:rPr>
          <w:rFonts w:ascii="Times New Roman" w:hAnsi="Times New Roman" w:cs="Times New Roman"/>
          <w:bCs/>
        </w:rPr>
      </w:pPr>
    </w:p>
    <w:p w:rsidR="001C52B9" w:rsidRPr="001C52B9" w:rsidRDefault="001C52B9" w:rsidP="00D65342">
      <w:pPr>
        <w:contextualSpacing/>
        <w:jc w:val="center"/>
        <w:rPr>
          <w:rFonts w:ascii="Times New Roman" w:hAnsi="Times New Roman" w:cs="Times New Roman"/>
        </w:rPr>
      </w:pPr>
      <w:r w:rsidRPr="001C52B9">
        <w:rPr>
          <w:rFonts w:ascii="Times New Roman" w:hAnsi="Times New Roman" w:cs="Times New Roman"/>
        </w:rPr>
        <w:t>СОВЕТ ДЕПУТАТОВ БОЛЬШЕРЕМЕЗЕНСКОГО СЕЛЬСКОГО ПОСЕЛЕНИЯ</w:t>
      </w:r>
    </w:p>
    <w:p w:rsidR="001C52B9" w:rsidRPr="001C52B9" w:rsidRDefault="001C52B9" w:rsidP="00D65342">
      <w:pPr>
        <w:contextualSpacing/>
        <w:jc w:val="center"/>
        <w:rPr>
          <w:rFonts w:ascii="Times New Roman" w:hAnsi="Times New Roman" w:cs="Times New Roman"/>
        </w:rPr>
      </w:pPr>
      <w:r w:rsidRPr="001C52B9">
        <w:rPr>
          <w:rFonts w:ascii="Times New Roman" w:hAnsi="Times New Roman" w:cs="Times New Roman"/>
        </w:rPr>
        <w:t>ЧАМЗИНСКОГО МУНИЦИПАЛЬНОГО РАЙОНА</w:t>
      </w:r>
    </w:p>
    <w:p w:rsidR="001C52B9" w:rsidRPr="001C52B9" w:rsidRDefault="001C52B9" w:rsidP="00D65342">
      <w:pPr>
        <w:contextualSpacing/>
        <w:jc w:val="center"/>
        <w:rPr>
          <w:rFonts w:ascii="Times New Roman" w:hAnsi="Times New Roman" w:cs="Times New Roman"/>
        </w:rPr>
      </w:pPr>
      <w:r w:rsidRPr="001C52B9">
        <w:rPr>
          <w:rFonts w:ascii="Times New Roman" w:hAnsi="Times New Roman" w:cs="Times New Roman"/>
        </w:rPr>
        <w:t>РЕСПУБЛИКА МОРДОВИЯ</w:t>
      </w:r>
    </w:p>
    <w:p w:rsidR="001C52B9" w:rsidRPr="001C52B9" w:rsidRDefault="001C52B9" w:rsidP="00D65342">
      <w:pPr>
        <w:contextualSpacing/>
        <w:jc w:val="center"/>
        <w:rPr>
          <w:rFonts w:ascii="Times New Roman" w:hAnsi="Times New Roman" w:cs="Times New Roman"/>
          <w:b/>
          <w:bCs/>
        </w:rPr>
      </w:pPr>
      <w:r w:rsidRPr="001C52B9">
        <w:rPr>
          <w:rFonts w:ascii="Times New Roman" w:hAnsi="Times New Roman" w:cs="Times New Roman"/>
          <w:b/>
          <w:bCs/>
        </w:rPr>
        <w:t>РЕШЕНИЕ</w:t>
      </w:r>
    </w:p>
    <w:p w:rsidR="001C52B9" w:rsidRPr="001C52B9" w:rsidRDefault="001C52B9" w:rsidP="00D65342">
      <w:pPr>
        <w:contextualSpacing/>
        <w:jc w:val="center"/>
        <w:rPr>
          <w:rFonts w:ascii="Times New Roman" w:hAnsi="Times New Roman" w:cs="Times New Roman"/>
        </w:rPr>
      </w:pPr>
      <w:r w:rsidRPr="001C52B9">
        <w:rPr>
          <w:rFonts w:ascii="Times New Roman" w:hAnsi="Times New Roman" w:cs="Times New Roman"/>
        </w:rPr>
        <w:t>(</w:t>
      </w:r>
      <w:r w:rsidRPr="001C52B9">
        <w:rPr>
          <w:rFonts w:ascii="Times New Roman" w:hAnsi="Times New Roman" w:cs="Times New Roman"/>
          <w:lang w:val="en-US"/>
        </w:rPr>
        <w:t>XVIII</w:t>
      </w:r>
      <w:r w:rsidRPr="001C52B9">
        <w:rPr>
          <w:rFonts w:ascii="Times New Roman" w:hAnsi="Times New Roman" w:cs="Times New Roman"/>
        </w:rPr>
        <w:t>-я очередная сессия)</w:t>
      </w:r>
    </w:p>
    <w:p w:rsidR="001C52B9" w:rsidRPr="001C52B9" w:rsidRDefault="001C52B9" w:rsidP="00D65342">
      <w:pPr>
        <w:contextualSpacing/>
        <w:rPr>
          <w:rFonts w:ascii="Times New Roman" w:hAnsi="Times New Roman" w:cs="Times New Roman"/>
        </w:rPr>
      </w:pPr>
      <w:r w:rsidRPr="001C52B9">
        <w:rPr>
          <w:rFonts w:ascii="Times New Roman" w:hAnsi="Times New Roman" w:cs="Times New Roman"/>
        </w:rPr>
        <w:t>27.12.2019г.</w:t>
      </w:r>
      <w:r w:rsidRPr="001C52B9">
        <w:rPr>
          <w:rFonts w:ascii="Times New Roman" w:hAnsi="Times New Roman" w:cs="Times New Roman"/>
        </w:rPr>
        <w:tab/>
      </w:r>
      <w:r w:rsidRPr="001C52B9">
        <w:rPr>
          <w:rFonts w:ascii="Times New Roman" w:hAnsi="Times New Roman" w:cs="Times New Roman"/>
        </w:rPr>
        <w:tab/>
      </w:r>
      <w:r w:rsidRPr="001C52B9">
        <w:rPr>
          <w:rFonts w:ascii="Times New Roman" w:hAnsi="Times New Roman" w:cs="Times New Roman"/>
        </w:rPr>
        <w:tab/>
        <w:t xml:space="preserve">с.Большие Ремезенки                               №60   </w:t>
      </w:r>
    </w:p>
    <w:p w:rsidR="001C52B9" w:rsidRPr="001C52B9" w:rsidRDefault="001C52B9" w:rsidP="00D65342">
      <w:pPr>
        <w:contextualSpacing/>
        <w:rPr>
          <w:rFonts w:ascii="Times New Roman" w:hAnsi="Times New Roman" w:cs="Times New Roman"/>
        </w:rPr>
      </w:pPr>
      <w:r w:rsidRPr="001C52B9">
        <w:rPr>
          <w:rFonts w:ascii="Times New Roman" w:hAnsi="Times New Roman" w:cs="Times New Roman"/>
        </w:rPr>
        <w:t xml:space="preserve">                     </w:t>
      </w:r>
    </w:p>
    <w:p w:rsidR="001C52B9" w:rsidRPr="001C52B9" w:rsidRDefault="001C52B9" w:rsidP="00D65342">
      <w:pPr>
        <w:pStyle w:val="s1"/>
        <w:spacing w:before="0" w:beforeAutospacing="0" w:after="0" w:afterAutospacing="0"/>
        <w:contextualSpacing/>
        <w:jc w:val="center"/>
        <w:rPr>
          <w:b/>
          <w:color w:val="000000"/>
          <w:sz w:val="22"/>
          <w:szCs w:val="22"/>
        </w:rPr>
      </w:pPr>
      <w:r w:rsidRPr="001C52B9">
        <w:rPr>
          <w:b/>
          <w:sz w:val="22"/>
          <w:szCs w:val="22"/>
        </w:rPr>
        <w:t xml:space="preserve">Об утверждении Положения о порядке </w:t>
      </w:r>
      <w:r w:rsidRPr="001C52B9">
        <w:rPr>
          <w:b/>
          <w:color w:val="000000"/>
          <w:sz w:val="22"/>
          <w:szCs w:val="22"/>
        </w:rPr>
        <w:t xml:space="preserve">принятия решения о </w:t>
      </w:r>
    </w:p>
    <w:p w:rsidR="001C52B9" w:rsidRPr="001C52B9" w:rsidRDefault="001C52B9" w:rsidP="00D65342">
      <w:pPr>
        <w:pStyle w:val="s1"/>
        <w:spacing w:before="0" w:beforeAutospacing="0" w:after="0" w:afterAutospacing="0"/>
        <w:contextualSpacing/>
        <w:jc w:val="center"/>
        <w:rPr>
          <w:b/>
          <w:sz w:val="22"/>
          <w:szCs w:val="22"/>
        </w:rPr>
      </w:pPr>
      <w:r w:rsidRPr="001C52B9">
        <w:rPr>
          <w:b/>
          <w:color w:val="000000"/>
          <w:sz w:val="22"/>
          <w:szCs w:val="22"/>
        </w:rPr>
        <w:t xml:space="preserve">применении к </w:t>
      </w:r>
      <w:r w:rsidRPr="001C52B9">
        <w:rPr>
          <w:b/>
          <w:sz w:val="22"/>
          <w:szCs w:val="22"/>
        </w:rPr>
        <w:t>депутату, члену выборного органа местного самоуправления, выборному должностному лицу местного самоуправления</w:t>
      </w:r>
      <w:r w:rsidRPr="001C52B9">
        <w:rPr>
          <w:b/>
          <w:color w:val="000000"/>
          <w:sz w:val="22"/>
          <w:szCs w:val="22"/>
        </w:rPr>
        <w:t xml:space="preserve">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rsidR="001C52B9" w:rsidRPr="001C52B9" w:rsidRDefault="001C52B9" w:rsidP="00D65342">
      <w:pPr>
        <w:pStyle w:val="afd"/>
        <w:contextualSpacing/>
        <w:jc w:val="both"/>
        <w:rPr>
          <w:rFonts w:ascii="Times New Roman" w:hAnsi="Times New Roman" w:cs="Times New Roman"/>
          <w:sz w:val="22"/>
          <w:szCs w:val="22"/>
        </w:rPr>
      </w:pPr>
    </w:p>
    <w:p w:rsidR="001C52B9" w:rsidRPr="001C52B9" w:rsidRDefault="001C52B9" w:rsidP="00D65342">
      <w:pPr>
        <w:pStyle w:val="afd"/>
        <w:ind w:firstLine="709"/>
        <w:contextualSpacing/>
        <w:jc w:val="both"/>
        <w:rPr>
          <w:rFonts w:ascii="Times New Roman" w:hAnsi="Times New Roman" w:cs="Times New Roman"/>
          <w:sz w:val="22"/>
          <w:szCs w:val="22"/>
        </w:rPr>
      </w:pPr>
      <w:r w:rsidRPr="001C52B9">
        <w:rPr>
          <w:rFonts w:ascii="Times New Roman" w:hAnsi="Times New Roman" w:cs="Times New Roman"/>
          <w:sz w:val="22"/>
          <w:szCs w:val="22"/>
        </w:rPr>
        <w:lastRenderedPageBreak/>
        <w:t>В соответствии с частью 7.3-2 статьи 40 Федерального закона от            6 октября 2003 г. № 131-ФЗ «Об общих принципах организации местного самоуправления в Российской Федерации», статьей 12-1 Закона Республики Мордовия от 8 июня 2007 г. № 54-З «О противодействии коррупции в Республике Мордовия», Уставом Большеремезенского сельского поселения, утвержденным решением Совета депутатов  Большеремезенского сельского поселения  от 30.10.2018 г. №18, Совет депутатов  Большеремезенского сельского поселения</w:t>
      </w:r>
      <w:r w:rsidRPr="001C52B9">
        <w:rPr>
          <w:rFonts w:ascii="Times New Roman" w:hAnsi="Times New Roman" w:cs="Times New Roman"/>
          <w:b/>
          <w:sz w:val="22"/>
          <w:szCs w:val="22"/>
        </w:rPr>
        <w:t xml:space="preserve"> РЕШИЛ:</w:t>
      </w:r>
    </w:p>
    <w:p w:rsidR="001C52B9" w:rsidRPr="001C52B9" w:rsidRDefault="001C52B9" w:rsidP="00D65342">
      <w:pPr>
        <w:numPr>
          <w:ilvl w:val="0"/>
          <w:numId w:val="40"/>
        </w:numPr>
        <w:spacing w:after="0" w:line="240" w:lineRule="auto"/>
        <w:ind w:left="0" w:firstLine="709"/>
        <w:contextualSpacing/>
        <w:jc w:val="both"/>
        <w:rPr>
          <w:rFonts w:ascii="Times New Roman" w:hAnsi="Times New Roman" w:cs="Times New Roman"/>
          <w:color w:val="000000"/>
        </w:rPr>
      </w:pPr>
      <w:r w:rsidRPr="001C52B9">
        <w:rPr>
          <w:rFonts w:ascii="Times New Roman" w:hAnsi="Times New Roman" w:cs="Times New Roman"/>
        </w:rPr>
        <w:t xml:space="preserve">Утвердить прилагаемое Положение </w:t>
      </w:r>
      <w:r w:rsidRPr="001C52B9">
        <w:rPr>
          <w:rFonts w:ascii="Times New Roman" w:hAnsi="Times New Roman" w:cs="Times New Roman"/>
          <w:color w:val="000000"/>
        </w:rPr>
        <w:t xml:space="preserve">о порядке принятия решения о применении к </w:t>
      </w:r>
      <w:r w:rsidRPr="001C52B9">
        <w:rPr>
          <w:rFonts w:ascii="Times New Roman" w:hAnsi="Times New Roman" w:cs="Times New Roman"/>
        </w:rPr>
        <w:t>депутату, члену выборного органа местного самоуправления, выборному должностному лицу местного самоуправления</w:t>
      </w:r>
      <w:r w:rsidRPr="001C52B9">
        <w:rPr>
          <w:rFonts w:ascii="Times New Roman" w:hAnsi="Times New Roman" w:cs="Times New Roman"/>
          <w:color w:val="000000"/>
        </w:rPr>
        <w:t xml:space="preserve">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rsidR="001C52B9" w:rsidRPr="001C52B9" w:rsidRDefault="001C52B9" w:rsidP="00D65342">
      <w:pPr>
        <w:numPr>
          <w:ilvl w:val="0"/>
          <w:numId w:val="40"/>
        </w:numPr>
        <w:spacing w:after="0" w:line="240" w:lineRule="auto"/>
        <w:ind w:left="0" w:firstLine="709"/>
        <w:contextualSpacing/>
        <w:jc w:val="both"/>
        <w:rPr>
          <w:rFonts w:ascii="Times New Roman" w:hAnsi="Times New Roman" w:cs="Times New Roman"/>
          <w:color w:val="000000"/>
        </w:rPr>
      </w:pPr>
      <w:r w:rsidRPr="001C52B9">
        <w:rPr>
          <w:rFonts w:ascii="Times New Roman" w:hAnsi="Times New Roman" w:cs="Times New Roman"/>
        </w:rPr>
        <w:t>Настоящее решение вступает в силу со дня его официального опубликования в Информационном бюллетене Большеремезенского сельского поселения.</w:t>
      </w:r>
    </w:p>
    <w:p w:rsidR="001C52B9" w:rsidRPr="001C52B9" w:rsidRDefault="001C52B9" w:rsidP="00D65342">
      <w:pPr>
        <w:ind w:left="709"/>
        <w:contextualSpacing/>
        <w:jc w:val="both"/>
        <w:rPr>
          <w:rFonts w:ascii="Times New Roman" w:hAnsi="Times New Roman" w:cs="Times New Roman"/>
          <w:color w:val="000000"/>
        </w:rPr>
      </w:pPr>
    </w:p>
    <w:p w:rsidR="001C52B9" w:rsidRPr="001C52B9" w:rsidRDefault="001C52B9" w:rsidP="00D65342">
      <w:pPr>
        <w:contextualSpacing/>
        <w:jc w:val="both"/>
        <w:rPr>
          <w:rFonts w:ascii="Times New Roman" w:hAnsi="Times New Roman" w:cs="Times New Roman"/>
        </w:rPr>
      </w:pPr>
      <w:r w:rsidRPr="001C52B9">
        <w:rPr>
          <w:rFonts w:ascii="Times New Roman" w:hAnsi="Times New Roman" w:cs="Times New Roman"/>
        </w:rPr>
        <w:t>Глава</w:t>
      </w:r>
    </w:p>
    <w:p w:rsidR="001C52B9" w:rsidRPr="001C52B9" w:rsidRDefault="001C52B9" w:rsidP="00D65342">
      <w:pPr>
        <w:contextualSpacing/>
        <w:jc w:val="both"/>
        <w:rPr>
          <w:rFonts w:ascii="Times New Roman" w:hAnsi="Times New Roman" w:cs="Times New Roman"/>
        </w:rPr>
      </w:pPr>
      <w:r w:rsidRPr="001C52B9">
        <w:rPr>
          <w:rFonts w:ascii="Times New Roman" w:hAnsi="Times New Roman" w:cs="Times New Roman"/>
        </w:rPr>
        <w:t>Большеремезенского сельского поселения                                В.П.Куторкин</w:t>
      </w:r>
    </w:p>
    <w:p w:rsidR="001C52B9" w:rsidRPr="001C52B9" w:rsidRDefault="001C52B9" w:rsidP="00D65342">
      <w:pPr>
        <w:widowControl w:val="0"/>
        <w:autoSpaceDE w:val="0"/>
        <w:autoSpaceDN w:val="0"/>
        <w:adjustRightInd w:val="0"/>
        <w:contextualSpacing/>
        <w:jc w:val="center"/>
        <w:rPr>
          <w:rFonts w:ascii="Times New Roman" w:hAnsi="Times New Roman" w:cs="Times New Roman"/>
        </w:rPr>
      </w:pPr>
    </w:p>
    <w:tbl>
      <w:tblPr>
        <w:tblW w:w="4395" w:type="dxa"/>
        <w:tblInd w:w="5211" w:type="dxa"/>
        <w:tblLook w:val="04A0"/>
      </w:tblPr>
      <w:tblGrid>
        <w:gridCol w:w="4395"/>
      </w:tblGrid>
      <w:tr w:rsidR="001C52B9" w:rsidRPr="001C52B9" w:rsidTr="001C52B9">
        <w:tc>
          <w:tcPr>
            <w:tcW w:w="4395" w:type="dxa"/>
          </w:tcPr>
          <w:p w:rsidR="001C52B9" w:rsidRPr="001C52B9" w:rsidRDefault="001C52B9" w:rsidP="00D65342">
            <w:pPr>
              <w:contextualSpacing/>
              <w:jc w:val="right"/>
              <w:rPr>
                <w:rFonts w:ascii="Times New Roman" w:hAnsi="Times New Roman" w:cs="Times New Roman"/>
              </w:rPr>
            </w:pPr>
          </w:p>
          <w:p w:rsidR="001C52B9" w:rsidRPr="001C52B9" w:rsidRDefault="001C52B9" w:rsidP="00D65342">
            <w:pPr>
              <w:contextualSpacing/>
              <w:jc w:val="right"/>
              <w:rPr>
                <w:rFonts w:ascii="Times New Roman" w:hAnsi="Times New Roman" w:cs="Times New Roman"/>
              </w:rPr>
            </w:pPr>
          </w:p>
          <w:p w:rsidR="001C52B9" w:rsidRPr="001C52B9" w:rsidRDefault="001C52B9" w:rsidP="00D65342">
            <w:pPr>
              <w:contextualSpacing/>
              <w:rPr>
                <w:rFonts w:ascii="Times New Roman" w:hAnsi="Times New Roman" w:cs="Times New Roman"/>
              </w:rPr>
            </w:pPr>
          </w:p>
          <w:p w:rsidR="001C52B9" w:rsidRPr="001C52B9" w:rsidRDefault="001C52B9" w:rsidP="00D65342">
            <w:pPr>
              <w:contextualSpacing/>
              <w:rPr>
                <w:rFonts w:ascii="Times New Roman" w:hAnsi="Times New Roman" w:cs="Times New Roman"/>
              </w:rPr>
            </w:pPr>
          </w:p>
          <w:p w:rsidR="001C52B9" w:rsidRPr="001C52B9" w:rsidRDefault="001C52B9" w:rsidP="00D65342">
            <w:pPr>
              <w:contextualSpacing/>
              <w:jc w:val="right"/>
              <w:rPr>
                <w:rFonts w:ascii="Times New Roman" w:hAnsi="Times New Roman" w:cs="Times New Roman"/>
              </w:rPr>
            </w:pPr>
            <w:r w:rsidRPr="001C52B9">
              <w:rPr>
                <w:rFonts w:ascii="Times New Roman" w:hAnsi="Times New Roman" w:cs="Times New Roman"/>
              </w:rPr>
              <w:t xml:space="preserve">Утверждено </w:t>
            </w:r>
          </w:p>
          <w:p w:rsidR="001C52B9" w:rsidRPr="001C52B9" w:rsidRDefault="001C52B9" w:rsidP="00D65342">
            <w:pPr>
              <w:contextualSpacing/>
              <w:jc w:val="right"/>
              <w:rPr>
                <w:rFonts w:ascii="Times New Roman" w:hAnsi="Times New Roman" w:cs="Times New Roman"/>
              </w:rPr>
            </w:pPr>
            <w:r w:rsidRPr="001C52B9">
              <w:rPr>
                <w:rFonts w:ascii="Times New Roman" w:hAnsi="Times New Roman" w:cs="Times New Roman"/>
              </w:rPr>
              <w:t>решением Совета депутатов</w:t>
            </w:r>
          </w:p>
          <w:p w:rsidR="001C52B9" w:rsidRPr="001C52B9" w:rsidRDefault="001C52B9" w:rsidP="00D65342">
            <w:pPr>
              <w:contextualSpacing/>
              <w:jc w:val="right"/>
              <w:rPr>
                <w:rFonts w:ascii="Times New Roman" w:hAnsi="Times New Roman" w:cs="Times New Roman"/>
              </w:rPr>
            </w:pPr>
            <w:r w:rsidRPr="001C52B9">
              <w:rPr>
                <w:rFonts w:ascii="Times New Roman" w:hAnsi="Times New Roman" w:cs="Times New Roman"/>
              </w:rPr>
              <w:t xml:space="preserve"> Большеремезенского сельского поселения </w:t>
            </w:r>
          </w:p>
          <w:p w:rsidR="001C52B9" w:rsidRPr="001C52B9" w:rsidRDefault="001C52B9" w:rsidP="00D65342">
            <w:pPr>
              <w:contextualSpacing/>
              <w:jc w:val="right"/>
              <w:rPr>
                <w:rFonts w:ascii="Times New Roman" w:hAnsi="Times New Roman" w:cs="Times New Roman"/>
              </w:rPr>
            </w:pPr>
            <w:r w:rsidRPr="001C52B9">
              <w:rPr>
                <w:rFonts w:ascii="Times New Roman" w:hAnsi="Times New Roman" w:cs="Times New Roman"/>
              </w:rPr>
              <w:t>от 27.12. 2019 г. №60</w:t>
            </w:r>
          </w:p>
        </w:tc>
      </w:tr>
    </w:tbl>
    <w:p w:rsidR="001C52B9" w:rsidRPr="001C52B9" w:rsidRDefault="001C52B9" w:rsidP="00D65342">
      <w:pPr>
        <w:pStyle w:val="s1"/>
        <w:spacing w:before="0" w:beforeAutospacing="0" w:after="0" w:afterAutospacing="0"/>
        <w:contextualSpacing/>
        <w:jc w:val="center"/>
        <w:rPr>
          <w:b/>
          <w:color w:val="000000"/>
          <w:sz w:val="22"/>
          <w:szCs w:val="22"/>
        </w:rPr>
      </w:pPr>
    </w:p>
    <w:p w:rsidR="001C52B9" w:rsidRPr="001C52B9" w:rsidRDefault="001C52B9" w:rsidP="00D65342">
      <w:pPr>
        <w:pStyle w:val="s1"/>
        <w:spacing w:before="0" w:beforeAutospacing="0" w:after="0" w:afterAutospacing="0"/>
        <w:contextualSpacing/>
        <w:jc w:val="center"/>
        <w:rPr>
          <w:b/>
          <w:color w:val="000000"/>
          <w:sz w:val="22"/>
          <w:szCs w:val="22"/>
        </w:rPr>
      </w:pPr>
    </w:p>
    <w:p w:rsidR="001C52B9" w:rsidRPr="001C52B9" w:rsidRDefault="001C52B9" w:rsidP="00D65342">
      <w:pPr>
        <w:pStyle w:val="s1"/>
        <w:spacing w:before="0" w:beforeAutospacing="0" w:after="0" w:afterAutospacing="0"/>
        <w:contextualSpacing/>
        <w:jc w:val="center"/>
        <w:rPr>
          <w:b/>
          <w:color w:val="000000"/>
          <w:sz w:val="22"/>
          <w:szCs w:val="22"/>
        </w:rPr>
      </w:pPr>
      <w:r w:rsidRPr="001C52B9">
        <w:rPr>
          <w:b/>
          <w:color w:val="000000"/>
          <w:sz w:val="22"/>
          <w:szCs w:val="22"/>
        </w:rPr>
        <w:t>ПОЛОЖЕНИЕ</w:t>
      </w:r>
    </w:p>
    <w:p w:rsidR="001C52B9" w:rsidRPr="001C52B9" w:rsidRDefault="001C52B9" w:rsidP="00D65342">
      <w:pPr>
        <w:pStyle w:val="s1"/>
        <w:spacing w:before="0" w:beforeAutospacing="0" w:after="0" w:afterAutospacing="0"/>
        <w:contextualSpacing/>
        <w:jc w:val="center"/>
        <w:rPr>
          <w:color w:val="000000"/>
          <w:sz w:val="22"/>
          <w:szCs w:val="22"/>
        </w:rPr>
      </w:pPr>
      <w:r w:rsidRPr="001C52B9">
        <w:rPr>
          <w:color w:val="000000"/>
          <w:sz w:val="22"/>
          <w:szCs w:val="22"/>
        </w:rPr>
        <w:t xml:space="preserve">о порядке принятия решения о применении к </w:t>
      </w:r>
      <w:r w:rsidRPr="001C52B9">
        <w:rPr>
          <w:sz w:val="22"/>
          <w:szCs w:val="22"/>
        </w:rPr>
        <w:t>депутату, члену выборного органа местного самоуправления, выборному должностному лицу местного самоуправления</w:t>
      </w:r>
      <w:r w:rsidRPr="001C52B9">
        <w:rPr>
          <w:color w:val="000000"/>
          <w:sz w:val="22"/>
          <w:szCs w:val="22"/>
        </w:rPr>
        <w:t xml:space="preserve">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w:t>
      </w:r>
    </w:p>
    <w:p w:rsidR="001C52B9" w:rsidRPr="001C52B9" w:rsidRDefault="001C52B9" w:rsidP="00D65342">
      <w:pPr>
        <w:pStyle w:val="s1"/>
        <w:spacing w:before="0" w:beforeAutospacing="0" w:after="0" w:afterAutospacing="0"/>
        <w:contextualSpacing/>
        <w:jc w:val="center"/>
        <w:rPr>
          <w:color w:val="000000"/>
          <w:sz w:val="22"/>
          <w:szCs w:val="22"/>
        </w:rPr>
      </w:pPr>
      <w:r w:rsidRPr="001C52B9">
        <w:rPr>
          <w:color w:val="000000"/>
          <w:sz w:val="22"/>
          <w:szCs w:val="22"/>
        </w:rPr>
        <w:t>если искажение этих сведений является несущественным</w:t>
      </w:r>
    </w:p>
    <w:p w:rsidR="001C52B9" w:rsidRPr="001C52B9" w:rsidRDefault="001C52B9" w:rsidP="00D65342">
      <w:pPr>
        <w:pStyle w:val="s1"/>
        <w:spacing w:before="0" w:beforeAutospacing="0" w:after="0" w:afterAutospacing="0"/>
        <w:contextualSpacing/>
        <w:rPr>
          <w:color w:val="000000"/>
          <w:sz w:val="22"/>
          <w:szCs w:val="22"/>
        </w:rPr>
      </w:pPr>
    </w:p>
    <w:p w:rsidR="001C52B9" w:rsidRPr="001C52B9" w:rsidRDefault="001C52B9" w:rsidP="00D65342">
      <w:pPr>
        <w:shd w:val="clear" w:color="auto" w:fill="FFFFFF"/>
        <w:ind w:firstLine="720"/>
        <w:contextualSpacing/>
        <w:jc w:val="both"/>
        <w:rPr>
          <w:rFonts w:ascii="Times New Roman" w:hAnsi="Times New Roman" w:cs="Times New Roman"/>
          <w:color w:val="000000"/>
        </w:rPr>
      </w:pPr>
      <w:r w:rsidRPr="001C52B9">
        <w:rPr>
          <w:rFonts w:ascii="Times New Roman" w:hAnsi="Times New Roman" w:cs="Times New Roman"/>
          <w:color w:val="000000"/>
        </w:rPr>
        <w:t xml:space="preserve">1. К </w:t>
      </w:r>
      <w:r w:rsidRPr="001C52B9">
        <w:rPr>
          <w:rFonts w:ascii="Times New Roman" w:hAnsi="Times New Roman" w:cs="Times New Roman"/>
        </w:rPr>
        <w:t>депутату, члену выборного органа местного самоуправления, выборному должностному лицу местного самоуправления</w:t>
      </w:r>
      <w:r w:rsidRPr="001C52B9">
        <w:rPr>
          <w:rFonts w:ascii="Times New Roman" w:hAnsi="Times New Roman" w:cs="Times New Roman"/>
          <w:color w:val="000000"/>
        </w:rPr>
        <w:t>,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частью 7.3-1 статьи 40 Федерального закона от 6 октября 2003 года № 131-ФЗ «Об общих принципах местного самоуправления в Российской Федерации»:</w:t>
      </w:r>
    </w:p>
    <w:p w:rsidR="001C52B9" w:rsidRPr="001C52B9" w:rsidRDefault="001C52B9" w:rsidP="00D65342">
      <w:pPr>
        <w:shd w:val="clear" w:color="auto" w:fill="FFFFFF"/>
        <w:ind w:firstLine="720"/>
        <w:contextualSpacing/>
        <w:jc w:val="both"/>
        <w:rPr>
          <w:rFonts w:ascii="Times New Roman" w:hAnsi="Times New Roman" w:cs="Times New Roman"/>
          <w:color w:val="000000"/>
        </w:rPr>
      </w:pPr>
      <w:r w:rsidRPr="001C52B9">
        <w:rPr>
          <w:rStyle w:val="blk"/>
          <w:rFonts w:ascii="Times New Roman" w:hAnsi="Times New Roman" w:cs="Times New Roman"/>
          <w:color w:val="000000"/>
        </w:rPr>
        <w:t>1) предупреждение;</w:t>
      </w:r>
    </w:p>
    <w:p w:rsidR="001C52B9" w:rsidRPr="001C52B9" w:rsidRDefault="001C52B9" w:rsidP="00D65342">
      <w:pPr>
        <w:shd w:val="clear" w:color="auto" w:fill="FFFFFF"/>
        <w:ind w:firstLine="720"/>
        <w:contextualSpacing/>
        <w:jc w:val="both"/>
        <w:rPr>
          <w:rFonts w:ascii="Times New Roman" w:hAnsi="Times New Roman" w:cs="Times New Roman"/>
          <w:color w:val="000000"/>
        </w:rPr>
      </w:pPr>
      <w:r w:rsidRPr="001C52B9">
        <w:rPr>
          <w:rStyle w:val="blk"/>
          <w:rFonts w:ascii="Times New Roman" w:hAnsi="Times New Roman" w:cs="Times New Roman"/>
          <w:color w:val="000000"/>
        </w:rPr>
        <w:t>2) освобождение депутата, члена выборного органа местного самоуправления от должности в представительном органе муниципального образования, выборном органе местного самоуправления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1C52B9" w:rsidRPr="001C52B9" w:rsidRDefault="001C52B9" w:rsidP="00D65342">
      <w:pPr>
        <w:shd w:val="clear" w:color="auto" w:fill="FFFFFF"/>
        <w:ind w:firstLine="720"/>
        <w:contextualSpacing/>
        <w:jc w:val="both"/>
        <w:rPr>
          <w:rFonts w:ascii="Times New Roman" w:hAnsi="Times New Roman" w:cs="Times New Roman"/>
          <w:color w:val="000000"/>
        </w:rPr>
      </w:pPr>
      <w:r w:rsidRPr="001C52B9">
        <w:rPr>
          <w:rStyle w:val="blk"/>
          <w:rFonts w:ascii="Times New Roman" w:hAnsi="Times New Roman" w:cs="Times New Roman"/>
          <w:color w:val="000000"/>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1C52B9" w:rsidRPr="001C52B9" w:rsidRDefault="001C52B9" w:rsidP="00D65342">
      <w:pPr>
        <w:shd w:val="clear" w:color="auto" w:fill="FFFFFF"/>
        <w:ind w:firstLine="720"/>
        <w:contextualSpacing/>
        <w:jc w:val="both"/>
        <w:rPr>
          <w:rFonts w:ascii="Times New Roman" w:hAnsi="Times New Roman" w:cs="Times New Roman"/>
          <w:color w:val="000000"/>
        </w:rPr>
      </w:pPr>
      <w:r w:rsidRPr="001C52B9">
        <w:rPr>
          <w:rStyle w:val="blk"/>
          <w:rFonts w:ascii="Times New Roman" w:hAnsi="Times New Roman" w:cs="Times New Roman"/>
          <w:color w:val="000000"/>
        </w:rPr>
        <w:t>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1C52B9" w:rsidRPr="001C52B9" w:rsidRDefault="001C52B9" w:rsidP="00D65342">
      <w:pPr>
        <w:shd w:val="clear" w:color="auto" w:fill="FFFFFF"/>
        <w:ind w:firstLine="720"/>
        <w:contextualSpacing/>
        <w:jc w:val="both"/>
        <w:rPr>
          <w:rFonts w:ascii="Times New Roman" w:hAnsi="Times New Roman" w:cs="Times New Roman"/>
          <w:color w:val="000000"/>
        </w:rPr>
      </w:pPr>
      <w:r w:rsidRPr="001C52B9">
        <w:rPr>
          <w:rStyle w:val="blk"/>
          <w:rFonts w:ascii="Times New Roman" w:hAnsi="Times New Roman" w:cs="Times New Roman"/>
          <w:color w:val="000000"/>
        </w:rPr>
        <w:t>5) запрет исполнять полномочия на постоянной основе до прекращения срока его полномочий.</w:t>
      </w:r>
    </w:p>
    <w:p w:rsidR="001C52B9" w:rsidRPr="001C52B9" w:rsidRDefault="001C52B9" w:rsidP="00D65342">
      <w:pPr>
        <w:pStyle w:val="s1"/>
        <w:spacing w:before="0" w:beforeAutospacing="0" w:after="0" w:afterAutospacing="0"/>
        <w:ind w:firstLine="360"/>
        <w:contextualSpacing/>
        <w:jc w:val="both"/>
        <w:rPr>
          <w:color w:val="000000"/>
          <w:sz w:val="22"/>
          <w:szCs w:val="22"/>
        </w:rPr>
      </w:pPr>
      <w:r w:rsidRPr="001C52B9">
        <w:rPr>
          <w:color w:val="000000"/>
          <w:sz w:val="22"/>
          <w:szCs w:val="22"/>
        </w:rPr>
        <w:t xml:space="preserve">2. Меры ответственности, указанные в пункте 1 настоящего Положения, могут быть применены в случае выявления в порядке, предусмотренном статьей 12 </w:t>
      </w:r>
      <w:r w:rsidRPr="001C52B9">
        <w:rPr>
          <w:sz w:val="22"/>
          <w:szCs w:val="22"/>
        </w:rPr>
        <w:t xml:space="preserve">Закона Республики Мордовия от 8 июня 2007 г. </w:t>
      </w:r>
      <w:r w:rsidRPr="001C52B9">
        <w:rPr>
          <w:sz w:val="22"/>
          <w:szCs w:val="22"/>
        </w:rPr>
        <w:lastRenderedPageBreak/>
        <w:t xml:space="preserve">№ 54-З «О противодействии коррупции в Республике Мордовия», фактов представления депутатом, членом выборного органа местного самоуправления, выборным должностным лицом местного самоуправления </w:t>
      </w:r>
      <w:r w:rsidRPr="001C52B9">
        <w:rPr>
          <w:color w:val="000000"/>
          <w:sz w:val="22"/>
          <w:szCs w:val="22"/>
        </w:rPr>
        <w:t>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(далее – сведения о доходах, расходах, об имуществе и обязательствах имущественного характера на себя и (или)членов своей семьи).</w:t>
      </w:r>
    </w:p>
    <w:p w:rsidR="001C52B9" w:rsidRPr="001C52B9" w:rsidRDefault="001C52B9" w:rsidP="00D65342">
      <w:pPr>
        <w:pStyle w:val="s1"/>
        <w:numPr>
          <w:ilvl w:val="0"/>
          <w:numId w:val="40"/>
        </w:numPr>
        <w:spacing w:before="0" w:beforeAutospacing="0" w:after="0" w:afterAutospacing="0"/>
        <w:ind w:left="0" w:firstLine="709"/>
        <w:contextualSpacing/>
        <w:jc w:val="both"/>
        <w:rPr>
          <w:color w:val="000000"/>
          <w:sz w:val="22"/>
          <w:szCs w:val="22"/>
        </w:rPr>
      </w:pPr>
      <w:r w:rsidRPr="001C52B9">
        <w:rPr>
          <w:sz w:val="22"/>
          <w:szCs w:val="22"/>
        </w:rPr>
        <w:t xml:space="preserve">Основанием для вынесения вопроса, указанного в пункте 1 настоящего Положения, на заседании (сессии) Совета депутатов Большеремезенского сельского поселения (далее – Совет депутатов) является </w:t>
      </w:r>
      <w:r w:rsidRPr="001C52B9">
        <w:rPr>
          <w:color w:val="000000"/>
          <w:sz w:val="22"/>
          <w:szCs w:val="22"/>
        </w:rPr>
        <w:t xml:space="preserve">предусмотренное частью 3 статьи 12-1 Закона Республики Мордовия от 8 июня 2007 г. № 54-З «О противодействии коррупции в Республике Мордовия» </w:t>
      </w:r>
      <w:r w:rsidRPr="001C52B9">
        <w:rPr>
          <w:sz w:val="22"/>
          <w:szCs w:val="22"/>
        </w:rPr>
        <w:t xml:space="preserve">заявление Главы </w:t>
      </w:r>
      <w:r w:rsidRPr="001C52B9">
        <w:rPr>
          <w:color w:val="000000"/>
          <w:sz w:val="22"/>
          <w:szCs w:val="22"/>
        </w:rPr>
        <w:t>Республики Мордовия о применении мер ответственности, предусмотренных частью 7.3-1 статьи 40 Федерального закона от 6 октября 2003 г. № 131-ФЗ «Об общих принципах местного самоуправления в Российской Федерации» (далее – заявление о применении мер ответственности).</w:t>
      </w:r>
    </w:p>
    <w:p w:rsidR="001C52B9" w:rsidRPr="001C52B9" w:rsidRDefault="001C52B9" w:rsidP="00D65342">
      <w:pPr>
        <w:pStyle w:val="s1"/>
        <w:numPr>
          <w:ilvl w:val="0"/>
          <w:numId w:val="40"/>
        </w:numPr>
        <w:spacing w:before="0" w:beforeAutospacing="0" w:after="0" w:afterAutospacing="0"/>
        <w:ind w:left="0" w:firstLine="709"/>
        <w:contextualSpacing/>
        <w:jc w:val="both"/>
        <w:rPr>
          <w:color w:val="000000"/>
          <w:sz w:val="22"/>
          <w:szCs w:val="22"/>
        </w:rPr>
      </w:pPr>
      <w:r w:rsidRPr="001C52B9">
        <w:rPr>
          <w:color w:val="000000"/>
          <w:sz w:val="22"/>
          <w:szCs w:val="22"/>
        </w:rPr>
        <w:t xml:space="preserve">Совет депутатов обязан рассмотреть заявление о применении мер ответственности в отношении </w:t>
      </w:r>
      <w:r w:rsidRPr="001C52B9">
        <w:rPr>
          <w:sz w:val="22"/>
          <w:szCs w:val="22"/>
        </w:rPr>
        <w:t xml:space="preserve">депутата, члена выборного органа местного самоуправления, выборного должностного лица местного самоуправления, а также </w:t>
      </w:r>
      <w:r w:rsidRPr="001C52B9">
        <w:rPr>
          <w:color w:val="000000"/>
          <w:sz w:val="22"/>
          <w:szCs w:val="22"/>
        </w:rPr>
        <w:t>документы, указанные в части 4 статьи 12-1 Закона Республики Мордовия от 8 июня 2007 г. № 54-З «О противодействии коррупции в Республике Мордовия», и принять решение о применении в отношении указанных лиц конкретных мер ответственности, предусмотренных частью 7.3-1 статьи 40 Федерального закона о 6 октября 2003 г. № 131-ФЗ «Об общих принципах местного самоуправления в Российской Федерации».</w:t>
      </w:r>
    </w:p>
    <w:p w:rsidR="001C52B9" w:rsidRPr="001C52B9" w:rsidRDefault="001C52B9" w:rsidP="00D65342">
      <w:pPr>
        <w:pStyle w:val="s1"/>
        <w:numPr>
          <w:ilvl w:val="0"/>
          <w:numId w:val="40"/>
        </w:numPr>
        <w:spacing w:before="0" w:beforeAutospacing="0" w:after="0" w:afterAutospacing="0"/>
        <w:ind w:left="0" w:firstLine="709"/>
        <w:contextualSpacing/>
        <w:jc w:val="both"/>
        <w:rPr>
          <w:color w:val="000000"/>
          <w:sz w:val="22"/>
          <w:szCs w:val="22"/>
        </w:rPr>
      </w:pPr>
      <w:r w:rsidRPr="001C52B9">
        <w:rPr>
          <w:sz w:val="22"/>
          <w:szCs w:val="22"/>
        </w:rPr>
        <w:t xml:space="preserve">Лицо, исполняющее полномочия председателя Совета депутатов, </w:t>
      </w:r>
      <w:r w:rsidRPr="001C52B9">
        <w:rPr>
          <w:color w:val="000000"/>
          <w:sz w:val="22"/>
          <w:szCs w:val="22"/>
        </w:rPr>
        <w:t>не позднее 14 рабочих дней со дня поступления заявления о применении мер ответственности созывает заседание (сессию) Совета депутатов, на котором рассматривается указанное заявление.</w:t>
      </w:r>
    </w:p>
    <w:p w:rsidR="001C52B9" w:rsidRPr="001C52B9" w:rsidRDefault="001C52B9" w:rsidP="00D65342">
      <w:pPr>
        <w:pStyle w:val="s1"/>
        <w:numPr>
          <w:ilvl w:val="0"/>
          <w:numId w:val="40"/>
        </w:numPr>
        <w:spacing w:before="0" w:beforeAutospacing="0" w:after="0" w:afterAutospacing="0"/>
        <w:ind w:left="0" w:firstLine="709"/>
        <w:contextualSpacing/>
        <w:jc w:val="both"/>
        <w:rPr>
          <w:color w:val="000000"/>
          <w:sz w:val="22"/>
          <w:szCs w:val="22"/>
        </w:rPr>
      </w:pPr>
      <w:r w:rsidRPr="001C52B9">
        <w:rPr>
          <w:color w:val="000000"/>
          <w:sz w:val="22"/>
          <w:szCs w:val="22"/>
        </w:rPr>
        <w:t>Решение, указанное в пункте 4 настоящего Положения принимается не позднее срока, указанного в пункте 5 настоящего Положения.</w:t>
      </w:r>
    </w:p>
    <w:p w:rsidR="001C52B9" w:rsidRPr="001C52B9" w:rsidRDefault="001C52B9" w:rsidP="00D65342">
      <w:pPr>
        <w:pStyle w:val="s1"/>
        <w:numPr>
          <w:ilvl w:val="0"/>
          <w:numId w:val="40"/>
        </w:numPr>
        <w:spacing w:before="0" w:beforeAutospacing="0" w:after="0" w:afterAutospacing="0"/>
        <w:ind w:left="0" w:firstLine="709"/>
        <w:contextualSpacing/>
        <w:jc w:val="both"/>
        <w:rPr>
          <w:color w:val="000000"/>
          <w:sz w:val="22"/>
          <w:szCs w:val="22"/>
        </w:rPr>
      </w:pPr>
      <w:r w:rsidRPr="001C52B9">
        <w:rPr>
          <w:sz w:val="22"/>
          <w:szCs w:val="22"/>
        </w:rPr>
        <w:t>В случае, если вопрос о применении мер ответственности, указанных в пункте 4 настоящего Положения, рассматривается в отношении лица, исполняющего полномочия председателя Совета депутатов, заседание (сессию) Совета депутатов созывает иное уполномоченное лицо.</w:t>
      </w:r>
    </w:p>
    <w:p w:rsidR="001C52B9" w:rsidRPr="001C52B9" w:rsidRDefault="001C52B9" w:rsidP="00D65342">
      <w:pPr>
        <w:numPr>
          <w:ilvl w:val="0"/>
          <w:numId w:val="40"/>
        </w:numPr>
        <w:autoSpaceDE w:val="0"/>
        <w:autoSpaceDN w:val="0"/>
        <w:adjustRightInd w:val="0"/>
        <w:spacing w:after="0" w:line="240" w:lineRule="auto"/>
        <w:ind w:left="0" w:firstLine="709"/>
        <w:contextualSpacing/>
        <w:jc w:val="both"/>
        <w:rPr>
          <w:rFonts w:ascii="Times New Roman" w:hAnsi="Times New Roman" w:cs="Times New Roman"/>
        </w:rPr>
      </w:pPr>
      <w:r w:rsidRPr="001C52B9">
        <w:rPr>
          <w:rFonts w:ascii="Times New Roman" w:hAnsi="Times New Roman" w:cs="Times New Roman"/>
        </w:rPr>
        <w:t xml:space="preserve">На заседании (сессии), указанном в пункте 5 настоящего Положения,  вправе присутствовать лицо, </w:t>
      </w:r>
      <w:r w:rsidRPr="001C52B9">
        <w:rPr>
          <w:rFonts w:ascii="Times New Roman" w:hAnsi="Times New Roman" w:cs="Times New Roman"/>
          <w:color w:val="000000"/>
        </w:rPr>
        <w:t>в отношении которого рассматривается вопрос о применении мер ответственности.</w:t>
      </w:r>
    </w:p>
    <w:p w:rsidR="001C52B9" w:rsidRPr="001C52B9" w:rsidRDefault="001C52B9" w:rsidP="00D65342">
      <w:pPr>
        <w:numPr>
          <w:ilvl w:val="0"/>
          <w:numId w:val="40"/>
        </w:numPr>
        <w:autoSpaceDE w:val="0"/>
        <w:autoSpaceDN w:val="0"/>
        <w:adjustRightInd w:val="0"/>
        <w:spacing w:after="0" w:line="240" w:lineRule="auto"/>
        <w:ind w:left="0" w:firstLine="709"/>
        <w:contextualSpacing/>
        <w:jc w:val="both"/>
        <w:rPr>
          <w:rFonts w:ascii="Times New Roman" w:hAnsi="Times New Roman" w:cs="Times New Roman"/>
          <w:color w:val="000000"/>
        </w:rPr>
      </w:pPr>
      <w:r w:rsidRPr="001C52B9">
        <w:rPr>
          <w:rFonts w:ascii="Times New Roman" w:hAnsi="Times New Roman" w:cs="Times New Roman"/>
        </w:rPr>
        <w:t xml:space="preserve">В случае, если лицо, исполняющее полномочия председателя Совета депутатов, присутствует на заседании (сессии) Совета депутатов, на котором рассматривается вопрос о применении в отношении него мер ответственности, указанное заседание проходит под председательством иного уполномоченного лица. </w:t>
      </w:r>
    </w:p>
    <w:p w:rsidR="001C52B9" w:rsidRPr="001C52B9" w:rsidRDefault="001C52B9" w:rsidP="00D65342">
      <w:pPr>
        <w:pStyle w:val="s1"/>
        <w:numPr>
          <w:ilvl w:val="0"/>
          <w:numId w:val="40"/>
        </w:numPr>
        <w:spacing w:before="0" w:beforeAutospacing="0" w:after="0" w:afterAutospacing="0"/>
        <w:ind w:left="0" w:firstLine="709"/>
        <w:contextualSpacing/>
        <w:jc w:val="both"/>
        <w:rPr>
          <w:color w:val="000000"/>
          <w:sz w:val="22"/>
          <w:szCs w:val="22"/>
        </w:rPr>
      </w:pPr>
      <w:r w:rsidRPr="001C52B9">
        <w:rPr>
          <w:sz w:val="22"/>
          <w:szCs w:val="22"/>
        </w:rPr>
        <w:t xml:space="preserve">Принятое мотивированное решение о применении мер ответственности в отношении депутата, члена выборного органа местного самоуправления, выборного должностного лица местного самоуправления оформляется решением Совета депутатов </w:t>
      </w:r>
      <w:r w:rsidRPr="001C52B9">
        <w:rPr>
          <w:color w:val="000000"/>
          <w:sz w:val="22"/>
          <w:szCs w:val="22"/>
        </w:rPr>
        <w:t>(далее – решение о применении мер ответственности).</w:t>
      </w:r>
    </w:p>
    <w:p w:rsidR="001C52B9" w:rsidRPr="001C52B9" w:rsidRDefault="001C52B9" w:rsidP="00D65342">
      <w:pPr>
        <w:numPr>
          <w:ilvl w:val="0"/>
          <w:numId w:val="40"/>
        </w:numPr>
        <w:autoSpaceDE w:val="0"/>
        <w:autoSpaceDN w:val="0"/>
        <w:adjustRightInd w:val="0"/>
        <w:spacing w:after="0" w:line="240" w:lineRule="auto"/>
        <w:ind w:left="0" w:firstLine="709"/>
        <w:contextualSpacing/>
        <w:jc w:val="both"/>
        <w:rPr>
          <w:rFonts w:ascii="Times New Roman" w:hAnsi="Times New Roman" w:cs="Times New Roman"/>
        </w:rPr>
      </w:pPr>
      <w:bookmarkStart w:id="9" w:name="sub_7419"/>
      <w:r w:rsidRPr="001C52B9">
        <w:rPr>
          <w:rFonts w:ascii="Times New Roman" w:hAnsi="Times New Roman" w:cs="Times New Roman"/>
        </w:rPr>
        <w:t>Решение о применении мер ответственности считается принятым, если за него проголосовало не менее двух третей от установленной численности депутатов Совета депутатов.</w:t>
      </w:r>
    </w:p>
    <w:p w:rsidR="001C52B9" w:rsidRPr="001C52B9" w:rsidRDefault="001C52B9" w:rsidP="00D65342">
      <w:pPr>
        <w:numPr>
          <w:ilvl w:val="0"/>
          <w:numId w:val="40"/>
        </w:numPr>
        <w:autoSpaceDE w:val="0"/>
        <w:autoSpaceDN w:val="0"/>
        <w:adjustRightInd w:val="0"/>
        <w:spacing w:after="0" w:line="240" w:lineRule="auto"/>
        <w:ind w:left="0" w:firstLine="709"/>
        <w:contextualSpacing/>
        <w:jc w:val="both"/>
        <w:rPr>
          <w:rFonts w:ascii="Times New Roman" w:hAnsi="Times New Roman" w:cs="Times New Roman"/>
        </w:rPr>
      </w:pPr>
      <w:r w:rsidRPr="001C52B9">
        <w:rPr>
          <w:rFonts w:ascii="Times New Roman" w:hAnsi="Times New Roman" w:cs="Times New Roman"/>
        </w:rPr>
        <w:t xml:space="preserve">Решение о применении мер ответственности </w:t>
      </w:r>
      <w:r w:rsidRPr="001C52B9">
        <w:rPr>
          <w:rFonts w:ascii="Times New Roman" w:hAnsi="Times New Roman" w:cs="Times New Roman"/>
          <w:color w:val="000000"/>
        </w:rPr>
        <w:t xml:space="preserve">в отношении </w:t>
      </w:r>
      <w:r w:rsidRPr="001C52B9">
        <w:rPr>
          <w:rFonts w:ascii="Times New Roman" w:hAnsi="Times New Roman" w:cs="Times New Roman"/>
        </w:rPr>
        <w:t>депутата, члена выборного органа местного самоуправления, выборного должностного лица местного самоуправления подписывается в порядке, предусмотренном уставом Большеремезенского сельского поселения и регламентом Совета депутатов.</w:t>
      </w:r>
    </w:p>
    <w:p w:rsidR="001C52B9" w:rsidRPr="001C52B9" w:rsidRDefault="001C52B9" w:rsidP="00D65342">
      <w:pPr>
        <w:numPr>
          <w:ilvl w:val="0"/>
          <w:numId w:val="40"/>
        </w:numPr>
        <w:autoSpaceDE w:val="0"/>
        <w:autoSpaceDN w:val="0"/>
        <w:adjustRightInd w:val="0"/>
        <w:spacing w:after="0" w:line="240" w:lineRule="auto"/>
        <w:ind w:left="0" w:firstLine="709"/>
        <w:contextualSpacing/>
        <w:jc w:val="both"/>
        <w:rPr>
          <w:rFonts w:ascii="Times New Roman" w:hAnsi="Times New Roman" w:cs="Times New Roman"/>
        </w:rPr>
      </w:pPr>
      <w:r w:rsidRPr="001C52B9">
        <w:rPr>
          <w:rFonts w:ascii="Times New Roman" w:hAnsi="Times New Roman" w:cs="Times New Roman"/>
        </w:rPr>
        <w:t>Решение о применении мер ответственности в отношении лица, исполняющего полномочия председателя Совета депутатов, либо в отношении главы сельского поселения подписывается лицом, председательствующим на  заседании (сессии) Совета депутатов, на котором данное решение было принято.</w:t>
      </w:r>
    </w:p>
    <w:bookmarkEnd w:id="9"/>
    <w:p w:rsidR="001C52B9" w:rsidRPr="001C52B9" w:rsidRDefault="001C52B9" w:rsidP="00D65342">
      <w:pPr>
        <w:pStyle w:val="s1"/>
        <w:numPr>
          <w:ilvl w:val="0"/>
          <w:numId w:val="40"/>
        </w:numPr>
        <w:tabs>
          <w:tab w:val="left" w:pos="1418"/>
        </w:tabs>
        <w:spacing w:before="0" w:beforeAutospacing="0" w:after="0" w:afterAutospacing="0"/>
        <w:ind w:left="0" w:firstLine="709"/>
        <w:contextualSpacing/>
        <w:jc w:val="both"/>
        <w:rPr>
          <w:color w:val="000000"/>
          <w:sz w:val="22"/>
          <w:szCs w:val="22"/>
        </w:rPr>
      </w:pPr>
      <w:r w:rsidRPr="001C52B9">
        <w:rPr>
          <w:color w:val="000000"/>
          <w:sz w:val="22"/>
          <w:szCs w:val="22"/>
        </w:rPr>
        <w:t xml:space="preserve">Совет депутатов письменно извещает Главу </w:t>
      </w:r>
      <w:r w:rsidRPr="001C52B9">
        <w:rPr>
          <w:sz w:val="22"/>
          <w:szCs w:val="22"/>
        </w:rPr>
        <w:t xml:space="preserve">Республики Мордовия о принятом решении в течение 5 рабочих дней со дня его принятия с приложением копии </w:t>
      </w:r>
      <w:r w:rsidRPr="001C52B9">
        <w:rPr>
          <w:color w:val="000000"/>
          <w:sz w:val="22"/>
          <w:szCs w:val="22"/>
        </w:rPr>
        <w:t>решения о применении мер ответственности</w:t>
      </w:r>
      <w:r w:rsidRPr="001C52B9">
        <w:rPr>
          <w:sz w:val="22"/>
          <w:szCs w:val="22"/>
        </w:rPr>
        <w:t>.</w:t>
      </w:r>
    </w:p>
    <w:p w:rsidR="001C52B9" w:rsidRPr="001C52B9" w:rsidRDefault="001C52B9" w:rsidP="00D65342">
      <w:pPr>
        <w:pStyle w:val="s1"/>
        <w:numPr>
          <w:ilvl w:val="0"/>
          <w:numId w:val="40"/>
        </w:numPr>
        <w:tabs>
          <w:tab w:val="left" w:pos="1418"/>
        </w:tabs>
        <w:spacing w:before="0" w:beforeAutospacing="0" w:after="0" w:afterAutospacing="0"/>
        <w:ind w:left="0" w:firstLine="709"/>
        <w:contextualSpacing/>
        <w:jc w:val="both"/>
        <w:rPr>
          <w:color w:val="000000"/>
          <w:sz w:val="22"/>
          <w:szCs w:val="22"/>
        </w:rPr>
      </w:pPr>
      <w:r w:rsidRPr="001C52B9">
        <w:rPr>
          <w:sz w:val="22"/>
          <w:szCs w:val="22"/>
        </w:rPr>
        <w:t>Принятое решение о применении мер ответственности объявляется лицу, в отношении которого данное решение принято, под роспись на данном заседании (сессии) Совета депутатов. В случае, если указанное лицо не присутствовало на заседании (сессии) Совета депутатов, направляется заказным письмом с уведомлением по адресу места жительства не позднее одного рабочего дня, следующего за днем проведения соответствующего заседания (сессии) Совета депутатов.</w:t>
      </w:r>
      <w:bookmarkStart w:id="10" w:name="sub_74113"/>
    </w:p>
    <w:p w:rsidR="001C52B9" w:rsidRPr="001C52B9" w:rsidRDefault="001C52B9" w:rsidP="00D65342">
      <w:pPr>
        <w:pStyle w:val="s1"/>
        <w:numPr>
          <w:ilvl w:val="0"/>
          <w:numId w:val="40"/>
        </w:numPr>
        <w:tabs>
          <w:tab w:val="left" w:pos="1418"/>
        </w:tabs>
        <w:spacing w:before="0" w:beforeAutospacing="0" w:after="0" w:afterAutospacing="0"/>
        <w:ind w:left="0" w:firstLine="709"/>
        <w:contextualSpacing/>
        <w:jc w:val="both"/>
        <w:rPr>
          <w:color w:val="000000"/>
          <w:sz w:val="22"/>
          <w:szCs w:val="22"/>
        </w:rPr>
      </w:pPr>
      <w:r w:rsidRPr="001C52B9">
        <w:rPr>
          <w:sz w:val="22"/>
          <w:szCs w:val="22"/>
        </w:rPr>
        <w:t>При рассмотрении и принятии Советом депутатов решения о применении мер ответственности должны быть обеспечены:</w:t>
      </w:r>
    </w:p>
    <w:p w:rsidR="001C52B9" w:rsidRPr="001C52B9" w:rsidRDefault="001C52B9" w:rsidP="00D65342">
      <w:pPr>
        <w:tabs>
          <w:tab w:val="left" w:pos="1418"/>
        </w:tabs>
        <w:autoSpaceDE w:val="0"/>
        <w:autoSpaceDN w:val="0"/>
        <w:adjustRightInd w:val="0"/>
        <w:ind w:firstLine="709"/>
        <w:contextualSpacing/>
        <w:jc w:val="both"/>
        <w:rPr>
          <w:rFonts w:ascii="Times New Roman" w:hAnsi="Times New Roman" w:cs="Times New Roman"/>
        </w:rPr>
      </w:pPr>
      <w:bookmarkStart w:id="11" w:name="sub_741131"/>
      <w:bookmarkEnd w:id="10"/>
      <w:r w:rsidRPr="001C52B9">
        <w:rPr>
          <w:rFonts w:ascii="Times New Roman" w:hAnsi="Times New Roman" w:cs="Times New Roman"/>
        </w:rPr>
        <w:lastRenderedPageBreak/>
        <w:t>1) заблаговременное получение лицом, в отношении которого рассматривается вопрос о применении мер ответственности,  уведомления о дате и месте проведения соответствующего заседания (сессии), а также ознакомление с заявлением о применении мер ответственности и с проектом решения о применении мер ответственности;</w:t>
      </w:r>
    </w:p>
    <w:p w:rsidR="001C52B9" w:rsidRPr="001C52B9" w:rsidRDefault="001C52B9" w:rsidP="00D65342">
      <w:pPr>
        <w:tabs>
          <w:tab w:val="left" w:pos="1418"/>
        </w:tabs>
        <w:autoSpaceDE w:val="0"/>
        <w:autoSpaceDN w:val="0"/>
        <w:adjustRightInd w:val="0"/>
        <w:ind w:firstLine="709"/>
        <w:contextualSpacing/>
        <w:jc w:val="both"/>
        <w:rPr>
          <w:rFonts w:ascii="Times New Roman" w:hAnsi="Times New Roman" w:cs="Times New Roman"/>
        </w:rPr>
      </w:pPr>
      <w:bookmarkStart w:id="12" w:name="sub_741132"/>
      <w:bookmarkEnd w:id="11"/>
      <w:r w:rsidRPr="001C52B9">
        <w:rPr>
          <w:rFonts w:ascii="Times New Roman" w:hAnsi="Times New Roman" w:cs="Times New Roman"/>
        </w:rPr>
        <w:t>2) предоставление лицу, указанному в подпункте 1 настоящего пункта, возможности дать депутатам Совета депутатов объяснения по поводу обстоятельств, выдвигаемых в качестве основания для применения мер ответственности.</w:t>
      </w:r>
    </w:p>
    <w:p w:rsidR="001C52B9" w:rsidRPr="001C52B9" w:rsidRDefault="001C52B9" w:rsidP="00D65342">
      <w:pPr>
        <w:pStyle w:val="aa"/>
        <w:numPr>
          <w:ilvl w:val="0"/>
          <w:numId w:val="40"/>
        </w:numPr>
        <w:shd w:val="clear" w:color="auto" w:fill="FFFFFF"/>
        <w:tabs>
          <w:tab w:val="left" w:pos="1418"/>
        </w:tabs>
        <w:autoSpaceDE w:val="0"/>
        <w:autoSpaceDN w:val="0"/>
        <w:adjustRightInd w:val="0"/>
        <w:spacing w:after="0" w:line="240" w:lineRule="auto"/>
        <w:ind w:left="0" w:firstLine="709"/>
        <w:contextualSpacing/>
        <w:jc w:val="both"/>
        <w:rPr>
          <w:rFonts w:ascii="Times New Roman" w:hAnsi="Times New Roman" w:cs="Times New Roman"/>
          <w:color w:val="000000"/>
        </w:rPr>
      </w:pPr>
      <w:bookmarkStart w:id="13" w:name="sub_74114"/>
      <w:bookmarkEnd w:id="12"/>
      <w:r w:rsidRPr="001C52B9">
        <w:rPr>
          <w:rFonts w:ascii="Times New Roman" w:hAnsi="Times New Roman" w:cs="Times New Roman"/>
        </w:rPr>
        <w:t>В случае, если лицо, в отношении которого рассматривается вопрос о применении мер ответственности, не согласно с решением о применении мер ответственности, оно вправе в письменном виде изложить свое особое мнение</w:t>
      </w:r>
      <w:bookmarkEnd w:id="13"/>
      <w:r w:rsidRPr="001C52B9">
        <w:rPr>
          <w:rFonts w:ascii="Times New Roman" w:hAnsi="Times New Roman" w:cs="Times New Roman"/>
        </w:rPr>
        <w:t>.</w:t>
      </w:r>
    </w:p>
    <w:p w:rsidR="001C52B9" w:rsidRPr="001C52B9" w:rsidRDefault="001C52B9" w:rsidP="00D65342">
      <w:pPr>
        <w:autoSpaceDE w:val="0"/>
        <w:autoSpaceDN w:val="0"/>
        <w:adjustRightInd w:val="0"/>
        <w:ind w:firstLine="540"/>
        <w:contextualSpacing/>
        <w:jc w:val="both"/>
        <w:rPr>
          <w:rFonts w:ascii="Times New Roman" w:hAnsi="Times New Roman" w:cs="Times New Roman"/>
          <w:bCs/>
        </w:rPr>
      </w:pPr>
    </w:p>
    <w:p w:rsidR="001C52B9" w:rsidRPr="001C52B9" w:rsidRDefault="001C52B9" w:rsidP="00D65342">
      <w:pPr>
        <w:autoSpaceDE w:val="0"/>
        <w:autoSpaceDN w:val="0"/>
        <w:adjustRightInd w:val="0"/>
        <w:ind w:firstLine="540"/>
        <w:contextualSpacing/>
        <w:jc w:val="both"/>
        <w:rPr>
          <w:rFonts w:ascii="Times New Roman" w:hAnsi="Times New Roman" w:cs="Times New Roman"/>
          <w:bCs/>
        </w:rPr>
      </w:pPr>
    </w:p>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СОВЕТ ДЕПУТАТОВ БОЛЬШЕРЕМЕЗЕНСКОГО СЕЛЬСКОГО ПОСЕЛЕНИЯ</w:t>
      </w:r>
    </w:p>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ЧАМЗИНСКОГО МУНИЦИПАЛЬНОГО РАЙОНА</w:t>
      </w:r>
    </w:p>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РЕСПУБЛИКА МОРДОВИЯ</w:t>
      </w:r>
    </w:p>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РЕШЕНИЕ</w:t>
      </w:r>
    </w:p>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w:t>
      </w:r>
      <w:r w:rsidRPr="001C52B9">
        <w:rPr>
          <w:rFonts w:ascii="Times New Roman" w:hAnsi="Times New Roman" w:cs="Times New Roman"/>
          <w:lang w:val="en-US"/>
        </w:rPr>
        <w:t>XVIII</w:t>
      </w:r>
      <w:r w:rsidRPr="001C52B9">
        <w:rPr>
          <w:rFonts w:ascii="Times New Roman" w:hAnsi="Times New Roman" w:cs="Times New Roman"/>
        </w:rPr>
        <w:t>-я очередная сессия)</w:t>
      </w:r>
    </w:p>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 xml:space="preserve">                27.12.2019г.</w:t>
      </w:r>
      <w:r w:rsidRPr="001C52B9">
        <w:rPr>
          <w:rFonts w:ascii="Times New Roman" w:hAnsi="Times New Roman" w:cs="Times New Roman"/>
        </w:rPr>
        <w:tab/>
      </w:r>
      <w:r w:rsidRPr="001C52B9">
        <w:rPr>
          <w:rFonts w:ascii="Times New Roman" w:hAnsi="Times New Roman" w:cs="Times New Roman"/>
        </w:rPr>
        <w:tab/>
      </w:r>
      <w:r w:rsidRPr="001C52B9">
        <w:rPr>
          <w:rFonts w:ascii="Times New Roman" w:hAnsi="Times New Roman" w:cs="Times New Roman"/>
        </w:rPr>
        <w:tab/>
        <w:t xml:space="preserve">с.Большие Ремезенки                                                          №65  </w:t>
      </w:r>
    </w:p>
    <w:p w:rsidR="00A56651" w:rsidRPr="001C52B9" w:rsidRDefault="00A56651" w:rsidP="00D65342">
      <w:pPr>
        <w:contextualSpacing/>
        <w:jc w:val="right"/>
        <w:rPr>
          <w:rFonts w:ascii="Times New Roman" w:hAnsi="Times New Roman" w:cs="Times New Roman"/>
        </w:rPr>
      </w:pPr>
    </w:p>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rPr>
        <w:t xml:space="preserve">О внесении изменений в решение Совета депутатов Большеремезенского сельского поселения Чамзинского муниципального района Республики Мордовия </w:t>
      </w:r>
      <w:r w:rsidRPr="001C52B9">
        <w:rPr>
          <w:rFonts w:ascii="Times New Roman" w:hAnsi="Times New Roman" w:cs="Times New Roman"/>
          <w:b/>
          <w:bCs/>
        </w:rPr>
        <w:t>от 27.12.2018г. № 26</w:t>
      </w:r>
    </w:p>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«О бюджете Большеремезенского сельского поселения Чамзинского муниципального  района Республики Мордовия на 2019 год и плановый период 2020 и 2021 годов».</w:t>
      </w:r>
    </w:p>
    <w:p w:rsidR="00A56651" w:rsidRPr="001C52B9" w:rsidRDefault="00A56651" w:rsidP="00D65342">
      <w:pPr>
        <w:contextualSpacing/>
        <w:jc w:val="center"/>
        <w:rPr>
          <w:rFonts w:ascii="Times New Roman" w:hAnsi="Times New Roman" w:cs="Times New Roman"/>
        </w:rPr>
      </w:pPr>
    </w:p>
    <w:p w:rsidR="00A56651" w:rsidRPr="001C52B9" w:rsidRDefault="00A56651" w:rsidP="00D65342">
      <w:pPr>
        <w:ind w:firstLine="708"/>
        <w:contextualSpacing/>
        <w:jc w:val="center"/>
        <w:rPr>
          <w:rFonts w:ascii="Times New Roman" w:hAnsi="Times New Roman" w:cs="Times New Roman"/>
        </w:rPr>
      </w:pPr>
      <w:r w:rsidRPr="001C52B9">
        <w:rPr>
          <w:rFonts w:ascii="Times New Roman" w:hAnsi="Times New Roman" w:cs="Times New Roman"/>
        </w:rPr>
        <w:t>Руководствуясь Бюджетным кодексом Российской Федерации,</w:t>
      </w:r>
    </w:p>
    <w:p w:rsidR="00A56651" w:rsidRPr="001C52B9" w:rsidRDefault="00A56651" w:rsidP="00D65342">
      <w:pPr>
        <w:contextualSpacing/>
        <w:jc w:val="both"/>
        <w:rPr>
          <w:rFonts w:ascii="Times New Roman" w:hAnsi="Times New Roman" w:cs="Times New Roman"/>
        </w:rPr>
      </w:pPr>
    </w:p>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 xml:space="preserve">Совет депутатов Большеремезенского сельского поселения </w:t>
      </w:r>
    </w:p>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Чамзинского муниципального района Республики Мордовия</w:t>
      </w:r>
    </w:p>
    <w:p w:rsidR="00A56651" w:rsidRPr="001C52B9" w:rsidRDefault="00A56651" w:rsidP="00D65342">
      <w:pPr>
        <w:contextualSpacing/>
        <w:jc w:val="center"/>
        <w:rPr>
          <w:rFonts w:ascii="Times New Roman" w:hAnsi="Times New Roman" w:cs="Times New Roman"/>
          <w:b/>
          <w:bCs/>
        </w:rPr>
      </w:pPr>
    </w:p>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РЕШИЛ:</w:t>
      </w:r>
    </w:p>
    <w:p w:rsidR="00A56651" w:rsidRPr="001C52B9" w:rsidRDefault="00A56651" w:rsidP="00D65342">
      <w:pPr>
        <w:contextualSpacing/>
        <w:jc w:val="center"/>
        <w:rPr>
          <w:rFonts w:ascii="Times New Roman" w:hAnsi="Times New Roman" w:cs="Times New Roman"/>
          <w:b/>
          <w:bCs/>
        </w:rPr>
      </w:pPr>
    </w:p>
    <w:p w:rsidR="00A56651" w:rsidRPr="001C52B9" w:rsidRDefault="00A56651" w:rsidP="00D65342">
      <w:pPr>
        <w:numPr>
          <w:ilvl w:val="0"/>
          <w:numId w:val="30"/>
        </w:numPr>
        <w:suppressAutoHyphens/>
        <w:spacing w:after="0" w:line="240" w:lineRule="auto"/>
        <w:ind w:left="0" w:firstLine="708"/>
        <w:contextualSpacing/>
        <w:jc w:val="both"/>
        <w:rPr>
          <w:rFonts w:ascii="Times New Roman" w:hAnsi="Times New Roman" w:cs="Times New Roman"/>
        </w:rPr>
      </w:pPr>
      <w:r w:rsidRPr="001C52B9">
        <w:rPr>
          <w:rFonts w:ascii="Times New Roman" w:hAnsi="Times New Roman" w:cs="Times New Roman"/>
        </w:rPr>
        <w:t>Внести в решение Совета депутатов Большеремезенского сельского поселения Чамзинского муниципального района Республики Мордовия от 27.12.2018г. № 26 «О бюджете Большеремезенского сельского поселения Чамзинского муниципального района Республики Мордовия на 2019 год и плановый период 2020 и 2021 годов» следующие изменения:</w:t>
      </w:r>
    </w:p>
    <w:p w:rsidR="00A56651" w:rsidRPr="001C52B9" w:rsidRDefault="00A56651" w:rsidP="00D65342">
      <w:pPr>
        <w:ind w:left="1068"/>
        <w:contextualSpacing/>
        <w:jc w:val="both"/>
        <w:rPr>
          <w:rFonts w:ascii="Times New Roman" w:hAnsi="Times New Roman" w:cs="Times New Roman"/>
          <w:lang w:eastAsia="ru-RU"/>
        </w:rPr>
      </w:pPr>
    </w:p>
    <w:p w:rsidR="00A56651" w:rsidRPr="001C52B9" w:rsidRDefault="00A56651" w:rsidP="00D65342">
      <w:pPr>
        <w:numPr>
          <w:ilvl w:val="1"/>
          <w:numId w:val="31"/>
        </w:numPr>
        <w:suppressAutoHyphens/>
        <w:spacing w:after="0" w:line="240" w:lineRule="auto"/>
        <w:contextualSpacing/>
        <w:jc w:val="both"/>
        <w:rPr>
          <w:rFonts w:ascii="Times New Roman" w:hAnsi="Times New Roman" w:cs="Times New Roman"/>
          <w:lang w:eastAsia="ru-RU"/>
        </w:rPr>
      </w:pPr>
      <w:r w:rsidRPr="001C52B9">
        <w:rPr>
          <w:rFonts w:ascii="Times New Roman" w:hAnsi="Times New Roman" w:cs="Times New Roman"/>
          <w:lang w:eastAsia="ru-RU"/>
        </w:rPr>
        <w:t>В пункте 1 статьи 1 цифры «1 553,0» заменить цифрами «1 499,0», цифры «2 571.8» заменить цифрами «2 449,0», цифры «1018,8» заменить цифрами «950,0».</w:t>
      </w:r>
    </w:p>
    <w:p w:rsidR="00A56651" w:rsidRPr="001C52B9" w:rsidRDefault="00A56651" w:rsidP="00D65342">
      <w:pPr>
        <w:numPr>
          <w:ilvl w:val="1"/>
          <w:numId w:val="31"/>
        </w:numPr>
        <w:suppressAutoHyphens/>
        <w:spacing w:after="0" w:line="240" w:lineRule="auto"/>
        <w:contextualSpacing/>
        <w:rPr>
          <w:rFonts w:ascii="Times New Roman" w:hAnsi="Times New Roman" w:cs="Times New Roman"/>
        </w:rPr>
      </w:pPr>
      <w:r w:rsidRPr="001C52B9">
        <w:rPr>
          <w:rFonts w:ascii="Times New Roman" w:hAnsi="Times New Roman" w:cs="Times New Roman"/>
        </w:rPr>
        <w:t>Приложение №4 изложить в следующей редакции</w:t>
      </w:r>
    </w:p>
    <w:p w:rsidR="00A56651" w:rsidRPr="001C52B9" w:rsidRDefault="00A56651" w:rsidP="00D65342">
      <w:pPr>
        <w:ind w:firstLine="540"/>
        <w:contextualSpacing/>
        <w:jc w:val="right"/>
        <w:rPr>
          <w:rFonts w:ascii="Times New Roman" w:hAnsi="Times New Roman" w:cs="Times New Roman"/>
        </w:rPr>
      </w:pPr>
      <w:r w:rsidRPr="001C52B9">
        <w:rPr>
          <w:rFonts w:ascii="Times New Roman" w:hAnsi="Times New Roman" w:cs="Times New Roman"/>
        </w:rPr>
        <w:t xml:space="preserve">                                                                                                                                             Приложение № 4</w:t>
      </w:r>
    </w:p>
    <w:tbl>
      <w:tblPr>
        <w:tblW w:w="0" w:type="auto"/>
        <w:tblInd w:w="108" w:type="dxa"/>
        <w:tblLook w:val="04A0"/>
      </w:tblPr>
      <w:tblGrid>
        <w:gridCol w:w="2416"/>
        <w:gridCol w:w="4296"/>
        <w:gridCol w:w="1096"/>
        <w:gridCol w:w="1033"/>
        <w:gridCol w:w="1472"/>
      </w:tblGrid>
      <w:tr w:rsidR="00A56651" w:rsidRPr="001C52B9" w:rsidTr="00227F1C">
        <w:trPr>
          <w:trHeight w:val="1290"/>
        </w:trPr>
        <w:tc>
          <w:tcPr>
            <w:tcW w:w="0" w:type="auto"/>
            <w:gridSpan w:val="5"/>
            <w:tcBorders>
              <w:top w:val="nil"/>
              <w:left w:val="nil"/>
              <w:bottom w:val="nil"/>
              <w:right w:val="nil"/>
            </w:tcBorders>
            <w:shd w:val="clear" w:color="auto" w:fill="auto"/>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 xml:space="preserve">ОБЪЕМ </w:t>
            </w:r>
            <w:r w:rsidRPr="001C52B9">
              <w:rPr>
                <w:rFonts w:ascii="Times New Roman" w:hAnsi="Times New Roman" w:cs="Times New Roman"/>
                <w:b/>
                <w:bCs/>
                <w:lang w:eastAsia="ru-RU"/>
              </w:rPr>
              <w:br/>
              <w:t>БЕЗВОЗМЕЗДНЫХ ПОСТУПЛЕНИЙ В БЮДЖЕТ БОЛЬШЕРЕМЕЗЕНСКОГО СЕЛЬСКОГО ПОСЕЛЕНИЯ ЧАМЗИНСКОГО МУНИЦИПАЛЬНОГО РАЙОНА РЕСПУБЛИКИ МОРДОВИЯ НА 2019 ГОД И НА ПЛАНОВЫЙ ПЕРИОД 2020 И 2021 ГОДОВ</w:t>
            </w:r>
            <w:r w:rsidRPr="001C52B9">
              <w:rPr>
                <w:rFonts w:ascii="Times New Roman" w:hAnsi="Times New Roman" w:cs="Times New Roman"/>
                <w:b/>
                <w:bCs/>
                <w:lang w:eastAsia="ru-RU"/>
              </w:rPr>
              <w:br/>
              <w:t xml:space="preserve"> </w:t>
            </w:r>
          </w:p>
        </w:tc>
      </w:tr>
      <w:tr w:rsidR="00A56651" w:rsidRPr="001C52B9" w:rsidTr="00227F1C">
        <w:trPr>
          <w:trHeight w:val="255"/>
        </w:trPr>
        <w:tc>
          <w:tcPr>
            <w:tcW w:w="0" w:type="auto"/>
            <w:tcBorders>
              <w:top w:val="nil"/>
              <w:left w:val="nil"/>
              <w:bottom w:val="nil"/>
              <w:right w:val="nil"/>
            </w:tcBorders>
            <w:shd w:val="clear" w:color="auto" w:fill="auto"/>
            <w:vAlign w:val="bottom"/>
            <w:hideMark/>
          </w:tcPr>
          <w:p w:rsidR="00A56651" w:rsidRPr="001C52B9" w:rsidRDefault="00A56651" w:rsidP="00D65342">
            <w:pPr>
              <w:contextualSpacing/>
              <w:jc w:val="center"/>
              <w:rPr>
                <w:rFonts w:ascii="Times New Roman" w:hAnsi="Times New Roman" w:cs="Times New Roman"/>
                <w:b/>
                <w:bCs/>
                <w:lang w:eastAsia="ru-RU"/>
              </w:rPr>
            </w:pPr>
          </w:p>
        </w:tc>
        <w:tc>
          <w:tcPr>
            <w:tcW w:w="0" w:type="auto"/>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lang w:eastAsia="ru-RU"/>
              </w:rPr>
            </w:pPr>
          </w:p>
        </w:tc>
        <w:tc>
          <w:tcPr>
            <w:tcW w:w="0" w:type="auto"/>
            <w:tcBorders>
              <w:top w:val="nil"/>
              <w:left w:val="nil"/>
              <w:bottom w:val="nil"/>
              <w:right w:val="nil"/>
            </w:tcBorders>
            <w:shd w:val="clear" w:color="auto" w:fill="auto"/>
            <w:noWrap/>
            <w:vAlign w:val="bottom"/>
            <w:hideMark/>
          </w:tcPr>
          <w:p w:rsidR="00A56651" w:rsidRPr="001C52B9" w:rsidRDefault="00A56651" w:rsidP="00D65342">
            <w:pPr>
              <w:contextualSpacing/>
              <w:jc w:val="center"/>
              <w:rPr>
                <w:rFonts w:ascii="Times New Roman" w:hAnsi="Times New Roman" w:cs="Times New Roman"/>
                <w:lang w:eastAsia="ru-RU"/>
              </w:rPr>
            </w:pPr>
          </w:p>
        </w:tc>
        <w:tc>
          <w:tcPr>
            <w:tcW w:w="0" w:type="auto"/>
            <w:tcBorders>
              <w:top w:val="nil"/>
              <w:left w:val="nil"/>
              <w:bottom w:val="nil"/>
              <w:right w:val="nil"/>
            </w:tcBorders>
            <w:shd w:val="clear" w:color="auto" w:fill="auto"/>
            <w:noWrap/>
            <w:vAlign w:val="bottom"/>
            <w:hideMark/>
          </w:tcPr>
          <w:p w:rsidR="00A56651" w:rsidRPr="001C52B9" w:rsidRDefault="00A56651" w:rsidP="00D65342">
            <w:pPr>
              <w:contextualSpacing/>
              <w:jc w:val="center"/>
              <w:rPr>
                <w:rFonts w:ascii="Times New Roman" w:hAnsi="Times New Roman" w:cs="Times New Roman"/>
                <w:lang w:eastAsia="ru-RU"/>
              </w:rPr>
            </w:pPr>
          </w:p>
        </w:tc>
        <w:tc>
          <w:tcPr>
            <w:tcW w:w="0" w:type="auto"/>
            <w:tcBorders>
              <w:top w:val="nil"/>
              <w:left w:val="nil"/>
              <w:bottom w:val="nil"/>
              <w:right w:val="nil"/>
            </w:tcBorders>
            <w:shd w:val="clear" w:color="auto" w:fill="auto"/>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(тыс. рублей)</w:t>
            </w:r>
          </w:p>
        </w:tc>
      </w:tr>
      <w:tr w:rsidR="00A56651" w:rsidRPr="001C52B9" w:rsidTr="00227F1C">
        <w:trPr>
          <w:trHeight w:val="255"/>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 xml:space="preserve"> Код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 xml:space="preserve"> Наименование </w:t>
            </w:r>
          </w:p>
        </w:tc>
        <w:tc>
          <w:tcPr>
            <w:tcW w:w="0" w:type="auto"/>
            <w:gridSpan w:val="3"/>
            <w:tcBorders>
              <w:top w:val="single" w:sz="4" w:space="0" w:color="auto"/>
              <w:left w:val="nil"/>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Сумма</w:t>
            </w:r>
          </w:p>
        </w:tc>
      </w:tr>
      <w:tr w:rsidR="00A56651" w:rsidRPr="001C52B9" w:rsidTr="00227F1C">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56651" w:rsidRPr="001C52B9" w:rsidRDefault="00A56651" w:rsidP="00D65342">
            <w:pPr>
              <w:contextualSpacing/>
              <w:rPr>
                <w:rFonts w:ascii="Times New Roman" w:hAnsi="Times New Roman" w:cs="Times New Roman"/>
                <w:b/>
                <w:bCs/>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56651" w:rsidRPr="001C52B9" w:rsidRDefault="00A56651" w:rsidP="00D65342">
            <w:pPr>
              <w:contextualSpacing/>
              <w:rPr>
                <w:rFonts w:ascii="Times New Roman" w:hAnsi="Times New Roman" w:cs="Times New Roman"/>
                <w:b/>
                <w:bCs/>
                <w:lang w:eastAsia="ru-RU"/>
              </w:rPr>
            </w:pPr>
          </w:p>
        </w:tc>
        <w:tc>
          <w:tcPr>
            <w:tcW w:w="0" w:type="auto"/>
            <w:tcBorders>
              <w:top w:val="nil"/>
              <w:left w:val="nil"/>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2019 год</w:t>
            </w:r>
          </w:p>
        </w:tc>
        <w:tc>
          <w:tcPr>
            <w:tcW w:w="0" w:type="auto"/>
            <w:tcBorders>
              <w:top w:val="nil"/>
              <w:left w:val="nil"/>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2020 год</w:t>
            </w:r>
          </w:p>
        </w:tc>
        <w:tc>
          <w:tcPr>
            <w:tcW w:w="0" w:type="auto"/>
            <w:tcBorders>
              <w:top w:val="nil"/>
              <w:left w:val="nil"/>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2021 год</w:t>
            </w:r>
          </w:p>
        </w:tc>
      </w:tr>
      <w:tr w:rsidR="00A56651" w:rsidRPr="001C52B9" w:rsidTr="00227F1C">
        <w:trPr>
          <w:trHeight w:val="25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1</w:t>
            </w:r>
          </w:p>
        </w:tc>
        <w:tc>
          <w:tcPr>
            <w:tcW w:w="0" w:type="auto"/>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2</w:t>
            </w:r>
          </w:p>
        </w:tc>
        <w:tc>
          <w:tcPr>
            <w:tcW w:w="0" w:type="auto"/>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3</w:t>
            </w:r>
          </w:p>
        </w:tc>
        <w:tc>
          <w:tcPr>
            <w:tcW w:w="0" w:type="auto"/>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4</w:t>
            </w:r>
          </w:p>
        </w:tc>
        <w:tc>
          <w:tcPr>
            <w:tcW w:w="0" w:type="auto"/>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5</w:t>
            </w:r>
          </w:p>
        </w:tc>
      </w:tr>
      <w:tr w:rsidR="00A56651" w:rsidRPr="001C52B9" w:rsidTr="00227F1C">
        <w:trPr>
          <w:trHeight w:val="255"/>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0 00 00000 00 0000 000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Всего доходов</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1 498,986</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1 991,8</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2 104,7</w:t>
            </w:r>
          </w:p>
        </w:tc>
      </w:tr>
      <w:tr w:rsidR="00A56651" w:rsidRPr="001C52B9" w:rsidTr="00227F1C">
        <w:trPr>
          <w:trHeight w:val="255"/>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1 00 00000 00 0000 000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Налоговые и неналоговые доходы</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742,7</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740,7</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757,8</w:t>
            </w:r>
          </w:p>
        </w:tc>
      </w:tr>
      <w:tr w:rsidR="00A56651" w:rsidRPr="001C52B9" w:rsidTr="00227F1C">
        <w:trPr>
          <w:trHeight w:val="255"/>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1 01 00000 00 0000 000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Налоги на прибыль, доходы </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50,0</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52,0</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54,0</w:t>
            </w:r>
          </w:p>
        </w:tc>
      </w:tr>
      <w:tr w:rsidR="00A56651" w:rsidRPr="001C52B9" w:rsidTr="00227F1C">
        <w:trPr>
          <w:trHeight w:val="255"/>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1 01 02000 00 0000 110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Налог на доходы физических лиц</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50,0</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52,0</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54,0</w:t>
            </w:r>
          </w:p>
        </w:tc>
      </w:tr>
      <w:tr w:rsidR="00A56651" w:rsidRPr="001C52B9" w:rsidTr="00227F1C">
        <w:trPr>
          <w:trHeight w:val="1605"/>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1 01 02010 01 1000 110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50,0</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52,0</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54,0</w:t>
            </w:r>
          </w:p>
        </w:tc>
      </w:tr>
      <w:tr w:rsidR="00A56651" w:rsidRPr="001C52B9" w:rsidTr="00227F1C">
        <w:trPr>
          <w:trHeight w:val="1275"/>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1 01 02021 01 0000 110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(пени по соответствующему платежу)</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255"/>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1 05 00000 00 0000 000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Налоги на совокупный доход</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1,0</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1,6</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1,7</w:t>
            </w:r>
          </w:p>
        </w:tc>
      </w:tr>
      <w:tr w:rsidR="00A56651" w:rsidRPr="001C52B9" w:rsidTr="00227F1C">
        <w:trPr>
          <w:trHeight w:val="255"/>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1 05 03010 01 0000 110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Единый сельскохозяйственный налог</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1,0</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1,6</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1,7</w:t>
            </w:r>
          </w:p>
        </w:tc>
      </w:tr>
      <w:tr w:rsidR="00A56651" w:rsidRPr="001C52B9" w:rsidTr="00227F1C">
        <w:trPr>
          <w:trHeight w:val="255"/>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1 06 00000 00 0000 000 </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Налоги на имущество</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644,4</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669,4</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683,7</w:t>
            </w:r>
          </w:p>
        </w:tc>
      </w:tr>
      <w:tr w:rsidR="00A56651" w:rsidRPr="001C52B9" w:rsidTr="00227F1C">
        <w:trPr>
          <w:trHeight w:val="255"/>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1 06 01000 00 0000 000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Налог на имущество физических лиц</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37,9</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39,4</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41,0</w:t>
            </w:r>
          </w:p>
        </w:tc>
      </w:tr>
      <w:tr w:rsidR="00A56651" w:rsidRPr="001C52B9" w:rsidTr="00227F1C">
        <w:trPr>
          <w:trHeight w:val="1275"/>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1 06 01030 10 1000 110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37,9</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39,4</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41,0</w:t>
            </w:r>
          </w:p>
        </w:tc>
      </w:tr>
      <w:tr w:rsidR="00A56651" w:rsidRPr="001C52B9" w:rsidTr="00227F1C">
        <w:trPr>
          <w:trHeight w:val="255"/>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1 06 06000 00 0000 110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Земельный налог</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606,5</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630,0</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642,7</w:t>
            </w:r>
          </w:p>
        </w:tc>
      </w:tr>
      <w:tr w:rsidR="00A56651" w:rsidRPr="001C52B9" w:rsidTr="00227F1C">
        <w:trPr>
          <w:trHeight w:val="1020"/>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1 06 06033 10 1000 110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382,1</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396,9</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404,9</w:t>
            </w:r>
          </w:p>
        </w:tc>
      </w:tr>
      <w:tr w:rsidR="00A56651" w:rsidRPr="001C52B9" w:rsidTr="00227F1C">
        <w:trPr>
          <w:trHeight w:val="1020"/>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1 06 06043 10 1000 110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224,4</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233,1</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237,8</w:t>
            </w:r>
          </w:p>
        </w:tc>
      </w:tr>
      <w:tr w:rsidR="00A56651" w:rsidRPr="001C52B9" w:rsidTr="00227F1C">
        <w:trPr>
          <w:trHeight w:val="510"/>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1 09  00000 00 0000 000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Задолженность по отмененным налогам,сборам и иным обязательным платежам</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r>
      <w:tr w:rsidR="00A56651" w:rsidRPr="001C52B9" w:rsidTr="00227F1C">
        <w:trPr>
          <w:trHeight w:val="510"/>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1 09 04050 1 00000 110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Земельный налог (по обязательствам,возникшим до 1 января 2006г.),мобилизуемый на территориях </w:t>
            </w:r>
            <w:r w:rsidRPr="001C52B9">
              <w:rPr>
                <w:rFonts w:ascii="Times New Roman" w:hAnsi="Times New Roman" w:cs="Times New Roman"/>
                <w:color w:val="000000"/>
                <w:lang w:eastAsia="ru-RU"/>
              </w:rPr>
              <w:lastRenderedPageBreak/>
              <w:t>поселений</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lastRenderedPageBreak/>
              <w:t>0,0</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510"/>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1 11 00000 00 0000 000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Доходы от использования имущества, находящегося в государственной и муниципальной собственности</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17,0</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17,7</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18,4</w:t>
            </w:r>
          </w:p>
        </w:tc>
      </w:tr>
      <w:tr w:rsidR="00A56651" w:rsidRPr="001C52B9" w:rsidTr="00227F1C">
        <w:trPr>
          <w:trHeight w:val="1020"/>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1 11 05035 10 0000 120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17,0</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17,7</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18,4</w:t>
            </w:r>
          </w:p>
        </w:tc>
      </w:tr>
      <w:tr w:rsidR="00A56651" w:rsidRPr="001C52B9" w:rsidTr="00227F1C">
        <w:trPr>
          <w:trHeight w:val="510"/>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1 14 00000 00 0000 000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ДОХОДЫ ОТ ПРОДАЖИ МАТЕРИАЛЬНЫХ И НЕМАТЕРИАЛЬНЫХ АКТИВОВ</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30,3</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 </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 </w:t>
            </w:r>
          </w:p>
        </w:tc>
      </w:tr>
      <w:tr w:rsidR="00A56651" w:rsidRPr="001C52B9" w:rsidTr="00227F1C">
        <w:trPr>
          <w:trHeight w:val="765"/>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1 14 06025 100000 430</w:t>
            </w:r>
          </w:p>
        </w:tc>
        <w:tc>
          <w:tcPr>
            <w:tcW w:w="0" w:type="auto"/>
            <w:tcBorders>
              <w:top w:val="nil"/>
              <w:left w:val="nil"/>
              <w:bottom w:val="single" w:sz="4" w:space="0" w:color="000000"/>
              <w:right w:val="nil"/>
            </w:tcBorders>
            <w:shd w:val="clear" w:color="auto" w:fill="auto"/>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30,3</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 </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 </w:t>
            </w:r>
          </w:p>
        </w:tc>
      </w:tr>
      <w:tr w:rsidR="00A56651" w:rsidRPr="001C52B9" w:rsidTr="00227F1C">
        <w:trPr>
          <w:trHeight w:val="255"/>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2 00 00000 00 0000 000</w:t>
            </w:r>
          </w:p>
        </w:tc>
        <w:tc>
          <w:tcPr>
            <w:tcW w:w="0" w:type="auto"/>
            <w:tcBorders>
              <w:top w:val="single" w:sz="4" w:space="0" w:color="auto"/>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Безвозмездные поступления</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756,3</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1 251,1</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1 346,9</w:t>
            </w:r>
          </w:p>
        </w:tc>
      </w:tr>
      <w:tr w:rsidR="00A56651" w:rsidRPr="001C52B9" w:rsidTr="00227F1C">
        <w:trPr>
          <w:trHeight w:val="255"/>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2 02 00000 00 0000 000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Безвозмездные поступления от других бюджетов РФ</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728,8</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1 251,1</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1 346,9</w:t>
            </w:r>
          </w:p>
        </w:tc>
      </w:tr>
      <w:tr w:rsidR="00A56651" w:rsidRPr="001C52B9" w:rsidTr="00227F1C">
        <w:trPr>
          <w:trHeight w:val="510"/>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2 02 01000 10 0000 150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Дотации  бюджетам субъектов Российской Федерации и муниципальных образований </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331,7</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311,8</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277,9</w:t>
            </w:r>
          </w:p>
        </w:tc>
      </w:tr>
      <w:tr w:rsidR="00A56651" w:rsidRPr="001C52B9" w:rsidTr="00227F1C">
        <w:trPr>
          <w:trHeight w:val="510"/>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2 02 15001 10 0000 150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Дотации бюджетам сельских поселений на выравнивание бюджетной обеспеченности</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331,7</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311,8</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277,9</w:t>
            </w:r>
          </w:p>
        </w:tc>
      </w:tr>
      <w:tr w:rsidR="00A56651" w:rsidRPr="001C52B9" w:rsidTr="00227F1C">
        <w:trPr>
          <w:trHeight w:val="510"/>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2 02 20000 00 0000 150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Субсидии бюджетам бюджетной системы Российской Федерации (межбюджетные субсидии)</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26,2</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255"/>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2 02 29999 10 0000 150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Прочие субсидии бюджетам сельских поселений</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26,2</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510"/>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2 02 30000 00 0000 150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Субвенции бюджетам субъектов Российской Федерации и муниципальных образований</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75,7</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75,7</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75,7</w:t>
            </w:r>
          </w:p>
        </w:tc>
      </w:tr>
      <w:tr w:rsidR="00A56651" w:rsidRPr="001C52B9" w:rsidTr="00227F1C">
        <w:trPr>
          <w:trHeight w:val="510"/>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2 02 30024 10 0000 150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Субвенции бюджетам сельских поселений на выполнение передаваемых полномочий субъектов Российской Федерации</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0,2</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0,2</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0,2</w:t>
            </w:r>
          </w:p>
        </w:tc>
      </w:tr>
      <w:tr w:rsidR="00A56651" w:rsidRPr="001C52B9" w:rsidTr="00227F1C">
        <w:trPr>
          <w:trHeight w:val="765"/>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2 02 35118 10 0000 150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Субвенция бюджетам поселений  на осуществление первичного воинского учета на территориях, где отсутствуют военные комиссариаты</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75,5</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75,5</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75,5</w:t>
            </w:r>
          </w:p>
        </w:tc>
      </w:tr>
      <w:tr w:rsidR="00A56651" w:rsidRPr="001C52B9" w:rsidTr="00227F1C">
        <w:trPr>
          <w:trHeight w:val="255"/>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2 02 40000 00 0000 150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295,2</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863,6</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993,3</w:t>
            </w:r>
          </w:p>
        </w:tc>
      </w:tr>
      <w:tr w:rsidR="00A56651" w:rsidRPr="001C52B9" w:rsidTr="00227F1C">
        <w:trPr>
          <w:trHeight w:val="1020"/>
        </w:trPr>
        <w:tc>
          <w:tcPr>
            <w:tcW w:w="0" w:type="auto"/>
            <w:tcBorders>
              <w:top w:val="nil"/>
              <w:left w:val="single" w:sz="4" w:space="0" w:color="auto"/>
              <w:bottom w:val="single" w:sz="4" w:space="0" w:color="auto"/>
              <w:right w:val="single" w:sz="4" w:space="0" w:color="auto"/>
            </w:tcBorders>
            <w:shd w:val="clear" w:color="000000" w:fill="FFFFFF"/>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2 02 40014 10 0000 150</w:t>
            </w:r>
          </w:p>
        </w:tc>
        <w:tc>
          <w:tcPr>
            <w:tcW w:w="0" w:type="auto"/>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142,8</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335,3</w:t>
            </w:r>
          </w:p>
        </w:tc>
        <w:tc>
          <w:tcPr>
            <w:tcW w:w="0" w:type="auto"/>
            <w:tcBorders>
              <w:top w:val="nil"/>
              <w:left w:val="nil"/>
              <w:bottom w:val="single" w:sz="4" w:space="0" w:color="auto"/>
              <w:right w:val="single" w:sz="4" w:space="0" w:color="auto"/>
            </w:tcBorders>
            <w:shd w:val="clear" w:color="000000" w:fill="FFFFFF"/>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446,9</w:t>
            </w:r>
          </w:p>
        </w:tc>
      </w:tr>
      <w:tr w:rsidR="00A56651" w:rsidRPr="001C52B9" w:rsidTr="00227F1C">
        <w:trPr>
          <w:trHeight w:val="255"/>
        </w:trPr>
        <w:tc>
          <w:tcPr>
            <w:tcW w:w="0" w:type="auto"/>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2 02 49999 00 0000 150</w:t>
            </w:r>
          </w:p>
        </w:tc>
        <w:tc>
          <w:tcPr>
            <w:tcW w:w="0" w:type="auto"/>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Прочие межбюджетные трансферты, передаваемые бюджетам</w:t>
            </w:r>
          </w:p>
        </w:tc>
        <w:tc>
          <w:tcPr>
            <w:tcW w:w="0" w:type="auto"/>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152,4</w:t>
            </w:r>
          </w:p>
        </w:tc>
        <w:tc>
          <w:tcPr>
            <w:tcW w:w="0" w:type="auto"/>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528,3</w:t>
            </w:r>
          </w:p>
        </w:tc>
        <w:tc>
          <w:tcPr>
            <w:tcW w:w="0" w:type="auto"/>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546,4</w:t>
            </w:r>
          </w:p>
        </w:tc>
      </w:tr>
      <w:tr w:rsidR="00A56651" w:rsidRPr="001C52B9" w:rsidTr="00227F1C">
        <w:trPr>
          <w:trHeight w:val="51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lastRenderedPageBreak/>
              <w:t xml:space="preserve"> 2 02 49999 10 0000 150 </w:t>
            </w:r>
          </w:p>
        </w:tc>
        <w:tc>
          <w:tcPr>
            <w:tcW w:w="0" w:type="auto"/>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 xml:space="preserve"> Прочие межбюджетные трансферты, передаваемые бюджетам сельских поселений </w:t>
            </w:r>
          </w:p>
        </w:tc>
        <w:tc>
          <w:tcPr>
            <w:tcW w:w="0" w:type="auto"/>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152,4</w:t>
            </w:r>
          </w:p>
        </w:tc>
        <w:tc>
          <w:tcPr>
            <w:tcW w:w="0" w:type="auto"/>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528,3</w:t>
            </w:r>
          </w:p>
        </w:tc>
        <w:tc>
          <w:tcPr>
            <w:tcW w:w="0" w:type="auto"/>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546,4</w:t>
            </w:r>
          </w:p>
        </w:tc>
      </w:tr>
      <w:tr w:rsidR="00A56651" w:rsidRPr="001C52B9" w:rsidTr="00227F1C">
        <w:trPr>
          <w:trHeight w:val="51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 xml:space="preserve"> 2 07 05030 10 0000 150 </w:t>
            </w:r>
          </w:p>
        </w:tc>
        <w:tc>
          <w:tcPr>
            <w:tcW w:w="0" w:type="auto"/>
            <w:tcBorders>
              <w:top w:val="nil"/>
              <w:left w:val="nil"/>
              <w:bottom w:val="single" w:sz="4" w:space="0" w:color="auto"/>
              <w:right w:val="single" w:sz="4" w:space="0" w:color="auto"/>
            </w:tcBorders>
            <w:shd w:val="clear" w:color="auto" w:fill="auto"/>
            <w:vAlign w:val="bottom"/>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 xml:space="preserve"> Прочие безвозмездные поступления в бюджеты сельских поселений </w:t>
            </w:r>
          </w:p>
        </w:tc>
        <w:tc>
          <w:tcPr>
            <w:tcW w:w="0" w:type="auto"/>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27,5</w:t>
            </w:r>
          </w:p>
        </w:tc>
        <w:tc>
          <w:tcPr>
            <w:tcW w:w="0" w:type="auto"/>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w:t>
            </w:r>
          </w:p>
        </w:tc>
        <w:tc>
          <w:tcPr>
            <w:tcW w:w="0" w:type="auto"/>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w:t>
            </w:r>
          </w:p>
        </w:tc>
      </w:tr>
    </w:tbl>
    <w:p w:rsidR="00A56651" w:rsidRPr="001C52B9" w:rsidRDefault="00A56651" w:rsidP="00D65342">
      <w:pPr>
        <w:ind w:firstLine="540"/>
        <w:contextualSpacing/>
        <w:jc w:val="both"/>
        <w:rPr>
          <w:rFonts w:ascii="Times New Roman" w:hAnsi="Times New Roman" w:cs="Times New Roman"/>
        </w:rPr>
      </w:pPr>
    </w:p>
    <w:p w:rsidR="00A56651" w:rsidRPr="001C52B9" w:rsidRDefault="00A56651" w:rsidP="00D65342">
      <w:pPr>
        <w:ind w:firstLine="540"/>
        <w:contextualSpacing/>
        <w:jc w:val="both"/>
        <w:rPr>
          <w:rFonts w:ascii="Times New Roman" w:hAnsi="Times New Roman" w:cs="Times New Roman"/>
        </w:rPr>
      </w:pPr>
      <w:r w:rsidRPr="001C52B9">
        <w:rPr>
          <w:rFonts w:ascii="Times New Roman" w:hAnsi="Times New Roman" w:cs="Times New Roman"/>
        </w:rPr>
        <w:t>1.3 Приложение № 5 изложить в следующей редакции:</w:t>
      </w:r>
    </w:p>
    <w:p w:rsidR="00A56651" w:rsidRPr="001C52B9" w:rsidRDefault="00A56651" w:rsidP="00D65342">
      <w:pPr>
        <w:ind w:firstLine="540"/>
        <w:contextualSpacing/>
        <w:jc w:val="right"/>
        <w:rPr>
          <w:rFonts w:ascii="Times New Roman" w:hAnsi="Times New Roman" w:cs="Times New Roman"/>
          <w:lang w:val="en-US"/>
        </w:rPr>
      </w:pPr>
      <w:r w:rsidRPr="001C52B9">
        <w:rPr>
          <w:rFonts w:ascii="Times New Roman" w:hAnsi="Times New Roman" w:cs="Times New Roman"/>
        </w:rPr>
        <w:t xml:space="preserve">Приложение № </w:t>
      </w:r>
      <w:r w:rsidRPr="001C52B9">
        <w:rPr>
          <w:rFonts w:ascii="Times New Roman" w:hAnsi="Times New Roman" w:cs="Times New Roman"/>
          <w:lang w:val="en-US"/>
        </w:rPr>
        <w:t>5</w:t>
      </w:r>
    </w:p>
    <w:tbl>
      <w:tblPr>
        <w:tblW w:w="10820" w:type="dxa"/>
        <w:tblInd w:w="108" w:type="dxa"/>
        <w:tblLook w:val="04A0"/>
      </w:tblPr>
      <w:tblGrid>
        <w:gridCol w:w="3560"/>
        <w:gridCol w:w="439"/>
        <w:gridCol w:w="598"/>
        <w:gridCol w:w="436"/>
        <w:gridCol w:w="368"/>
        <w:gridCol w:w="436"/>
        <w:gridCol w:w="766"/>
        <w:gridCol w:w="557"/>
        <w:gridCol w:w="1220"/>
        <w:gridCol w:w="1180"/>
        <w:gridCol w:w="1260"/>
      </w:tblGrid>
      <w:tr w:rsidR="00A56651" w:rsidRPr="001C52B9" w:rsidTr="00227F1C">
        <w:trPr>
          <w:trHeight w:val="2535"/>
        </w:trPr>
        <w:tc>
          <w:tcPr>
            <w:tcW w:w="10820" w:type="dxa"/>
            <w:gridSpan w:val="11"/>
            <w:tcBorders>
              <w:top w:val="nil"/>
              <w:left w:val="nil"/>
              <w:bottom w:val="nil"/>
              <w:right w:val="nil"/>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xml:space="preserve">РАСПРЕДЕЛЕНИЕ </w:t>
            </w:r>
            <w:r w:rsidRPr="001C52B9">
              <w:rPr>
                <w:rFonts w:ascii="Times New Roman" w:hAnsi="Times New Roman" w:cs="Times New Roman"/>
                <w:b/>
                <w:bCs/>
                <w:color w:val="000000"/>
                <w:lang w:eastAsia="ru-RU"/>
              </w:rPr>
              <w:br/>
              <w:t>БЮДЖЕТНЫХ АССИГНОВАНИЙ БЮДЖЕТА БОЛЬШЕРЕМЕЗЕНСКОГО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2019 ГОД И НА ПЛАНОВЫЙ ПЕРИОД</w:t>
            </w:r>
            <w:r w:rsidRPr="001C52B9">
              <w:rPr>
                <w:rFonts w:ascii="Times New Roman" w:hAnsi="Times New Roman" w:cs="Times New Roman"/>
                <w:b/>
                <w:bCs/>
                <w:color w:val="000000"/>
                <w:lang w:eastAsia="ru-RU"/>
              </w:rPr>
              <w:br/>
              <w:t>2020 И 2021 ГОДОВ</w:t>
            </w:r>
          </w:p>
        </w:tc>
      </w:tr>
      <w:tr w:rsidR="00A56651" w:rsidRPr="001C52B9" w:rsidTr="00227F1C">
        <w:trPr>
          <w:trHeight w:val="300"/>
        </w:trPr>
        <w:tc>
          <w:tcPr>
            <w:tcW w:w="3880" w:type="dxa"/>
            <w:tcBorders>
              <w:top w:val="nil"/>
              <w:left w:val="nil"/>
              <w:bottom w:val="nil"/>
              <w:right w:val="nil"/>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nil"/>
              <w:right w:val="nil"/>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500" w:type="dxa"/>
            <w:tcBorders>
              <w:top w:val="nil"/>
              <w:left w:val="nil"/>
              <w:bottom w:val="nil"/>
              <w:right w:val="nil"/>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nil"/>
              <w:right w:val="nil"/>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nil"/>
              <w:right w:val="nil"/>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nil"/>
              <w:right w:val="nil"/>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00" w:type="dxa"/>
            <w:tcBorders>
              <w:top w:val="nil"/>
              <w:left w:val="nil"/>
              <w:bottom w:val="nil"/>
              <w:right w:val="nil"/>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4220" w:type="dxa"/>
            <w:gridSpan w:val="4"/>
            <w:tcBorders>
              <w:top w:val="nil"/>
              <w:left w:val="nil"/>
              <w:bottom w:val="nil"/>
              <w:right w:val="nil"/>
            </w:tcBorders>
            <w:shd w:val="clear" w:color="000000" w:fill="FFFFFF"/>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(тыс. рублей)</w:t>
            </w:r>
          </w:p>
        </w:tc>
      </w:tr>
      <w:tr w:rsidR="00A56651" w:rsidRPr="001C52B9" w:rsidTr="00227F1C">
        <w:trPr>
          <w:trHeight w:val="409"/>
        </w:trPr>
        <w:tc>
          <w:tcPr>
            <w:tcW w:w="388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Наименование</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Рз</w:t>
            </w:r>
          </w:p>
        </w:tc>
        <w:tc>
          <w:tcPr>
            <w:tcW w:w="50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Прз</w:t>
            </w:r>
          </w:p>
        </w:tc>
        <w:tc>
          <w:tcPr>
            <w:tcW w:w="1840"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Цср</w:t>
            </w:r>
          </w:p>
        </w:tc>
        <w:tc>
          <w:tcPr>
            <w:tcW w:w="56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Вр</w:t>
            </w:r>
          </w:p>
        </w:tc>
        <w:tc>
          <w:tcPr>
            <w:tcW w:w="3660" w:type="dxa"/>
            <w:gridSpan w:val="3"/>
            <w:tcBorders>
              <w:top w:val="single" w:sz="4" w:space="0" w:color="000000"/>
              <w:left w:val="nil"/>
              <w:bottom w:val="single" w:sz="4" w:space="0" w:color="000000"/>
              <w:right w:val="single" w:sz="4" w:space="0" w:color="000000"/>
            </w:tcBorders>
            <w:shd w:val="clear" w:color="000000" w:fill="FFFFFF"/>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Сумма</w:t>
            </w:r>
          </w:p>
        </w:tc>
      </w:tr>
      <w:tr w:rsidR="00A56651" w:rsidRPr="001C52B9" w:rsidTr="00227F1C">
        <w:trPr>
          <w:trHeight w:val="334"/>
        </w:trPr>
        <w:tc>
          <w:tcPr>
            <w:tcW w:w="388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D65342">
            <w:pPr>
              <w:contextualSpacing/>
              <w:rPr>
                <w:rFonts w:ascii="Times New Roman" w:hAnsi="Times New Roman" w:cs="Times New Roman"/>
                <w:b/>
                <w:bCs/>
                <w:color w:val="00000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D65342">
            <w:pPr>
              <w:contextualSpacing/>
              <w:rPr>
                <w:rFonts w:ascii="Times New Roman" w:hAnsi="Times New Roman" w:cs="Times New Roman"/>
                <w:b/>
                <w:bCs/>
                <w:color w:val="000000"/>
                <w:lang w:eastAsia="ru-RU"/>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D65342">
            <w:pPr>
              <w:contextualSpacing/>
              <w:rPr>
                <w:rFonts w:ascii="Times New Roman" w:hAnsi="Times New Roman" w:cs="Times New Roman"/>
                <w:b/>
                <w:bCs/>
                <w:color w:val="000000"/>
                <w:lang w:eastAsia="ru-RU"/>
              </w:rPr>
            </w:pPr>
          </w:p>
        </w:tc>
        <w:tc>
          <w:tcPr>
            <w:tcW w:w="1840" w:type="dxa"/>
            <w:gridSpan w:val="4"/>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D65342">
            <w:pPr>
              <w:contextualSpacing/>
              <w:rPr>
                <w:rFonts w:ascii="Times New Roman" w:hAnsi="Times New Roman" w:cs="Times New Roman"/>
                <w:b/>
                <w:bCs/>
                <w:color w:val="000000"/>
                <w:lang w:eastAsia="ru-RU"/>
              </w:rPr>
            </w:pPr>
          </w:p>
        </w:tc>
        <w:tc>
          <w:tcPr>
            <w:tcW w:w="56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D65342">
            <w:pPr>
              <w:contextualSpacing/>
              <w:rPr>
                <w:rFonts w:ascii="Times New Roman" w:hAnsi="Times New Roman" w:cs="Times New Roman"/>
                <w:b/>
                <w:bCs/>
                <w:color w:val="000000"/>
                <w:lang w:eastAsia="ru-RU"/>
              </w:rPr>
            </w:pPr>
          </w:p>
        </w:tc>
        <w:tc>
          <w:tcPr>
            <w:tcW w:w="1220" w:type="dxa"/>
            <w:tcBorders>
              <w:top w:val="nil"/>
              <w:left w:val="nil"/>
              <w:bottom w:val="single" w:sz="4" w:space="0" w:color="auto"/>
              <w:right w:val="single" w:sz="4" w:space="0" w:color="auto"/>
            </w:tcBorders>
            <w:shd w:val="clear" w:color="000000" w:fill="FFFFFF"/>
            <w:noWrap/>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2019 год</w:t>
            </w:r>
          </w:p>
        </w:tc>
        <w:tc>
          <w:tcPr>
            <w:tcW w:w="1180" w:type="dxa"/>
            <w:tcBorders>
              <w:top w:val="nil"/>
              <w:left w:val="nil"/>
              <w:bottom w:val="single" w:sz="4" w:space="0" w:color="auto"/>
              <w:right w:val="single" w:sz="4" w:space="0" w:color="auto"/>
            </w:tcBorders>
            <w:shd w:val="clear" w:color="000000" w:fill="FFFFFF"/>
            <w:noWrap/>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2020 год</w:t>
            </w:r>
          </w:p>
        </w:tc>
        <w:tc>
          <w:tcPr>
            <w:tcW w:w="1260" w:type="dxa"/>
            <w:tcBorders>
              <w:top w:val="nil"/>
              <w:left w:val="nil"/>
              <w:bottom w:val="single" w:sz="4" w:space="0" w:color="auto"/>
              <w:right w:val="single" w:sz="4" w:space="0" w:color="auto"/>
            </w:tcBorders>
            <w:shd w:val="clear" w:color="000000" w:fill="FFFFFF"/>
            <w:noWrap/>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2021 год</w:t>
            </w:r>
          </w:p>
        </w:tc>
      </w:tr>
      <w:tr w:rsidR="00A56651" w:rsidRPr="001C52B9" w:rsidTr="00227F1C">
        <w:trPr>
          <w:trHeight w:val="274"/>
        </w:trPr>
        <w:tc>
          <w:tcPr>
            <w:tcW w:w="3880" w:type="dxa"/>
            <w:tcBorders>
              <w:top w:val="nil"/>
              <w:left w:val="single" w:sz="4" w:space="0" w:color="000000"/>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5</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6</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7</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8</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9</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11</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ВСЕГО</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2 449,0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1 991,8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2 104,7</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1 487,0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1 223,7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1 211,3</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Функционирование высшего должностного лица субъекта Российской Федерации и муниципального образования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343,1</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314,7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314,7</w:t>
            </w:r>
          </w:p>
        </w:tc>
      </w:tr>
      <w:tr w:rsidR="00A56651" w:rsidRPr="001C52B9" w:rsidTr="00227F1C">
        <w:trPr>
          <w:trHeight w:val="1200"/>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Муниципальная программа "Развитие муниципальной службы в Большеремезенском сельском поселении Чамзинского муниципального района Республики Мордовия (2019-2021 годы)"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343,1</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314,7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314,7</w:t>
            </w:r>
          </w:p>
        </w:tc>
      </w:tr>
      <w:tr w:rsidR="00A56651" w:rsidRPr="001C52B9" w:rsidTr="00227F1C">
        <w:trPr>
          <w:trHeight w:val="1200"/>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"Обеспечение функций высшего должностного лица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343,1</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314,7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314,7</w:t>
            </w:r>
          </w:p>
        </w:tc>
      </w:tr>
      <w:tr w:rsidR="00A56651" w:rsidRPr="001C52B9" w:rsidTr="00227F1C">
        <w:trPr>
          <w:trHeight w:val="5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по оплате труда высшего должностного лица муниципального образования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41150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316,9</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157,3</w:t>
            </w:r>
          </w:p>
        </w:tc>
      </w:tr>
      <w:tr w:rsidR="00A56651" w:rsidRPr="001C52B9" w:rsidTr="00227F1C">
        <w:trPr>
          <w:trHeight w:val="555"/>
        </w:trPr>
        <w:tc>
          <w:tcPr>
            <w:tcW w:w="388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41150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316,9</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157,3</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41150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121</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241,7</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120,8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120,8</w:t>
            </w:r>
          </w:p>
        </w:tc>
      </w:tr>
      <w:tr w:rsidR="00A56651" w:rsidRPr="001C52B9" w:rsidTr="00227F1C">
        <w:trPr>
          <w:trHeight w:val="960"/>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41150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75,2</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36,5</w:t>
            </w:r>
          </w:p>
        </w:tc>
      </w:tr>
      <w:tr w:rsidR="00A56651" w:rsidRPr="001C52B9" w:rsidTr="00227F1C">
        <w:trPr>
          <w:trHeight w:val="720"/>
        </w:trPr>
        <w:tc>
          <w:tcPr>
            <w:tcW w:w="3880" w:type="dxa"/>
            <w:tcBorders>
              <w:top w:val="nil"/>
              <w:left w:val="nil"/>
              <w:bottom w:val="nil"/>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 на софинансирование расходных обязательств сельских поселений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r>
      <w:tr w:rsidR="00A56651" w:rsidRPr="001C52B9" w:rsidTr="00227F1C">
        <w:trPr>
          <w:trHeight w:val="720"/>
        </w:trPr>
        <w:tc>
          <w:tcPr>
            <w:tcW w:w="3880" w:type="dxa"/>
            <w:tcBorders>
              <w:top w:val="single" w:sz="4" w:space="0" w:color="000000"/>
              <w:left w:val="nil"/>
              <w:bottom w:val="single" w:sz="4" w:space="0" w:color="auto"/>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 выплачиваемые в зависимомти от выполнения социально-экономических показателей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r>
      <w:tr w:rsidR="00A56651" w:rsidRPr="001C52B9" w:rsidTr="00227F1C">
        <w:trPr>
          <w:trHeight w:val="480"/>
        </w:trPr>
        <w:tc>
          <w:tcPr>
            <w:tcW w:w="388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121</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120,9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120,9</w:t>
            </w:r>
          </w:p>
        </w:tc>
      </w:tr>
      <w:tr w:rsidR="00A56651" w:rsidRPr="001C52B9" w:rsidTr="00227F1C">
        <w:trPr>
          <w:trHeight w:val="960"/>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36,5</w:t>
            </w:r>
          </w:p>
        </w:tc>
      </w:tr>
      <w:tr w:rsidR="00A56651" w:rsidRPr="001C52B9" w:rsidTr="00227F1C">
        <w:trPr>
          <w:trHeight w:val="96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26,2</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26,2</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121</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20,1</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96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6,1</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96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1 091,3</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838,6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846,2</w:t>
            </w:r>
          </w:p>
        </w:tc>
      </w:tr>
      <w:tr w:rsidR="00A56651" w:rsidRPr="001C52B9" w:rsidTr="00227F1C">
        <w:trPr>
          <w:trHeight w:val="120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Муниципальная программа "Развитие муниципальной службы в Большеремезенском сельском поселении Чамзинского </w:t>
            </w:r>
            <w:r w:rsidRPr="001C52B9">
              <w:rPr>
                <w:rFonts w:ascii="Times New Roman" w:hAnsi="Times New Roman" w:cs="Times New Roman"/>
                <w:color w:val="000000"/>
                <w:lang w:eastAsia="ru-RU"/>
              </w:rPr>
              <w:lastRenderedPageBreak/>
              <w:t>муниципального района Республики Мордовия (2019-2021 годы)"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1 091,3</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826,3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833,9</w:t>
            </w:r>
          </w:p>
        </w:tc>
      </w:tr>
      <w:tr w:rsidR="00A56651" w:rsidRPr="001C52B9" w:rsidTr="00227F1C">
        <w:trPr>
          <w:trHeight w:val="96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Основное мероприятие "Обеспечение функций Администрации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1 091,3</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826,3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833,9</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по оплате труда работников органов местного самоуправления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297,6</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220,4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182,3</w:t>
            </w:r>
          </w:p>
        </w:tc>
      </w:tr>
      <w:tr w:rsidR="00A56651" w:rsidRPr="001C52B9" w:rsidTr="00227F1C">
        <w:trPr>
          <w:trHeight w:val="480"/>
        </w:trPr>
        <w:tc>
          <w:tcPr>
            <w:tcW w:w="388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297,6</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220,4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182,3</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121</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248,1</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169,3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140,1</w:t>
            </w:r>
          </w:p>
        </w:tc>
      </w:tr>
      <w:tr w:rsidR="00A56651" w:rsidRPr="001C52B9" w:rsidTr="00227F1C">
        <w:trPr>
          <w:trHeight w:val="96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49,5</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42,2</w:t>
            </w:r>
          </w:p>
        </w:tc>
      </w:tr>
      <w:tr w:rsidR="00A56651" w:rsidRPr="001C52B9" w:rsidTr="00227F1C">
        <w:trPr>
          <w:trHeight w:val="57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обеспечение функций органов местного самоуправления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637,0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290,5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297,9</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624,1</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276,0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283,4</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624,1</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276,0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283,4</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Уплата налогов, сборов и иных платежей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14,5</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Уплата налога на имущество организаций и земельного налога</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851</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10,3</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w:t>
            </w:r>
          </w:p>
        </w:tc>
      </w:tr>
      <w:tr w:rsidR="00A56651" w:rsidRPr="001C52B9" w:rsidTr="00227F1C">
        <w:trPr>
          <w:trHeight w:val="34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Уплата прочих налогов, сборов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852</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1,6</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Уплата иных платежей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853</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96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Финансовое обеспечение расходных обязательств муниципального района Республики Мордовия по переданным полномочиям поселений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44500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4,3</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4,7</w:t>
            </w:r>
          </w:p>
        </w:tc>
      </w:tr>
      <w:tr w:rsidR="00A56651" w:rsidRPr="001C52B9" w:rsidTr="00227F1C">
        <w:trPr>
          <w:trHeight w:val="120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Осуществление полномочий по вопросам составления проекта бюджета, учета исполнения бюджета, осуществления контроля за его исполнением, составления </w:t>
            </w:r>
            <w:r w:rsidRPr="001C52B9">
              <w:rPr>
                <w:rFonts w:ascii="Times New Roman" w:hAnsi="Times New Roman" w:cs="Times New Roman"/>
                <w:color w:val="000000"/>
                <w:lang w:eastAsia="ru-RU"/>
              </w:rPr>
              <w:lastRenderedPageBreak/>
              <w:t>отчета об исполнении бюджета</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44501</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4,3</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4,7</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Межбюджетные трансферты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44501</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500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4,3</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4,7</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44501</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4,3</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4,7</w:t>
            </w:r>
          </w:p>
        </w:tc>
      </w:tr>
      <w:tr w:rsidR="00A56651" w:rsidRPr="001C52B9" w:rsidTr="00227F1C">
        <w:trPr>
          <w:trHeight w:val="720"/>
        </w:trPr>
        <w:tc>
          <w:tcPr>
            <w:tcW w:w="3880" w:type="dxa"/>
            <w:tcBorders>
              <w:top w:val="nil"/>
              <w:left w:val="nil"/>
              <w:bottom w:val="nil"/>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 на софинансирование расходных обязательств сельских поселений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152,4</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310,9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349,0</w:t>
            </w:r>
          </w:p>
        </w:tc>
      </w:tr>
      <w:tr w:rsidR="00A56651" w:rsidRPr="001C52B9" w:rsidTr="00227F1C">
        <w:trPr>
          <w:trHeight w:val="720"/>
        </w:trPr>
        <w:tc>
          <w:tcPr>
            <w:tcW w:w="3880" w:type="dxa"/>
            <w:tcBorders>
              <w:top w:val="single" w:sz="4" w:space="0" w:color="000000"/>
              <w:left w:val="nil"/>
              <w:bottom w:val="single" w:sz="4" w:space="0" w:color="auto"/>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 выплачиваемые в зависимомти от выполнения социально-экономических показателей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152,4</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310,9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349,0</w:t>
            </w:r>
          </w:p>
        </w:tc>
      </w:tr>
      <w:tr w:rsidR="00A56651" w:rsidRPr="001C52B9" w:rsidTr="00227F1C">
        <w:trPr>
          <w:trHeight w:val="480"/>
        </w:trPr>
        <w:tc>
          <w:tcPr>
            <w:tcW w:w="388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152,4</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310,9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349,0</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121</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97,6</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238,8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268,0</w:t>
            </w:r>
          </w:p>
        </w:tc>
      </w:tr>
      <w:tr w:rsidR="00A56651" w:rsidRPr="001C52B9" w:rsidTr="00227F1C">
        <w:trPr>
          <w:trHeight w:val="96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54,8</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72,1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81,0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96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121</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96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96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Муниципальная прогрпмма «Профилактика правонарушений на территории Большеремезенского сельского поселения на 2017–2021 годы»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r>
      <w:tr w:rsidR="00A56651" w:rsidRPr="001C52B9" w:rsidTr="00227F1C">
        <w:trPr>
          <w:trHeight w:val="96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Основное мероприятие "Реализация государственных полномочий в области законодательства об административных правонарушениях"</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r>
      <w:tr w:rsidR="00A56651" w:rsidRPr="001C52B9" w:rsidTr="00227F1C">
        <w:trPr>
          <w:trHeight w:val="96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77000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r>
      <w:tr w:rsidR="00A56651" w:rsidRPr="001C52B9" w:rsidTr="00227F1C">
        <w:trPr>
          <w:trHeight w:val="19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77150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77150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77150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Непрограммные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12,3</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Непрограммные расходы в рамках обеспечения деятельности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12,3</w:t>
            </w:r>
          </w:p>
        </w:tc>
      </w:tr>
      <w:tr w:rsidR="00A56651" w:rsidRPr="001C52B9" w:rsidTr="00227F1C">
        <w:trPr>
          <w:trHeight w:val="76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12,3</w:t>
            </w:r>
          </w:p>
        </w:tc>
      </w:tr>
      <w:tr w:rsidR="00A56651" w:rsidRPr="001C52B9" w:rsidTr="00227F1C">
        <w:trPr>
          <w:trHeight w:val="147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44105</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44105</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44105</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96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44108</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44108</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44108</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r>
      <w:tr w:rsidR="00A56651" w:rsidRPr="001C52B9" w:rsidTr="00227F1C">
        <w:trPr>
          <w:trHeight w:val="144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44109</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44109</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44109</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Резервные фонды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Непрограммные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Непрограммные расходы в рамках обеспечения деятельности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Резервный фонд администрации муниципальных образований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41180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r>
      <w:tr w:rsidR="00A56651" w:rsidRPr="001C52B9" w:rsidTr="00227F1C">
        <w:trPr>
          <w:trHeight w:val="255"/>
        </w:trPr>
        <w:tc>
          <w:tcPr>
            <w:tcW w:w="388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бюджетные ассигнования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41180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800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Резервные средства</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41180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870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Другие общегосударственные вопросы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52,4</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69,2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49,2</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Непрограммные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52,4</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69,2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49,2</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Непрограммные расходы в рамках обеспечения деятельности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52,4</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69,2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49,2</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Мероприятия в сфере муниципального управления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52,4</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39,5</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39,5</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выплаты населению</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360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Уплата налогов, сборов и иных платежей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10,2</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Уплата иных платежей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853</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10,2</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Мероприятия по землеустройству и землепользованию</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42370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42370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70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r>
      <w:tr w:rsidR="00A56651" w:rsidRPr="001C52B9" w:rsidTr="00227F1C">
        <w:trPr>
          <w:trHeight w:val="14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44107</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44107</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44107</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 на софинансирование расходных обязательств поселений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40,0</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 на разработку проектно-сметной документации на объекты муниципальной собственности</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44201</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44201</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44201</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Прочая закупка товаров, работ и услуг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44201</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 на выполнение кадастровых работ</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44204</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40,0</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44204</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44204</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Прочая закупка товаров, работ и услуг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44204</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Национальная оборона</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02</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75,5</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75,5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75,5</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Мобилизационная и вневойсковая </w:t>
            </w:r>
            <w:r w:rsidRPr="001C52B9">
              <w:rPr>
                <w:rFonts w:ascii="Times New Roman" w:hAnsi="Times New Roman" w:cs="Times New Roman"/>
                <w:color w:val="000000"/>
                <w:lang w:eastAsia="ru-RU"/>
              </w:rPr>
              <w:lastRenderedPageBreak/>
              <w:t>подготовка</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02</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Непрограммные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Непрограммные расходы в рамках обеспечения деятельности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первичного воинского учета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r>
      <w:tr w:rsidR="00A56651" w:rsidRPr="001C52B9" w:rsidTr="00227F1C">
        <w:trPr>
          <w:trHeight w:val="480"/>
        </w:trPr>
        <w:tc>
          <w:tcPr>
            <w:tcW w:w="388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71,3</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70,5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70,5</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121</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54,7</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54,2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54,2</w:t>
            </w:r>
          </w:p>
        </w:tc>
      </w:tr>
      <w:tr w:rsidR="00A56651" w:rsidRPr="001C52B9" w:rsidTr="00227F1C">
        <w:trPr>
          <w:trHeight w:val="96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16,5</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16,3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16,3</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4,2</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4,2</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Национальная экономика</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04</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391,8</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369,0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Дорожное хозяйство (дорожные фонды)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391,8</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121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Муниципальная программа "Развитие автомобильных дорог в Большеремезенском сельском поселении Чамзинского муниципального района Республики Мордовия на 2019-2021 годы"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391,8</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"Содержание автомобильных дорог общего пользования и инженерных сооружений на них"</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391,8</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960"/>
        </w:trPr>
        <w:tc>
          <w:tcPr>
            <w:tcW w:w="3880" w:type="dxa"/>
            <w:tcBorders>
              <w:top w:val="nil"/>
              <w:left w:val="single" w:sz="4" w:space="0" w:color="000000"/>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89,0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89,0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89,0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73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Капитальный ремонт, ремонт и содержание автомобильных дорог общего пользования местного значения за счет средств местного бюджета</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42340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42340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42340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795"/>
        </w:trPr>
        <w:tc>
          <w:tcPr>
            <w:tcW w:w="3880" w:type="dxa"/>
            <w:tcBorders>
              <w:top w:val="nil"/>
              <w:left w:val="single" w:sz="4" w:space="0" w:color="000000"/>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122,8</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3360"/>
        </w:trPr>
        <w:tc>
          <w:tcPr>
            <w:tcW w:w="3880" w:type="dxa"/>
            <w:tcBorders>
              <w:top w:val="nil"/>
              <w:left w:val="single" w:sz="4" w:space="0" w:color="000000"/>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44102</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122,8</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44102</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122,8</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44102</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122,8</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Жилищно-коммунальное хозяйство</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316,0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250,1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240,2</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Благоустройство</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316,0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250,1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240,2</w:t>
            </w:r>
          </w:p>
        </w:tc>
      </w:tr>
      <w:tr w:rsidR="00A56651" w:rsidRPr="001C52B9" w:rsidTr="00227F1C">
        <w:trPr>
          <w:trHeight w:val="103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Муниципальная программа «Благоустройство территории Большеремезенского сельского поселения Чамзинского муниципального района Республики Мордовия на 2019-2021 годы»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314,6</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250,1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240,2</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Основное мероприятие "Текущее содержание и обслуживание наружных сетей уличного </w:t>
            </w:r>
            <w:r w:rsidRPr="001C52B9">
              <w:rPr>
                <w:rFonts w:ascii="Times New Roman" w:hAnsi="Times New Roman" w:cs="Times New Roman"/>
                <w:color w:val="000000"/>
                <w:lang w:eastAsia="ru-RU"/>
              </w:rPr>
              <w:lastRenderedPageBreak/>
              <w:t>освещения территории сельского поселения"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126,1</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21,6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22,5</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Мероприятия по благоустройству территириий городских округов и поселений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43000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126,1</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21,6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22,5</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Освещение улиц</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126,1</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21,6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22,5</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126,1</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21,6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22,5</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126,1</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21,6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22,5</w:t>
            </w:r>
          </w:p>
        </w:tc>
      </w:tr>
      <w:tr w:rsidR="00A56651" w:rsidRPr="001C52B9" w:rsidTr="00227F1C">
        <w:trPr>
          <w:trHeight w:val="60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"Благоустройство и озеленение территории сельского поселения"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Мероприятия по благоустройству территириий городских округов и поселений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43000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Озеленение</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43020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43020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43020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"Благоустройство и содержание мест захоронения"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56,1</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Мероприятия по благоустройству территириий городских округов и поселений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43000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56,1</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Организация и содержание мест захоронения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43030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56,1</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43030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56,1</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43030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56,1</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"Прочие мероприятия по благоустройству территории сельского поселения"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112,4</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197,7</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Мероприятия по благоустройству территириий городских округов и поселений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43000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112,4</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197,7</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Прочие мероприятия по благоустройству городских округов и поселений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43040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112,4</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197,7</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43040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112,4</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197,7</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43040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112,4</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197,7</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"Ремонт памятников воинам ВОВ"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r>
      <w:tr w:rsidR="00A56651" w:rsidRPr="001C52B9" w:rsidTr="00227F1C">
        <w:trPr>
          <w:trHeight w:val="7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Финансовое обеспечение расходных обязательств поселений по переданным полномочиям </w:t>
            </w:r>
            <w:r w:rsidRPr="001C52B9">
              <w:rPr>
                <w:rFonts w:ascii="Times New Roman" w:hAnsi="Times New Roman" w:cs="Times New Roman"/>
                <w:color w:val="000000"/>
                <w:lang w:eastAsia="ru-RU"/>
              </w:rPr>
              <w:lastRenderedPageBreak/>
              <w:t>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r>
      <w:tr w:rsidR="00A56651" w:rsidRPr="001C52B9" w:rsidTr="00227F1C">
        <w:trPr>
          <w:trHeight w:val="19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44104</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44104</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44104</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Непрограммные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Непрограммные расходы в рамках обеспечения деятельности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Освещение улиц</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Охрана окружающей среды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06</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36,4</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Охрана объектов растительного и животного мира и среды их обитания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06</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126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Муниципальная программа Большеремезенского сельского поселения Чамзинского муниципального района Республики Мордовия "Охрана окружающей среды и повышение экологической безопасности на 2019 - 2021 годы"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06</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124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Подпрограмма "Обращение с твердыми бытовыми отходами в Большеремезенском сельском поселении Чамзинского муниципального района Республики Мордовия на 2019 - 2021 годы"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06</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72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Основное мероприятие «Ремонт контейнерных площадок, устройство новых контейнерных </w:t>
            </w:r>
            <w:r w:rsidRPr="001C52B9">
              <w:rPr>
                <w:rFonts w:ascii="Times New Roman" w:hAnsi="Times New Roman" w:cs="Times New Roman"/>
                <w:color w:val="000000"/>
                <w:lang w:eastAsia="ru-RU"/>
              </w:rPr>
              <w:lastRenderedPageBreak/>
              <w:t>площадок»</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06</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7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06</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99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06</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44106</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06</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44106</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06</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44106</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Социальная политика</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10</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178,7</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134,4</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Пенсионное обеспечение</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120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Муниципальная программа "Развитие муниципальной службы в Большеремезенском сельском поселении Чамзинского муниципального района Республики Мордовия (2019-2021 годы)"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120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"Обеспечение государственных гарантий муниципальных служащих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меры социальной поддержки граждан, кроме публичных нормативных обязательств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03000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480"/>
        </w:trPr>
        <w:tc>
          <w:tcPr>
            <w:tcW w:w="38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300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пенсии, социальные доплаты к пенсиям</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03010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312</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Условно утвержденные расходы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99</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37,9</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Условно утвержденные расходы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37,9</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Условно утвержденные расходы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41990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37,9</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бюджетные ассигнования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41990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800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37,9</w:t>
            </w:r>
          </w:p>
        </w:tc>
      </w:tr>
      <w:tr w:rsidR="00A56651" w:rsidRPr="001C52B9" w:rsidTr="00227F1C">
        <w:trPr>
          <w:trHeight w:val="255"/>
        </w:trPr>
        <w:tc>
          <w:tcPr>
            <w:tcW w:w="38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Резервные средства</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41990</w:t>
            </w:r>
          </w:p>
        </w:tc>
        <w:tc>
          <w:tcPr>
            <w:tcW w:w="5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870</w:t>
            </w:r>
          </w:p>
        </w:tc>
        <w:tc>
          <w:tcPr>
            <w:tcW w:w="122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1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37,9</w:t>
            </w:r>
          </w:p>
        </w:tc>
      </w:tr>
    </w:tbl>
    <w:p w:rsidR="00A56651" w:rsidRPr="001C52B9" w:rsidRDefault="00A56651" w:rsidP="00D65342">
      <w:pPr>
        <w:ind w:firstLine="540"/>
        <w:contextualSpacing/>
        <w:rPr>
          <w:rFonts w:ascii="Times New Roman" w:hAnsi="Times New Roman" w:cs="Times New Roman"/>
        </w:rPr>
      </w:pPr>
    </w:p>
    <w:p w:rsidR="00A56651" w:rsidRPr="001C52B9" w:rsidRDefault="00A56651" w:rsidP="00D65342">
      <w:pPr>
        <w:ind w:firstLine="540"/>
        <w:contextualSpacing/>
        <w:jc w:val="both"/>
        <w:rPr>
          <w:rFonts w:ascii="Times New Roman" w:hAnsi="Times New Roman" w:cs="Times New Roman"/>
        </w:rPr>
      </w:pPr>
      <w:r w:rsidRPr="001C52B9">
        <w:rPr>
          <w:rFonts w:ascii="Times New Roman" w:hAnsi="Times New Roman" w:cs="Times New Roman"/>
        </w:rPr>
        <w:t>1.4 Приложение № 6 изложить в следующей редакции:</w:t>
      </w:r>
    </w:p>
    <w:p w:rsidR="00A56651" w:rsidRPr="001C52B9" w:rsidRDefault="00A56651" w:rsidP="00D65342">
      <w:pPr>
        <w:ind w:firstLine="540"/>
        <w:contextualSpacing/>
        <w:jc w:val="right"/>
        <w:rPr>
          <w:rFonts w:ascii="Times New Roman" w:hAnsi="Times New Roman" w:cs="Times New Roman"/>
          <w:lang w:val="en-US"/>
        </w:rPr>
      </w:pPr>
      <w:r w:rsidRPr="001C52B9">
        <w:rPr>
          <w:rFonts w:ascii="Times New Roman" w:hAnsi="Times New Roman" w:cs="Times New Roman"/>
        </w:rPr>
        <w:t xml:space="preserve">Приложение № </w:t>
      </w:r>
      <w:r w:rsidRPr="001C52B9">
        <w:rPr>
          <w:rFonts w:ascii="Times New Roman" w:hAnsi="Times New Roman" w:cs="Times New Roman"/>
          <w:lang w:val="en-US"/>
        </w:rPr>
        <w:t>6</w:t>
      </w:r>
    </w:p>
    <w:p w:rsidR="00A56651" w:rsidRPr="001C52B9" w:rsidRDefault="00A56651" w:rsidP="00D65342">
      <w:pPr>
        <w:tabs>
          <w:tab w:val="left" w:pos="3450"/>
        </w:tabs>
        <w:ind w:firstLine="540"/>
        <w:contextualSpacing/>
        <w:rPr>
          <w:rFonts w:ascii="Times New Roman" w:hAnsi="Times New Roman" w:cs="Times New Roman"/>
        </w:rPr>
      </w:pPr>
      <w:r w:rsidRPr="001C52B9">
        <w:rPr>
          <w:rFonts w:ascii="Times New Roman" w:hAnsi="Times New Roman" w:cs="Times New Roman"/>
        </w:rPr>
        <w:lastRenderedPageBreak/>
        <w:tab/>
      </w:r>
    </w:p>
    <w:tbl>
      <w:tblPr>
        <w:tblW w:w="10720" w:type="dxa"/>
        <w:tblInd w:w="108" w:type="dxa"/>
        <w:tblLook w:val="04A0"/>
      </w:tblPr>
      <w:tblGrid>
        <w:gridCol w:w="2741"/>
        <w:gridCol w:w="637"/>
        <w:gridCol w:w="439"/>
        <w:gridCol w:w="598"/>
        <w:gridCol w:w="436"/>
        <w:gridCol w:w="341"/>
        <w:gridCol w:w="436"/>
        <w:gridCol w:w="766"/>
        <w:gridCol w:w="546"/>
        <w:gridCol w:w="1260"/>
        <w:gridCol w:w="1260"/>
        <w:gridCol w:w="1260"/>
      </w:tblGrid>
      <w:tr w:rsidR="00A56651" w:rsidRPr="001C52B9" w:rsidTr="00227F1C">
        <w:trPr>
          <w:trHeight w:val="1320"/>
        </w:trPr>
        <w:tc>
          <w:tcPr>
            <w:tcW w:w="10720" w:type="dxa"/>
            <w:gridSpan w:val="12"/>
            <w:tcBorders>
              <w:top w:val="nil"/>
              <w:left w:val="nil"/>
              <w:bottom w:val="nil"/>
              <w:right w:val="nil"/>
            </w:tcBorders>
            <w:shd w:val="clear" w:color="auto" w:fill="auto"/>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xml:space="preserve">ВЕДОМСТВЕННАЯ СТРУКТУРА </w:t>
            </w:r>
            <w:r w:rsidRPr="001C52B9">
              <w:rPr>
                <w:rFonts w:ascii="Times New Roman" w:hAnsi="Times New Roman" w:cs="Times New Roman"/>
                <w:b/>
                <w:bCs/>
                <w:color w:val="000000"/>
                <w:lang w:eastAsia="ru-RU"/>
              </w:rPr>
              <w:br/>
              <w:t>РАСХОДОВ БЮДЖЕТА БОЛЬШЕРЕМЕЗЕНСКОГО СЕЛЬСКОГО ПОСЕЛЕНИЯ ЧАМЗИНСКОГО МУНИЦИПАЛЬНОГО РАЙОНА РЕСПУБЛИКИ МОРДОВИЯ НА 2019 ГОД И НА ПЛАНОВЫЙ ПЕРИОД 2020 И 2021 ГОДОВ</w:t>
            </w:r>
          </w:p>
        </w:tc>
      </w:tr>
      <w:tr w:rsidR="00A56651" w:rsidRPr="001C52B9" w:rsidTr="00227F1C">
        <w:trPr>
          <w:trHeight w:val="300"/>
        </w:trPr>
        <w:tc>
          <w:tcPr>
            <w:tcW w:w="3380" w:type="dxa"/>
            <w:tcBorders>
              <w:top w:val="nil"/>
              <w:left w:val="nil"/>
              <w:bottom w:val="nil"/>
              <w:right w:val="nil"/>
            </w:tcBorders>
            <w:shd w:val="clear" w:color="auto" w:fill="auto"/>
            <w:hideMark/>
          </w:tcPr>
          <w:p w:rsidR="00A56651" w:rsidRPr="001C52B9" w:rsidRDefault="00A56651" w:rsidP="00D65342">
            <w:pPr>
              <w:contextualSpacing/>
              <w:jc w:val="center"/>
              <w:rPr>
                <w:rFonts w:ascii="Times New Roman" w:hAnsi="Times New Roman" w:cs="Times New Roman"/>
                <w:b/>
                <w:bCs/>
                <w:color w:val="000000"/>
                <w:lang w:eastAsia="ru-RU"/>
              </w:rPr>
            </w:pPr>
          </w:p>
        </w:tc>
        <w:tc>
          <w:tcPr>
            <w:tcW w:w="500" w:type="dxa"/>
            <w:tcBorders>
              <w:top w:val="nil"/>
              <w:left w:val="nil"/>
              <w:bottom w:val="nil"/>
              <w:right w:val="nil"/>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p>
        </w:tc>
        <w:tc>
          <w:tcPr>
            <w:tcW w:w="380" w:type="dxa"/>
            <w:tcBorders>
              <w:top w:val="nil"/>
              <w:left w:val="nil"/>
              <w:bottom w:val="nil"/>
              <w:right w:val="nil"/>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p>
        </w:tc>
        <w:tc>
          <w:tcPr>
            <w:tcW w:w="400" w:type="dxa"/>
            <w:tcBorders>
              <w:top w:val="nil"/>
              <w:left w:val="nil"/>
              <w:bottom w:val="nil"/>
              <w:right w:val="nil"/>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p>
        </w:tc>
        <w:tc>
          <w:tcPr>
            <w:tcW w:w="380" w:type="dxa"/>
            <w:tcBorders>
              <w:top w:val="nil"/>
              <w:left w:val="nil"/>
              <w:bottom w:val="nil"/>
              <w:right w:val="nil"/>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p>
        </w:tc>
        <w:tc>
          <w:tcPr>
            <w:tcW w:w="380" w:type="dxa"/>
            <w:tcBorders>
              <w:top w:val="nil"/>
              <w:left w:val="nil"/>
              <w:bottom w:val="nil"/>
              <w:right w:val="nil"/>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p>
        </w:tc>
        <w:tc>
          <w:tcPr>
            <w:tcW w:w="380" w:type="dxa"/>
            <w:tcBorders>
              <w:top w:val="nil"/>
              <w:left w:val="nil"/>
              <w:bottom w:val="nil"/>
              <w:right w:val="nil"/>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p>
        </w:tc>
        <w:tc>
          <w:tcPr>
            <w:tcW w:w="760" w:type="dxa"/>
            <w:tcBorders>
              <w:top w:val="nil"/>
              <w:left w:val="nil"/>
              <w:bottom w:val="nil"/>
              <w:right w:val="nil"/>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p>
        </w:tc>
        <w:tc>
          <w:tcPr>
            <w:tcW w:w="4160" w:type="dxa"/>
            <w:gridSpan w:val="4"/>
            <w:tcBorders>
              <w:top w:val="nil"/>
              <w:left w:val="nil"/>
              <w:bottom w:val="nil"/>
              <w:right w:val="nil"/>
            </w:tcBorders>
            <w:shd w:val="clear" w:color="auto" w:fill="auto"/>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(тыс. рублей)</w:t>
            </w:r>
          </w:p>
        </w:tc>
      </w:tr>
      <w:tr w:rsidR="00A56651" w:rsidRPr="001C52B9" w:rsidTr="00227F1C">
        <w:trPr>
          <w:trHeight w:val="398"/>
        </w:trPr>
        <w:tc>
          <w:tcPr>
            <w:tcW w:w="3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Наименование</w:t>
            </w:r>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Адм</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Рз</w:t>
            </w:r>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Прз</w:t>
            </w:r>
          </w:p>
        </w:tc>
        <w:tc>
          <w:tcPr>
            <w:tcW w:w="190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Цср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Вр</w:t>
            </w:r>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Сумма</w:t>
            </w:r>
          </w:p>
        </w:tc>
      </w:tr>
      <w:tr w:rsidR="00A56651" w:rsidRPr="001C52B9" w:rsidTr="00227F1C">
        <w:trPr>
          <w:trHeight w:val="327"/>
        </w:trPr>
        <w:tc>
          <w:tcPr>
            <w:tcW w:w="338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D65342">
            <w:pPr>
              <w:contextualSpacing/>
              <w:rPr>
                <w:rFonts w:ascii="Times New Roman" w:hAnsi="Times New Roman" w:cs="Times New Roman"/>
                <w:b/>
                <w:bCs/>
                <w:color w:val="000000"/>
                <w:lang w:eastAsia="ru-RU"/>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D65342">
            <w:pPr>
              <w:contextualSpacing/>
              <w:rPr>
                <w:rFonts w:ascii="Times New Roman" w:hAnsi="Times New Roman" w:cs="Times New Roman"/>
                <w:b/>
                <w:bCs/>
                <w:color w:val="00000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D65342">
            <w:pPr>
              <w:contextualSpacing/>
              <w:rPr>
                <w:rFonts w:ascii="Times New Roman" w:hAnsi="Times New Roman" w:cs="Times New Roman"/>
                <w:b/>
                <w:bCs/>
                <w:color w:val="000000"/>
                <w:lang w:eastAsia="ru-RU"/>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D65342">
            <w:pPr>
              <w:contextualSpacing/>
              <w:rPr>
                <w:rFonts w:ascii="Times New Roman" w:hAnsi="Times New Roman" w:cs="Times New Roman"/>
                <w:b/>
                <w:bCs/>
                <w:color w:val="000000"/>
                <w:lang w:eastAsia="ru-RU"/>
              </w:rPr>
            </w:pPr>
          </w:p>
        </w:tc>
        <w:tc>
          <w:tcPr>
            <w:tcW w:w="1900" w:type="dxa"/>
            <w:gridSpan w:val="4"/>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D65342">
            <w:pPr>
              <w:contextualSpacing/>
              <w:rPr>
                <w:rFonts w:ascii="Times New Roman" w:hAnsi="Times New Roman" w:cs="Times New Roman"/>
                <w:b/>
                <w:bCs/>
                <w:color w:val="00000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D65342">
            <w:pPr>
              <w:contextualSpacing/>
              <w:rPr>
                <w:rFonts w:ascii="Times New Roman" w:hAnsi="Times New Roman" w:cs="Times New Roman"/>
                <w:b/>
                <w:bCs/>
                <w:color w:val="00000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2019 год</w:t>
            </w:r>
          </w:p>
        </w:tc>
        <w:tc>
          <w:tcPr>
            <w:tcW w:w="1260" w:type="dxa"/>
            <w:tcBorders>
              <w:top w:val="nil"/>
              <w:left w:val="nil"/>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2020 год</w:t>
            </w:r>
          </w:p>
        </w:tc>
        <w:tc>
          <w:tcPr>
            <w:tcW w:w="1260" w:type="dxa"/>
            <w:tcBorders>
              <w:top w:val="nil"/>
              <w:left w:val="nil"/>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2021 год</w:t>
            </w:r>
          </w:p>
        </w:tc>
      </w:tr>
      <w:tr w:rsidR="00A56651" w:rsidRPr="001C52B9" w:rsidTr="00227F1C">
        <w:trPr>
          <w:trHeight w:val="289"/>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w:t>
            </w:r>
          </w:p>
        </w:tc>
        <w:tc>
          <w:tcPr>
            <w:tcW w:w="5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w:t>
            </w:r>
          </w:p>
        </w:tc>
        <w:tc>
          <w:tcPr>
            <w:tcW w:w="40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4</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5</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6</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7</w:t>
            </w:r>
          </w:p>
        </w:tc>
        <w:tc>
          <w:tcPr>
            <w:tcW w:w="7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8</w:t>
            </w:r>
          </w:p>
        </w:tc>
        <w:tc>
          <w:tcPr>
            <w:tcW w:w="38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11</w:t>
            </w:r>
          </w:p>
        </w:tc>
        <w:tc>
          <w:tcPr>
            <w:tcW w:w="1260" w:type="dxa"/>
            <w:tcBorders>
              <w:top w:val="nil"/>
              <w:left w:val="nil"/>
              <w:bottom w:val="single" w:sz="4" w:space="0" w:color="000000"/>
              <w:right w:val="single" w:sz="4" w:space="0" w:color="000000"/>
            </w:tcBorders>
            <w:shd w:val="clear" w:color="auto" w:fill="auto"/>
            <w:vAlign w:val="bottom"/>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12</w:t>
            </w:r>
          </w:p>
        </w:tc>
      </w:tr>
      <w:tr w:rsidR="00A56651" w:rsidRPr="001C52B9" w:rsidTr="00227F1C">
        <w:trPr>
          <w:trHeight w:val="289"/>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ВСЕГО</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2 449,0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1 991,8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2 104,7</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Общегосударственные вопросы</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1 487,0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1 223,7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1 211,3</w:t>
            </w:r>
          </w:p>
        </w:tc>
      </w:tr>
      <w:tr w:rsidR="00A56651" w:rsidRPr="001C52B9" w:rsidTr="00227F1C">
        <w:trPr>
          <w:trHeight w:val="810"/>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Функционирование высшего должностного лица субъекта Российской Федерации и муниципального образования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343,1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314,7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314,7</w:t>
            </w:r>
          </w:p>
        </w:tc>
      </w:tr>
      <w:tr w:rsidR="00A56651" w:rsidRPr="001C52B9" w:rsidTr="00227F1C">
        <w:trPr>
          <w:trHeight w:val="1290"/>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Муниципальная программа "Развитие муниципальной службы в Большеремезенском сельском поселении Чамзинского муниципального района Республики Мордовия (2019-2021 годы)"</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343,1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314,7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314,7</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"Обеспечение функций высшего должностного лица Большеремезенского сельского поселения Чамзинского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343,1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314,7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314,7</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по оплате труда высшего должностного лица муниципального образования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41150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316,9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157,3</w:t>
            </w:r>
          </w:p>
        </w:tc>
      </w:tr>
      <w:tr w:rsidR="00A56651" w:rsidRPr="001C52B9" w:rsidTr="00227F1C">
        <w:trPr>
          <w:trHeight w:val="720"/>
        </w:trPr>
        <w:tc>
          <w:tcPr>
            <w:tcW w:w="338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41150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316,9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157,3</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41150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241,7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120,8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120,8</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41150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36,5</w:t>
            </w:r>
          </w:p>
        </w:tc>
      </w:tr>
      <w:tr w:rsidR="00A56651" w:rsidRPr="001C52B9" w:rsidTr="00227F1C">
        <w:trPr>
          <w:trHeight w:val="960"/>
        </w:trPr>
        <w:tc>
          <w:tcPr>
            <w:tcW w:w="3380" w:type="dxa"/>
            <w:tcBorders>
              <w:top w:val="nil"/>
              <w:left w:val="nil"/>
              <w:bottom w:val="single" w:sz="4" w:space="0" w:color="auto"/>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 выплачиваемые в зависимомти от выполнения социально-экономических показателей</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r>
      <w:tr w:rsidR="00A56651" w:rsidRPr="001C52B9" w:rsidTr="00227F1C">
        <w:trPr>
          <w:trHeight w:val="720"/>
        </w:trPr>
        <w:tc>
          <w:tcPr>
            <w:tcW w:w="338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120,9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120,9</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36,5</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26,2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26,2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121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1 091,3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838,6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846,2</w:t>
            </w:r>
          </w:p>
        </w:tc>
      </w:tr>
      <w:tr w:rsidR="00A56651" w:rsidRPr="001C52B9" w:rsidTr="00227F1C">
        <w:trPr>
          <w:trHeight w:val="123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Муниципальная программа "Развитие муниципальной службы в Большеремезенском сельском поселении Чамзинского муниципального района Республики Мордовия (2019-2021 годы)"</w:t>
            </w:r>
          </w:p>
        </w:tc>
        <w:tc>
          <w:tcPr>
            <w:tcW w:w="5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1 091,3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826,3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833,9</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"Обеспечение функций Администрации Большеремезенского сельского поселения Чамзинского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1 091,3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826,3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833,9</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по оплате труда работников органов местного самоуправления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297,6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220,4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182,3</w:t>
            </w:r>
          </w:p>
        </w:tc>
      </w:tr>
      <w:tr w:rsidR="00A56651" w:rsidRPr="001C52B9" w:rsidTr="00227F1C">
        <w:trPr>
          <w:trHeight w:val="720"/>
        </w:trPr>
        <w:tc>
          <w:tcPr>
            <w:tcW w:w="338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297,6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220,4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182,3</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248,1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169,3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140,1</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49,5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42,2</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обеспечение функций органов местного самоуправления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637,0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290,5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297,9</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624,1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276,0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283,4</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624,1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276,0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283,4</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Уплата налогов, сборов и иных платежей</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14,5</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Уплата налога на имущество организаций и земельного налога</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Уплата прочих налогов, сборов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Уплата иных платежей</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Финансовое обеспечение расходных обязательств муниципального района Республики Мордовия по переданным полномочиям поселений</w:t>
            </w:r>
          </w:p>
        </w:tc>
        <w:tc>
          <w:tcPr>
            <w:tcW w:w="5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44500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4,7</w:t>
            </w:r>
          </w:p>
        </w:tc>
      </w:tr>
      <w:tr w:rsidR="00A56651" w:rsidRPr="001C52B9" w:rsidTr="00227F1C">
        <w:trPr>
          <w:trHeight w:val="144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44501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4,7</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Межбюджетные трансферты</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44501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4,7</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44501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4,7</w:t>
            </w:r>
          </w:p>
        </w:tc>
      </w:tr>
      <w:tr w:rsidR="00A56651" w:rsidRPr="001C52B9" w:rsidTr="00227F1C">
        <w:trPr>
          <w:trHeight w:val="960"/>
        </w:trPr>
        <w:tc>
          <w:tcPr>
            <w:tcW w:w="3380" w:type="dxa"/>
            <w:tcBorders>
              <w:top w:val="nil"/>
              <w:left w:val="nil"/>
              <w:bottom w:val="single" w:sz="4" w:space="0" w:color="auto"/>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 выплачиваемые в зависимомти от выполнения социально-экономических показателей</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152,4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310,9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349,0</w:t>
            </w:r>
          </w:p>
        </w:tc>
      </w:tr>
      <w:tr w:rsidR="00A56651" w:rsidRPr="001C52B9" w:rsidTr="00227F1C">
        <w:trPr>
          <w:trHeight w:val="750"/>
        </w:trPr>
        <w:tc>
          <w:tcPr>
            <w:tcW w:w="338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152,4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310,9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349,0</w:t>
            </w:r>
          </w:p>
        </w:tc>
      </w:tr>
      <w:tr w:rsidR="00A56651" w:rsidRPr="001C52B9" w:rsidTr="00227F1C">
        <w:trPr>
          <w:trHeight w:val="54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97,6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238,8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268,0</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54,8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72,1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81,0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Муниципальная прогрпмма «Профилактика правонарушений на территории Большеремезенского сельского поселения на 2017–2021 годы»</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77000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r>
      <w:tr w:rsidR="00A56651" w:rsidRPr="001C52B9" w:rsidTr="00227F1C">
        <w:trPr>
          <w:trHeight w:val="216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77150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77150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r>
      <w:tr w:rsidR="00A56651" w:rsidRPr="001C52B9" w:rsidTr="00227F1C">
        <w:trPr>
          <w:trHeight w:val="31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77150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Непрограммные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12,3</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12,3</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12,3</w:t>
            </w:r>
          </w:p>
        </w:tc>
      </w:tr>
      <w:tr w:rsidR="00A56651" w:rsidRPr="001C52B9" w:rsidTr="00227F1C">
        <w:trPr>
          <w:trHeight w:val="168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44105</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Иные закупки товаров, </w:t>
            </w:r>
            <w:r w:rsidRPr="001C52B9">
              <w:rPr>
                <w:rFonts w:ascii="Times New Roman" w:hAnsi="Times New Roman" w:cs="Times New Roman"/>
                <w:color w:val="000000"/>
                <w:lang w:eastAsia="ru-RU"/>
              </w:rPr>
              <w:lastRenderedPageBreak/>
              <w:t>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44105</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Прочая закупка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44105</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5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44108</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44108</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44108</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r>
      <w:tr w:rsidR="00A56651" w:rsidRPr="001C52B9" w:rsidTr="00227F1C">
        <w:trPr>
          <w:trHeight w:val="169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Резервные фонды</w:t>
            </w:r>
          </w:p>
        </w:tc>
        <w:tc>
          <w:tcPr>
            <w:tcW w:w="5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Непрограммные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Резервный фонд администрации муниципальных образований</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41180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r>
      <w:tr w:rsidR="00A56651" w:rsidRPr="001C52B9" w:rsidTr="00227F1C">
        <w:trPr>
          <w:trHeight w:val="255"/>
        </w:trPr>
        <w:tc>
          <w:tcPr>
            <w:tcW w:w="338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бюджетные ассигнования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41180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Резервные средства</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41180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870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Другие общегосударственные </w:t>
            </w:r>
            <w:r w:rsidRPr="001C52B9">
              <w:rPr>
                <w:rFonts w:ascii="Times New Roman" w:hAnsi="Times New Roman" w:cs="Times New Roman"/>
                <w:color w:val="000000"/>
                <w:lang w:eastAsia="ru-RU"/>
              </w:rPr>
              <w:lastRenderedPageBreak/>
              <w:t>вопросы</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52,4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69,2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49,2</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Непрограммные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52,4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69,2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49,2</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52,4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69,2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49,2</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Мероприятия в сфере муниципального управления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52,4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39,5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39,5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выплаты населению</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360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Уплата налогов, сборов и иных платежей</w:t>
            </w:r>
          </w:p>
        </w:tc>
        <w:tc>
          <w:tcPr>
            <w:tcW w:w="5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Уплата иных платежей</w:t>
            </w:r>
          </w:p>
        </w:tc>
        <w:tc>
          <w:tcPr>
            <w:tcW w:w="5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Мероприятия по землеустройству и землепользованию</w:t>
            </w:r>
          </w:p>
        </w:tc>
        <w:tc>
          <w:tcPr>
            <w:tcW w:w="500" w:type="dxa"/>
            <w:tcBorders>
              <w:top w:val="nil"/>
              <w:left w:val="nil"/>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42370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42370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r>
      <w:tr w:rsidR="00A56651" w:rsidRPr="001C52B9" w:rsidTr="00227F1C">
        <w:trPr>
          <w:trHeight w:val="19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Иные межбюджетные трансферты на софинансирование расходных обязательств поселений</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40,0</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 на разработку проектно-сметной документации на объекты муниципальной собственности</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Прочая закупка товаров, работ и услуг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 на выполнение кадастровых работ</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Прочая закупка товаров, работ и услуг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Национальная оборона</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02</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75,5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75,5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75,5</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Мобилизационная и вневойсковая подготовка</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Непрограммные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r>
      <w:tr w:rsidR="00A56651" w:rsidRPr="001C52B9" w:rsidTr="00227F1C">
        <w:trPr>
          <w:trHeight w:val="10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r>
      <w:tr w:rsidR="00A56651" w:rsidRPr="001C52B9" w:rsidTr="00227F1C">
        <w:trPr>
          <w:trHeight w:val="75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первичного воинского учета на территориях, где отсутствуют военные комиссариаты</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r>
      <w:tr w:rsidR="00A56651" w:rsidRPr="001C52B9" w:rsidTr="00227F1C">
        <w:trPr>
          <w:trHeight w:val="720"/>
        </w:trPr>
        <w:tc>
          <w:tcPr>
            <w:tcW w:w="338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71,3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70,5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70,5</w:t>
            </w:r>
          </w:p>
        </w:tc>
      </w:tr>
      <w:tr w:rsidR="00A56651" w:rsidRPr="001C52B9" w:rsidTr="00227F1C">
        <w:trPr>
          <w:trHeight w:val="70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54,7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54,2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54,2</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16,5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16,3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16,3</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Национальная экономика</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391,8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369,0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Дорожное хозяйство (дорожные фонды)</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391,8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1440"/>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Муниципальная программа "Развитие автомобильных дорог в Большеремезенском сельском поселении Чамзинского муниципального района Республики Мордовия на 2019-2021 годы"</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391,8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73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"Содержание автомобильных дорог общего пользования и инженерных сооружений на них"</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391,8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89,0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89,0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89,0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Капитальный ремонт, ремонт и содержание автомобильных дорог общего пользования </w:t>
            </w:r>
            <w:r w:rsidRPr="001C52B9">
              <w:rPr>
                <w:rFonts w:ascii="Times New Roman" w:hAnsi="Times New Roman" w:cs="Times New Roman"/>
                <w:color w:val="000000"/>
                <w:lang w:eastAsia="ru-RU"/>
              </w:rPr>
              <w:lastRenderedPageBreak/>
              <w:t>местного значения за счет средств местного бюджета</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122,8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3840"/>
        </w:trPr>
        <w:tc>
          <w:tcPr>
            <w:tcW w:w="3380" w:type="dxa"/>
            <w:tcBorders>
              <w:top w:val="nil"/>
              <w:left w:val="single" w:sz="4" w:space="0" w:color="000000"/>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122,8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122,8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122,8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Жилищно-коммунальное хозяйство</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316,0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250,1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240,2</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Благоустройство</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316,0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250,1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240,2</w:t>
            </w:r>
          </w:p>
        </w:tc>
      </w:tr>
      <w:tr w:rsidR="00A56651" w:rsidRPr="001C52B9" w:rsidTr="00227F1C">
        <w:trPr>
          <w:trHeight w:val="144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Муниципальная программа «Благоустройство территории Большеремезенского сельского поселения Чамзинского муниципального района Республики Мордовия на 2019-2021 годы»</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314,6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250,1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240,2</w:t>
            </w:r>
          </w:p>
        </w:tc>
      </w:tr>
      <w:tr w:rsidR="00A56651" w:rsidRPr="001C52B9" w:rsidTr="00227F1C">
        <w:trPr>
          <w:trHeight w:val="60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126,1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21,6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22,5</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Мероприятия по благоустройству территириий городских округов и поселений</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126,1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21,6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22,5</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Освещение улиц</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126,1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21,6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22,5</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126,1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21,6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22,5</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126,1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21,6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22,5</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"Благоустройство и озеленение территории сельского поселения"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Мероприятия по благоустройству территириий городских округов и поселений</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Озеленение</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43020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43020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43020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"Благоустройство и содержание мест захоронения"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56,1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Мероприятия по благоустройству территириий городских округов и поселений</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56,1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Организация и содержание мест захоронения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43030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56,1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43030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56,1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Прочая закупка товаров, </w:t>
            </w:r>
            <w:r w:rsidRPr="001C52B9">
              <w:rPr>
                <w:rFonts w:ascii="Times New Roman" w:hAnsi="Times New Roman" w:cs="Times New Roman"/>
                <w:color w:val="000000"/>
                <w:lang w:eastAsia="ru-RU"/>
              </w:rPr>
              <w:lastRenderedPageBreak/>
              <w:t>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43030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56,1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Основное мероприятие "Прочие мероприятия по благоустройству территории сельского поселения"</w:t>
            </w:r>
          </w:p>
        </w:tc>
        <w:tc>
          <w:tcPr>
            <w:tcW w:w="5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112,4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197,7</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Мероприятия по благоустройству территириий городских округов и поселений</w:t>
            </w:r>
          </w:p>
        </w:tc>
        <w:tc>
          <w:tcPr>
            <w:tcW w:w="50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112,4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197,7</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Прочие мероприятия по благоустройству городских округов и поселений</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112,4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197,7</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112,4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197,7</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112,4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197,7</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"Ремонт памятников воинам ВОВ"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r>
      <w:tr w:rsidR="00A56651" w:rsidRPr="001C52B9" w:rsidTr="00227F1C">
        <w:trPr>
          <w:trHeight w:val="240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Непрограммные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Освещение улиц</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Охрана окружающей среды</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06</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36,4</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Охрана объектов растительного и животного мира и среды их обитания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06</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168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Муниципальная программа Большеремезенского сельского поселения Чамзинского муниципального района Республики Мордовия "Охрана окружающей среды и повышение экологической безопасности на 2019 - 2021 годы"</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06</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Подпрограмма "Обращение с твердыми бытовыми отходами в Большеремезенском сельском поселении Чамзинского муниципального района Республики Мордовия на 2019 - 2021 годы"</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06</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«Ремонт контейнерных площадок, устройство новых контейнерных площадок»</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06</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96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06</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120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Осуществление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06</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44106</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06</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44106</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06</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44106</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Социальная политика</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10</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178,7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134,4</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Пенсионное обеспечение</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144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Муниципальная программа "Развитие муниципальной службы в Большеремезенском сельском поселении Чамзинского муниципального района Республики Мордовия (2019-2021 годы)"</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144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"Обеспечение государственных гарантий муниципальных служащих Большеремезенского сельского поселения Чамзинского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72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меры социальной поддержки граждан, кроме публичных нормативных обязательств</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03000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Доплаты к пенсиям муниципальных служащих Республики Мордовия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Социальное обеспечение и иные выплаты населению</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300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480"/>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пенсии, социальные доплаты к пенсиям</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312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Условно утвержденные расходы</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99</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37,9</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Условно утвержденные расходы</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37,9</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Условно утвержденные </w:t>
            </w:r>
            <w:r w:rsidRPr="001C52B9">
              <w:rPr>
                <w:rFonts w:ascii="Times New Roman" w:hAnsi="Times New Roman" w:cs="Times New Roman"/>
                <w:color w:val="000000"/>
                <w:lang w:eastAsia="ru-RU"/>
              </w:rPr>
              <w:lastRenderedPageBreak/>
              <w:t>расходы</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41990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37,9</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Иные бюджетные ассигнования</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41990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37,9</w:t>
            </w:r>
          </w:p>
        </w:tc>
      </w:tr>
      <w:tr w:rsidR="00A56651" w:rsidRPr="001C52B9" w:rsidTr="00227F1C">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Резервные средства</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760" w:type="dxa"/>
            <w:tcBorders>
              <w:top w:val="nil"/>
              <w:left w:val="nil"/>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41990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870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37,9</w:t>
            </w:r>
          </w:p>
        </w:tc>
      </w:tr>
    </w:tbl>
    <w:p w:rsidR="00A56651" w:rsidRPr="001C52B9" w:rsidRDefault="00A56651" w:rsidP="00D65342">
      <w:pPr>
        <w:tabs>
          <w:tab w:val="left" w:pos="3450"/>
        </w:tabs>
        <w:ind w:firstLine="540"/>
        <w:contextualSpacing/>
        <w:rPr>
          <w:rFonts w:ascii="Times New Roman" w:hAnsi="Times New Roman" w:cs="Times New Roman"/>
        </w:rPr>
      </w:pPr>
    </w:p>
    <w:p w:rsidR="00A56651" w:rsidRPr="001C52B9" w:rsidRDefault="00A56651" w:rsidP="00D65342">
      <w:pPr>
        <w:tabs>
          <w:tab w:val="left" w:pos="3450"/>
        </w:tabs>
        <w:ind w:firstLine="540"/>
        <w:contextualSpacing/>
        <w:rPr>
          <w:rFonts w:ascii="Times New Roman" w:hAnsi="Times New Roman" w:cs="Times New Roman"/>
        </w:rPr>
      </w:pPr>
    </w:p>
    <w:p w:rsidR="00A56651" w:rsidRPr="001C52B9" w:rsidRDefault="00A56651" w:rsidP="00D65342">
      <w:pPr>
        <w:ind w:firstLine="540"/>
        <w:contextualSpacing/>
        <w:jc w:val="right"/>
        <w:rPr>
          <w:rFonts w:ascii="Times New Roman" w:hAnsi="Times New Roman" w:cs="Times New Roman"/>
        </w:rPr>
      </w:pPr>
    </w:p>
    <w:p w:rsidR="00A56651" w:rsidRPr="001C52B9" w:rsidRDefault="00A56651" w:rsidP="00D65342">
      <w:pPr>
        <w:ind w:firstLine="540"/>
        <w:contextualSpacing/>
        <w:jc w:val="both"/>
        <w:rPr>
          <w:rFonts w:ascii="Times New Roman" w:hAnsi="Times New Roman" w:cs="Times New Roman"/>
        </w:rPr>
      </w:pPr>
      <w:r w:rsidRPr="001C52B9">
        <w:rPr>
          <w:rFonts w:ascii="Times New Roman" w:hAnsi="Times New Roman" w:cs="Times New Roman"/>
        </w:rPr>
        <w:t>1.5 Приложение № 7 изложить в следующей редакции:</w:t>
      </w:r>
    </w:p>
    <w:p w:rsidR="00A56651" w:rsidRPr="001C52B9" w:rsidRDefault="00A56651" w:rsidP="00D65342">
      <w:pPr>
        <w:ind w:firstLine="540"/>
        <w:contextualSpacing/>
        <w:jc w:val="right"/>
        <w:rPr>
          <w:rFonts w:ascii="Times New Roman" w:hAnsi="Times New Roman" w:cs="Times New Roman"/>
          <w:lang w:val="en-US"/>
        </w:rPr>
      </w:pPr>
      <w:r w:rsidRPr="001C52B9">
        <w:rPr>
          <w:rFonts w:ascii="Times New Roman" w:hAnsi="Times New Roman" w:cs="Times New Roman"/>
        </w:rPr>
        <w:t xml:space="preserve">Приложение № </w:t>
      </w:r>
      <w:r w:rsidRPr="001C52B9">
        <w:rPr>
          <w:rFonts w:ascii="Times New Roman" w:hAnsi="Times New Roman" w:cs="Times New Roman"/>
          <w:lang w:val="en-US"/>
        </w:rPr>
        <w:t>7</w:t>
      </w:r>
    </w:p>
    <w:tbl>
      <w:tblPr>
        <w:tblW w:w="10840" w:type="dxa"/>
        <w:tblInd w:w="108" w:type="dxa"/>
        <w:tblLook w:val="04A0"/>
      </w:tblPr>
      <w:tblGrid>
        <w:gridCol w:w="2855"/>
        <w:gridCol w:w="436"/>
        <w:gridCol w:w="347"/>
        <w:gridCol w:w="436"/>
        <w:gridCol w:w="766"/>
        <w:gridCol w:w="546"/>
        <w:gridCol w:w="439"/>
        <w:gridCol w:w="598"/>
        <w:gridCol w:w="637"/>
        <w:gridCol w:w="1260"/>
        <w:gridCol w:w="1260"/>
        <w:gridCol w:w="1260"/>
      </w:tblGrid>
      <w:tr w:rsidR="00A56651" w:rsidRPr="001C52B9" w:rsidTr="00227F1C">
        <w:trPr>
          <w:trHeight w:val="2595"/>
        </w:trPr>
        <w:tc>
          <w:tcPr>
            <w:tcW w:w="10840" w:type="dxa"/>
            <w:gridSpan w:val="12"/>
            <w:tcBorders>
              <w:top w:val="nil"/>
              <w:left w:val="nil"/>
              <w:bottom w:val="nil"/>
              <w:right w:val="nil"/>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xml:space="preserve">РАСПРЕДЕЛЕНИЕ </w:t>
            </w:r>
            <w:r w:rsidRPr="001C52B9">
              <w:rPr>
                <w:rFonts w:ascii="Times New Roman" w:hAnsi="Times New Roman" w:cs="Times New Roman"/>
                <w:b/>
                <w:bCs/>
                <w:color w:val="000000"/>
                <w:lang w:eastAsia="ru-RU"/>
              </w:rPr>
              <w:br/>
              <w:t>БЮДЖЕТНЫХ АССИГНОВАНИЙ БЮДЖЕТА БОЛЬШЕРЕМЕЗЕНСКОГО СЕЛЬСКОГО ПОСЕЛЕНИЯ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2019 ГОД И НА ПЛАНОВЫЙ ПЕРИОД 2020 И 2021 ГОДОВ</w:t>
            </w:r>
          </w:p>
        </w:tc>
      </w:tr>
      <w:tr w:rsidR="00A56651" w:rsidRPr="001C52B9" w:rsidTr="00227F1C">
        <w:trPr>
          <w:trHeight w:val="300"/>
        </w:trPr>
        <w:tc>
          <w:tcPr>
            <w:tcW w:w="3620" w:type="dxa"/>
            <w:tcBorders>
              <w:top w:val="nil"/>
              <w:left w:val="nil"/>
              <w:bottom w:val="nil"/>
              <w:right w:val="nil"/>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nil"/>
              <w:right w:val="nil"/>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nil"/>
              <w:right w:val="nil"/>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nil"/>
              <w:right w:val="nil"/>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640" w:type="dxa"/>
            <w:tcBorders>
              <w:top w:val="nil"/>
              <w:left w:val="nil"/>
              <w:bottom w:val="nil"/>
              <w:right w:val="nil"/>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nil"/>
              <w:right w:val="nil"/>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nil"/>
              <w:right w:val="nil"/>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400" w:type="dxa"/>
            <w:tcBorders>
              <w:top w:val="nil"/>
              <w:left w:val="nil"/>
              <w:bottom w:val="nil"/>
              <w:right w:val="nil"/>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4280" w:type="dxa"/>
            <w:gridSpan w:val="4"/>
            <w:tcBorders>
              <w:top w:val="nil"/>
              <w:left w:val="nil"/>
              <w:bottom w:val="nil"/>
              <w:right w:val="nil"/>
            </w:tcBorders>
            <w:shd w:val="clear" w:color="000000" w:fill="FFFFFF"/>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(тыс. рублей)</w:t>
            </w:r>
          </w:p>
        </w:tc>
      </w:tr>
      <w:tr w:rsidR="00A56651" w:rsidRPr="001C52B9" w:rsidTr="00227F1C">
        <w:trPr>
          <w:trHeight w:val="525"/>
        </w:trPr>
        <w:tc>
          <w:tcPr>
            <w:tcW w:w="362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Цср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ВР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Рз</w:t>
            </w:r>
          </w:p>
        </w:tc>
        <w:tc>
          <w:tcPr>
            <w:tcW w:w="40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Прз</w:t>
            </w:r>
          </w:p>
        </w:tc>
        <w:tc>
          <w:tcPr>
            <w:tcW w:w="50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Адм</w:t>
            </w:r>
          </w:p>
        </w:tc>
        <w:tc>
          <w:tcPr>
            <w:tcW w:w="3780" w:type="dxa"/>
            <w:gridSpan w:val="3"/>
            <w:tcBorders>
              <w:top w:val="single" w:sz="4" w:space="0" w:color="000000"/>
              <w:left w:val="nil"/>
              <w:bottom w:val="single" w:sz="4" w:space="0" w:color="000000"/>
              <w:right w:val="single" w:sz="4" w:space="0" w:color="000000"/>
            </w:tcBorders>
            <w:shd w:val="clear" w:color="000000" w:fill="FFFFFF"/>
            <w:vAlign w:val="center"/>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Сумма</w:t>
            </w:r>
          </w:p>
        </w:tc>
      </w:tr>
      <w:tr w:rsidR="00A56651" w:rsidRPr="001C52B9" w:rsidTr="00227F1C">
        <w:trPr>
          <w:trHeight w:val="297"/>
        </w:trPr>
        <w:tc>
          <w:tcPr>
            <w:tcW w:w="362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D65342">
            <w:pPr>
              <w:contextualSpacing/>
              <w:rPr>
                <w:rFonts w:ascii="Times New Roman" w:hAnsi="Times New Roman" w:cs="Times New Roman"/>
                <w:b/>
                <w:bCs/>
                <w:color w:val="000000"/>
                <w:lang w:eastAsia="ru-RU"/>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D65342">
            <w:pPr>
              <w:contextualSpacing/>
              <w:rPr>
                <w:rFonts w:ascii="Times New Roman" w:hAnsi="Times New Roman" w:cs="Times New Roman"/>
                <w:b/>
                <w:bCs/>
                <w:color w:val="00000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D65342">
            <w:pPr>
              <w:contextualSpacing/>
              <w:rPr>
                <w:rFonts w:ascii="Times New Roman" w:hAnsi="Times New Roman" w:cs="Times New Roman"/>
                <w:b/>
                <w:bCs/>
                <w:color w:val="00000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D65342">
            <w:pPr>
              <w:contextualSpacing/>
              <w:rPr>
                <w:rFonts w:ascii="Times New Roman" w:hAnsi="Times New Roman" w:cs="Times New Roman"/>
                <w:b/>
                <w:bCs/>
                <w:color w:val="000000"/>
                <w:lang w:eastAsia="ru-RU"/>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D65342">
            <w:pPr>
              <w:contextualSpacing/>
              <w:rPr>
                <w:rFonts w:ascii="Times New Roman" w:hAnsi="Times New Roman" w:cs="Times New Roman"/>
                <w:b/>
                <w:bCs/>
                <w:color w:val="000000"/>
                <w:lang w:eastAsia="ru-RU"/>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A56651" w:rsidRPr="001C52B9" w:rsidRDefault="00A56651" w:rsidP="00D65342">
            <w:pPr>
              <w:contextualSpacing/>
              <w:rPr>
                <w:rFonts w:ascii="Times New Roman" w:hAnsi="Times New Roman" w:cs="Times New Roman"/>
                <w:b/>
                <w:bCs/>
                <w:color w:val="000000"/>
                <w:lang w:eastAsia="ru-RU"/>
              </w:rPr>
            </w:pPr>
          </w:p>
        </w:tc>
        <w:tc>
          <w:tcPr>
            <w:tcW w:w="1260" w:type="dxa"/>
            <w:tcBorders>
              <w:top w:val="nil"/>
              <w:left w:val="nil"/>
              <w:bottom w:val="single" w:sz="4" w:space="0" w:color="auto"/>
              <w:right w:val="single" w:sz="4" w:space="0" w:color="auto"/>
            </w:tcBorders>
            <w:shd w:val="clear" w:color="000000" w:fill="FFFFFF"/>
            <w:noWrap/>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2019 год</w:t>
            </w:r>
          </w:p>
        </w:tc>
        <w:tc>
          <w:tcPr>
            <w:tcW w:w="1260" w:type="dxa"/>
            <w:tcBorders>
              <w:top w:val="nil"/>
              <w:left w:val="nil"/>
              <w:bottom w:val="single" w:sz="4" w:space="0" w:color="auto"/>
              <w:right w:val="single" w:sz="4" w:space="0" w:color="auto"/>
            </w:tcBorders>
            <w:shd w:val="clear" w:color="000000" w:fill="FFFFFF"/>
            <w:noWrap/>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2020 год</w:t>
            </w:r>
          </w:p>
        </w:tc>
        <w:tc>
          <w:tcPr>
            <w:tcW w:w="1260" w:type="dxa"/>
            <w:tcBorders>
              <w:top w:val="nil"/>
              <w:left w:val="nil"/>
              <w:bottom w:val="single" w:sz="4" w:space="0" w:color="auto"/>
              <w:right w:val="single" w:sz="4" w:space="0" w:color="auto"/>
            </w:tcBorders>
            <w:shd w:val="clear" w:color="000000" w:fill="FFFFFF"/>
            <w:noWrap/>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2021 год</w:t>
            </w:r>
          </w:p>
        </w:tc>
      </w:tr>
      <w:tr w:rsidR="00A56651" w:rsidRPr="001C52B9" w:rsidTr="00227F1C">
        <w:trPr>
          <w:trHeight w:val="274"/>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w:t>
            </w:r>
          </w:p>
        </w:tc>
        <w:tc>
          <w:tcPr>
            <w:tcW w:w="38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w:t>
            </w:r>
          </w:p>
        </w:tc>
        <w:tc>
          <w:tcPr>
            <w:tcW w:w="38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w:t>
            </w:r>
          </w:p>
        </w:tc>
        <w:tc>
          <w:tcPr>
            <w:tcW w:w="38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4</w:t>
            </w:r>
          </w:p>
        </w:tc>
        <w:tc>
          <w:tcPr>
            <w:tcW w:w="64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5</w:t>
            </w:r>
          </w:p>
        </w:tc>
        <w:tc>
          <w:tcPr>
            <w:tcW w:w="38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6</w:t>
            </w:r>
          </w:p>
        </w:tc>
        <w:tc>
          <w:tcPr>
            <w:tcW w:w="38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7</w:t>
            </w:r>
          </w:p>
        </w:tc>
        <w:tc>
          <w:tcPr>
            <w:tcW w:w="4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8</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9</w:t>
            </w:r>
          </w:p>
        </w:tc>
        <w:tc>
          <w:tcPr>
            <w:tcW w:w="126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10</w:t>
            </w:r>
          </w:p>
        </w:tc>
        <w:tc>
          <w:tcPr>
            <w:tcW w:w="126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11</w:t>
            </w:r>
          </w:p>
        </w:tc>
        <w:tc>
          <w:tcPr>
            <w:tcW w:w="126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jc w:val="center"/>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12</w:t>
            </w:r>
          </w:p>
        </w:tc>
      </w:tr>
      <w:tr w:rsidR="00A56651" w:rsidRPr="001C52B9" w:rsidTr="00227F1C">
        <w:trPr>
          <w:trHeight w:val="274"/>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ВСЕГО</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2 448,98590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1 991,80000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2 104,70000</w:t>
            </w:r>
          </w:p>
        </w:tc>
      </w:tr>
      <w:tr w:rsidR="00A56651" w:rsidRPr="001C52B9" w:rsidTr="00227F1C">
        <w:trPr>
          <w:trHeight w:val="130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Муниципальная программа "Развитие муниципальной службы в Большеремезенском сельском поселении Чамзинского муниципального района Республики Мордовия (2019-2021 годы)"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1 613,1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1 271,2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1 283,0</w:t>
            </w:r>
          </w:p>
        </w:tc>
      </w:tr>
      <w:tr w:rsidR="00A56651" w:rsidRPr="001C52B9" w:rsidTr="00227F1C">
        <w:trPr>
          <w:trHeight w:val="1200"/>
        </w:trPr>
        <w:tc>
          <w:tcPr>
            <w:tcW w:w="3620" w:type="dxa"/>
            <w:tcBorders>
              <w:top w:val="nil"/>
              <w:left w:val="single" w:sz="4" w:space="0" w:color="000000"/>
              <w:bottom w:val="nil"/>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"Обеспечение функций Администрации Большеремезенского сельского поселения Чамзинского муниципального района Республики Мордовия"</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1 091,3</w:t>
            </w:r>
          </w:p>
        </w:tc>
        <w:tc>
          <w:tcPr>
            <w:tcW w:w="126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826,3</w:t>
            </w:r>
          </w:p>
        </w:tc>
        <w:tc>
          <w:tcPr>
            <w:tcW w:w="126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833,9</w:t>
            </w:r>
          </w:p>
        </w:tc>
      </w:tr>
      <w:tr w:rsidR="00A56651" w:rsidRPr="001C52B9" w:rsidTr="00227F1C">
        <w:trPr>
          <w:trHeight w:val="720"/>
        </w:trPr>
        <w:tc>
          <w:tcPr>
            <w:tcW w:w="3620" w:type="dxa"/>
            <w:tcBorders>
              <w:top w:val="single" w:sz="4" w:space="0" w:color="auto"/>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по оплате труда работников органов местного самоуправления Республики Мордовия</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single" w:sz="4" w:space="0" w:color="auto"/>
              <w:left w:val="nil"/>
              <w:bottom w:val="single" w:sz="4" w:space="0" w:color="auto"/>
              <w:right w:val="single" w:sz="4" w:space="0" w:color="auto"/>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41110</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single" w:sz="4" w:space="0" w:color="auto"/>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297,6</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220,4</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182,3</w:t>
            </w:r>
          </w:p>
        </w:tc>
      </w:tr>
      <w:tr w:rsidR="00A56651" w:rsidRPr="001C52B9" w:rsidTr="00227F1C">
        <w:trPr>
          <w:trHeight w:val="48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персоналу государственных (муниципальных) органов</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297,6</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220,4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182,3</w:t>
            </w:r>
          </w:p>
        </w:tc>
      </w:tr>
      <w:tr w:rsidR="00A56651" w:rsidRPr="001C52B9" w:rsidTr="00227F1C">
        <w:trPr>
          <w:trHeight w:val="39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Общегосударственные </w:t>
            </w:r>
            <w:r w:rsidRPr="001C52B9">
              <w:rPr>
                <w:rFonts w:ascii="Times New Roman" w:hAnsi="Times New Roman" w:cs="Times New Roman"/>
                <w:color w:val="000000"/>
                <w:lang w:eastAsia="ru-RU"/>
              </w:rPr>
              <w:lastRenderedPageBreak/>
              <w:t>вопросы</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 </w:t>
            </w:r>
            <w:r w:rsidRPr="001C52B9">
              <w:rPr>
                <w:rFonts w:ascii="Times New Roman" w:hAnsi="Times New Roman" w:cs="Times New Roman"/>
                <w:color w:val="000000"/>
                <w:lang w:eastAsia="ru-RU"/>
              </w:rPr>
              <w:lastRenderedPageBreak/>
              <w:t xml:space="preserve">120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297,6</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220,4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182,3</w:t>
            </w:r>
          </w:p>
        </w:tc>
      </w:tr>
      <w:tr w:rsidR="00A56651" w:rsidRPr="001C52B9" w:rsidTr="00227F1C">
        <w:trPr>
          <w:trHeight w:val="123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 120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297,6</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220,4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182,3</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 120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297,6</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220,4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182,3</w:t>
            </w:r>
          </w:p>
        </w:tc>
      </w:tr>
      <w:tr w:rsidR="00A56651" w:rsidRPr="001C52B9" w:rsidTr="00227F1C">
        <w:trPr>
          <w:trHeight w:val="720"/>
        </w:trPr>
        <w:tc>
          <w:tcPr>
            <w:tcW w:w="3620" w:type="dxa"/>
            <w:tcBorders>
              <w:top w:val="nil"/>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обеспечение функций органов местного самоуправления Республики Мордовия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637,0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290,5</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297,9</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624,1</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276,0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283,4</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Общегосударственные вопросы</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624,1</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276,0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283,4</w:t>
            </w:r>
          </w:p>
        </w:tc>
      </w:tr>
      <w:tr w:rsidR="00A56651" w:rsidRPr="001C52B9" w:rsidTr="00227F1C">
        <w:trPr>
          <w:trHeight w:val="118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624,1</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276,0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283,4</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624,1</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276,0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283,4</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Уплата налогов, сборов и иных платежей</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380" w:type="dxa"/>
            <w:tcBorders>
              <w:top w:val="nil"/>
              <w:left w:val="nil"/>
              <w:bottom w:val="nil"/>
              <w:right w:val="nil"/>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850</w:t>
            </w:r>
          </w:p>
        </w:tc>
        <w:tc>
          <w:tcPr>
            <w:tcW w:w="380" w:type="dxa"/>
            <w:tcBorders>
              <w:top w:val="nil"/>
              <w:left w:val="single" w:sz="4" w:space="0" w:color="000000"/>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14,5</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Общегосударственные вопросы</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14,5</w:t>
            </w:r>
          </w:p>
        </w:tc>
      </w:tr>
      <w:tr w:rsidR="00A56651" w:rsidRPr="001C52B9" w:rsidTr="00227F1C">
        <w:trPr>
          <w:trHeight w:val="124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w:t>
            </w:r>
            <w:r w:rsidRPr="001C52B9">
              <w:rPr>
                <w:rFonts w:ascii="Times New Roman" w:hAnsi="Times New Roman" w:cs="Times New Roman"/>
                <w:color w:val="000000"/>
                <w:lang w:eastAsia="ru-RU"/>
              </w:rPr>
              <w:lastRenderedPageBreak/>
              <w:t>администраций</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14,5</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14,5</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Финансовое обеспечение расходных обязательств муниципального района Республики Мордовия по переданным полномочиям поселений</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44500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4,3</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4,5</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4,7</w:t>
            </w:r>
          </w:p>
        </w:tc>
      </w:tr>
      <w:tr w:rsidR="00A56651" w:rsidRPr="001C52B9" w:rsidTr="00227F1C">
        <w:trPr>
          <w:trHeight w:val="123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44501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4,3</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4,5</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4,7</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44501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500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4,3</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4,5</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4,7</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Общегосударственные вопросы</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44501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500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4,3</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4,5</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4,7</w:t>
            </w:r>
          </w:p>
        </w:tc>
      </w:tr>
      <w:tr w:rsidR="00A56651" w:rsidRPr="001C52B9" w:rsidTr="00227F1C">
        <w:trPr>
          <w:trHeight w:val="127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44501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500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4,3</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4,5</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4,7</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44501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500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4,3</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4,5</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4,7</w:t>
            </w:r>
          </w:p>
        </w:tc>
      </w:tr>
      <w:tr w:rsidR="00A56651" w:rsidRPr="001C52B9" w:rsidTr="00227F1C">
        <w:trPr>
          <w:trHeight w:val="795"/>
        </w:trPr>
        <w:tc>
          <w:tcPr>
            <w:tcW w:w="3620" w:type="dxa"/>
            <w:tcBorders>
              <w:top w:val="nil"/>
              <w:left w:val="nil"/>
              <w:bottom w:val="single" w:sz="4" w:space="0" w:color="auto"/>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 выплачиваемые в зависимомти от выполнения социально-экономических показателей</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152,4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310,9</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349,0</w:t>
            </w:r>
          </w:p>
        </w:tc>
      </w:tr>
      <w:tr w:rsidR="00A56651" w:rsidRPr="001C52B9" w:rsidTr="00227F1C">
        <w:trPr>
          <w:trHeight w:val="48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Расходы на выплаты персоналу </w:t>
            </w:r>
            <w:r w:rsidRPr="001C52B9">
              <w:rPr>
                <w:rFonts w:ascii="Times New Roman" w:hAnsi="Times New Roman" w:cs="Times New Roman"/>
                <w:color w:val="000000"/>
                <w:lang w:eastAsia="ru-RU"/>
              </w:rPr>
              <w:lastRenderedPageBreak/>
              <w:t>государственных (муниципальных) органов</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152,4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310,9</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349,0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Общегосударственные вопросы</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152,4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310,9</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349,0</w:t>
            </w:r>
          </w:p>
        </w:tc>
      </w:tr>
      <w:tr w:rsidR="00A56651" w:rsidRPr="001C52B9" w:rsidTr="00227F1C">
        <w:trPr>
          <w:trHeight w:val="120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152,4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310,9</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349,0</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152,4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310,9</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349,0</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48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персоналу государственных (муниципальных) органов</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Общегосударственные вопросы</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120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129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Основное мероприятие "Обеспечение государственных гарантий муниципальных служащих Большеремезенского сельского поселения </w:t>
            </w:r>
            <w:r w:rsidRPr="001C52B9">
              <w:rPr>
                <w:rFonts w:ascii="Times New Roman" w:hAnsi="Times New Roman" w:cs="Times New Roman"/>
                <w:color w:val="000000"/>
                <w:lang w:eastAsia="ru-RU"/>
              </w:rPr>
              <w:lastRenderedPageBreak/>
              <w:t>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57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Иные меры социальной поддержки граждан, кроме публичных нормативных обязательств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03000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48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48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300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Социальная политика</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300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Пенсионное обеспечение</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300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300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178,7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134,4</w:t>
            </w:r>
          </w:p>
        </w:tc>
      </w:tr>
      <w:tr w:rsidR="00A56651" w:rsidRPr="001C52B9" w:rsidTr="00227F1C">
        <w:trPr>
          <w:trHeight w:val="1200"/>
        </w:trPr>
        <w:tc>
          <w:tcPr>
            <w:tcW w:w="3620" w:type="dxa"/>
            <w:tcBorders>
              <w:top w:val="nil"/>
              <w:left w:val="single" w:sz="4" w:space="0" w:color="000000"/>
              <w:bottom w:val="single" w:sz="4" w:space="0" w:color="000000"/>
              <w:right w:val="single" w:sz="4" w:space="0" w:color="000000"/>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"Обеспечение функций высшего должностного лица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343,1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314,7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314,7</w:t>
            </w:r>
          </w:p>
        </w:tc>
      </w:tr>
      <w:tr w:rsidR="00A56651" w:rsidRPr="001C52B9" w:rsidTr="00227F1C">
        <w:trPr>
          <w:trHeight w:val="720"/>
        </w:trPr>
        <w:tc>
          <w:tcPr>
            <w:tcW w:w="3620" w:type="dxa"/>
            <w:tcBorders>
              <w:top w:val="nil"/>
              <w:left w:val="nil"/>
              <w:bottom w:val="nil"/>
              <w:right w:val="nil"/>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по оплате труда высшего должностного лица муниципального образования</w:t>
            </w:r>
          </w:p>
        </w:tc>
        <w:tc>
          <w:tcPr>
            <w:tcW w:w="380" w:type="dxa"/>
            <w:tcBorders>
              <w:top w:val="nil"/>
              <w:left w:val="single" w:sz="4" w:space="0" w:color="auto"/>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41150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316,9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157,3</w:t>
            </w:r>
          </w:p>
        </w:tc>
      </w:tr>
      <w:tr w:rsidR="00A56651" w:rsidRPr="001C52B9" w:rsidTr="00227F1C">
        <w:trPr>
          <w:trHeight w:val="480"/>
        </w:trPr>
        <w:tc>
          <w:tcPr>
            <w:tcW w:w="3620" w:type="dxa"/>
            <w:tcBorders>
              <w:top w:val="single" w:sz="4" w:space="0" w:color="auto"/>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персоналу государственных (муниципальных) органов</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41150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316,9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157,3</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Общегосударственные вопросы</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41150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316,9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157,3</w:t>
            </w:r>
          </w:p>
        </w:tc>
      </w:tr>
      <w:tr w:rsidR="00A56651" w:rsidRPr="001C52B9" w:rsidTr="00227F1C">
        <w:trPr>
          <w:trHeight w:val="120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41150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316,9</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157,3</w:t>
            </w:r>
          </w:p>
        </w:tc>
      </w:tr>
      <w:tr w:rsidR="00A56651" w:rsidRPr="001C52B9" w:rsidTr="00227F1C">
        <w:trPr>
          <w:trHeight w:val="960"/>
        </w:trPr>
        <w:tc>
          <w:tcPr>
            <w:tcW w:w="3620" w:type="dxa"/>
            <w:tcBorders>
              <w:top w:val="nil"/>
              <w:left w:val="single" w:sz="4" w:space="0" w:color="auto"/>
              <w:bottom w:val="nil"/>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Администрация Большеремезенского сельского поселения </w:t>
            </w:r>
            <w:r w:rsidRPr="001C52B9">
              <w:rPr>
                <w:rFonts w:ascii="Times New Roman" w:hAnsi="Times New Roman" w:cs="Times New Roman"/>
                <w:color w:val="000000"/>
                <w:lang w:eastAsia="ru-RU"/>
              </w:rPr>
              <w:lastRenderedPageBreak/>
              <w:t>Чамзинского муниципального района Республики Мордовия</w:t>
            </w:r>
          </w:p>
        </w:tc>
        <w:tc>
          <w:tcPr>
            <w:tcW w:w="380" w:type="dxa"/>
            <w:tcBorders>
              <w:top w:val="nil"/>
              <w:left w:val="nil"/>
              <w:bottom w:val="nil"/>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01</w:t>
            </w:r>
          </w:p>
        </w:tc>
        <w:tc>
          <w:tcPr>
            <w:tcW w:w="380" w:type="dxa"/>
            <w:tcBorders>
              <w:top w:val="nil"/>
              <w:left w:val="nil"/>
              <w:bottom w:val="nil"/>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nil"/>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nil"/>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41150</w:t>
            </w:r>
          </w:p>
        </w:tc>
        <w:tc>
          <w:tcPr>
            <w:tcW w:w="380" w:type="dxa"/>
            <w:tcBorders>
              <w:top w:val="nil"/>
              <w:left w:val="nil"/>
              <w:bottom w:val="nil"/>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nil"/>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nil"/>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316,9</w:t>
            </w:r>
          </w:p>
        </w:tc>
        <w:tc>
          <w:tcPr>
            <w:tcW w:w="126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157,3</w:t>
            </w:r>
          </w:p>
        </w:tc>
        <w:tc>
          <w:tcPr>
            <w:tcW w:w="126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157,3</w:t>
            </w:r>
          </w:p>
        </w:tc>
      </w:tr>
      <w:tr w:rsidR="00A56651" w:rsidRPr="001C52B9" w:rsidTr="00227F1C">
        <w:trPr>
          <w:trHeight w:val="705"/>
        </w:trPr>
        <w:tc>
          <w:tcPr>
            <w:tcW w:w="3620" w:type="dxa"/>
            <w:tcBorders>
              <w:top w:val="single" w:sz="4" w:space="0" w:color="000000"/>
              <w:left w:val="nil"/>
              <w:bottom w:val="single" w:sz="4" w:space="0" w:color="auto"/>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Иные межбюджетные трансферты, выплачиваемые в зависимомти от выполнения социально-экономических показателей</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r>
      <w:tr w:rsidR="00A56651" w:rsidRPr="001C52B9" w:rsidTr="00227F1C">
        <w:trPr>
          <w:trHeight w:val="48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персоналу государственных (муниципальных) органов</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Общегосударственные вопросы</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Функционирование высшего должностного лица субъекта Российской Федерации и муниципального образования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44203</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157,4</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26,2</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48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персоналу государственных (муниципальных) органов</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26,2</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Общегосударственные вопросы</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26,2</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120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26,2</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76010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26,2</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130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Муниципальная программа "Развитие автомобильных дорог в Большеремезенском сельском поселении Чамзинского муниципального района Республики Мордовия на 2019-2021 годы"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391,8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369,0</w:t>
            </w:r>
          </w:p>
        </w:tc>
      </w:tr>
      <w:tr w:rsidR="00A56651" w:rsidRPr="001C52B9" w:rsidTr="00227F1C">
        <w:trPr>
          <w:trHeight w:val="76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"Содержание автомобильных дорог общего пользования и инженерных сооружений на них"</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391,8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89,0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42010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89,0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Национальная экономика</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42010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89,0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Дорожное хозяйство (дорожные фонды)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42010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89,0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42010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89,0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Капитальный ремонт, ремонт и содержание автомобильных дорог общего пользования местного значения за счет средств местного бюджета</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42340</w:t>
            </w:r>
          </w:p>
        </w:tc>
        <w:tc>
          <w:tcPr>
            <w:tcW w:w="380" w:type="dxa"/>
            <w:tcBorders>
              <w:top w:val="nil"/>
              <w:left w:val="nil"/>
              <w:bottom w:val="nil"/>
              <w:right w:val="nil"/>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single" w:sz="4" w:space="0" w:color="000000"/>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Иные закупки товаров, работ и услуг для обеспечения государственных </w:t>
            </w:r>
            <w:r w:rsidRPr="001C52B9">
              <w:rPr>
                <w:rFonts w:ascii="Times New Roman" w:hAnsi="Times New Roman" w:cs="Times New Roman"/>
                <w:color w:val="000000"/>
                <w:lang w:eastAsia="ru-RU"/>
              </w:rPr>
              <w:lastRenderedPageBreak/>
              <w:t>(муниципальных) нужд</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42340</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Национальная экономика</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Дорожное хозяйство (дорожные фонды)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Капитальный ремонт, ремонт и содержание автомобильных дорог общего пользования местного значения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44102</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122,8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44102</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122,8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Национальная экономика</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44102</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122,8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Дорожное хозяйство (дорожные фонды)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44102</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122,8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44102</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09</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122,8</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257,4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369,0</w:t>
            </w:r>
          </w:p>
        </w:tc>
      </w:tr>
      <w:tr w:rsidR="00A56651" w:rsidRPr="001C52B9" w:rsidTr="00227F1C">
        <w:trPr>
          <w:trHeight w:val="14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Муниципальная программа Большеремезенского сельского поселения Чамзинского муниципального района Республики Мордовия "Охрана окружающей среды и повышение экологической безопасности на 2019 - 2021 годы"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36,4</w:t>
            </w:r>
          </w:p>
        </w:tc>
      </w:tr>
      <w:tr w:rsidR="00A56651" w:rsidRPr="001C52B9" w:rsidTr="00227F1C">
        <w:trPr>
          <w:trHeight w:val="120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Подпрограмма "Обращение с твердыми бытовыми отходами в Большеремезенском сельском поселении Чамзинского муниципального района Республики Мордовия на 2019 - 2021 годы"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78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Основное мероприятие "Ремонт контейнерных площадок, устройство новых контейнерных площадок"</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120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44106</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44106</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Охрана окружающей среды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44106</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06</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48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Охрана объектов растительного и животного мира и среды их обитания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44106</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06</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960"/>
        </w:trPr>
        <w:tc>
          <w:tcPr>
            <w:tcW w:w="3620" w:type="dxa"/>
            <w:tcBorders>
              <w:top w:val="nil"/>
              <w:left w:val="single" w:sz="4" w:space="0" w:color="000000"/>
              <w:bottom w:val="single" w:sz="4" w:space="0" w:color="auto"/>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380" w:type="dxa"/>
            <w:tcBorders>
              <w:top w:val="nil"/>
              <w:left w:val="nil"/>
              <w:bottom w:val="single" w:sz="4" w:space="0" w:color="auto"/>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auto"/>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640" w:type="dxa"/>
            <w:tcBorders>
              <w:top w:val="nil"/>
              <w:left w:val="nil"/>
              <w:bottom w:val="single" w:sz="4" w:space="0" w:color="auto"/>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44106</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06</w:t>
            </w:r>
          </w:p>
        </w:tc>
        <w:tc>
          <w:tcPr>
            <w:tcW w:w="400" w:type="dxa"/>
            <w:tcBorders>
              <w:top w:val="nil"/>
              <w:left w:val="nil"/>
              <w:bottom w:val="single" w:sz="4" w:space="0" w:color="auto"/>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auto"/>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c>
          <w:tcPr>
            <w:tcW w:w="1260" w:type="dxa"/>
            <w:tcBorders>
              <w:top w:val="nil"/>
              <w:left w:val="nil"/>
              <w:bottom w:val="single" w:sz="4" w:space="0" w:color="auto"/>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36,4</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Муниципальная прогрпмма «Профилактика правонарушений на территории Большеремезенского сельского поселения на 2017–2021 годы»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19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640" w:type="dxa"/>
            <w:tcBorders>
              <w:top w:val="nil"/>
              <w:left w:val="nil"/>
              <w:bottom w:val="single" w:sz="4" w:space="0" w:color="000000"/>
              <w:right w:val="nil"/>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single" w:sz="4" w:space="0" w:color="auto"/>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0,2</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640" w:type="dxa"/>
            <w:tcBorders>
              <w:top w:val="nil"/>
              <w:left w:val="nil"/>
              <w:bottom w:val="single" w:sz="4" w:space="0" w:color="000000"/>
              <w:right w:val="nil"/>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single" w:sz="4" w:space="0" w:color="auto"/>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r>
      <w:tr w:rsidR="00A56651" w:rsidRPr="001C52B9" w:rsidTr="00227F1C">
        <w:trPr>
          <w:trHeight w:val="216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w:t>
            </w:r>
            <w:r w:rsidRPr="001C52B9">
              <w:rPr>
                <w:rFonts w:ascii="Times New Roman" w:hAnsi="Times New Roman" w:cs="Times New Roman"/>
                <w:color w:val="000000"/>
                <w:lang w:eastAsia="ru-RU"/>
              </w:rPr>
              <w:lastRenderedPageBreak/>
              <w:t>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19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640" w:type="dxa"/>
            <w:tcBorders>
              <w:top w:val="nil"/>
              <w:left w:val="nil"/>
              <w:bottom w:val="single" w:sz="4" w:space="0" w:color="000000"/>
              <w:right w:val="nil"/>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77150</w:t>
            </w:r>
          </w:p>
        </w:tc>
        <w:tc>
          <w:tcPr>
            <w:tcW w:w="380" w:type="dxa"/>
            <w:tcBorders>
              <w:top w:val="nil"/>
              <w:left w:val="single" w:sz="4" w:space="0" w:color="auto"/>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640" w:type="dxa"/>
            <w:tcBorders>
              <w:top w:val="nil"/>
              <w:left w:val="nil"/>
              <w:bottom w:val="single" w:sz="4" w:space="0" w:color="000000"/>
              <w:right w:val="nil"/>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77150</w:t>
            </w:r>
          </w:p>
        </w:tc>
        <w:tc>
          <w:tcPr>
            <w:tcW w:w="380" w:type="dxa"/>
            <w:tcBorders>
              <w:top w:val="nil"/>
              <w:left w:val="single" w:sz="4" w:space="0" w:color="auto"/>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640" w:type="dxa"/>
            <w:tcBorders>
              <w:top w:val="nil"/>
              <w:left w:val="nil"/>
              <w:bottom w:val="single" w:sz="4" w:space="0" w:color="000000"/>
              <w:right w:val="nil"/>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77150</w:t>
            </w:r>
          </w:p>
        </w:tc>
        <w:tc>
          <w:tcPr>
            <w:tcW w:w="380" w:type="dxa"/>
            <w:tcBorders>
              <w:top w:val="nil"/>
              <w:left w:val="single" w:sz="4" w:space="0" w:color="auto"/>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r>
      <w:tr w:rsidR="00A56651" w:rsidRPr="001C52B9" w:rsidTr="00227F1C">
        <w:trPr>
          <w:trHeight w:val="126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640" w:type="dxa"/>
            <w:tcBorders>
              <w:top w:val="nil"/>
              <w:left w:val="nil"/>
              <w:bottom w:val="single" w:sz="4" w:space="0" w:color="000000"/>
              <w:right w:val="nil"/>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77150</w:t>
            </w:r>
          </w:p>
        </w:tc>
        <w:tc>
          <w:tcPr>
            <w:tcW w:w="380" w:type="dxa"/>
            <w:tcBorders>
              <w:top w:val="nil"/>
              <w:left w:val="single" w:sz="4" w:space="0" w:color="auto"/>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r>
      <w:tr w:rsidR="00A56651" w:rsidRPr="001C52B9" w:rsidTr="00227F1C">
        <w:trPr>
          <w:trHeight w:val="960"/>
        </w:trPr>
        <w:tc>
          <w:tcPr>
            <w:tcW w:w="3620" w:type="dxa"/>
            <w:tcBorders>
              <w:top w:val="nil"/>
              <w:left w:val="single" w:sz="4" w:space="0" w:color="000000"/>
              <w:bottom w:val="nil"/>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19</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640" w:type="dxa"/>
            <w:tcBorders>
              <w:top w:val="nil"/>
              <w:left w:val="nil"/>
              <w:bottom w:val="nil"/>
              <w:right w:val="nil"/>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77150</w:t>
            </w:r>
          </w:p>
        </w:tc>
        <w:tc>
          <w:tcPr>
            <w:tcW w:w="380" w:type="dxa"/>
            <w:tcBorders>
              <w:top w:val="nil"/>
              <w:left w:val="single" w:sz="4" w:space="0" w:color="auto"/>
              <w:bottom w:val="nil"/>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126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r>
      <w:tr w:rsidR="00A56651" w:rsidRPr="001C52B9" w:rsidTr="00227F1C">
        <w:trPr>
          <w:trHeight w:val="1245"/>
        </w:trPr>
        <w:tc>
          <w:tcPr>
            <w:tcW w:w="3620" w:type="dxa"/>
            <w:tcBorders>
              <w:top w:val="single" w:sz="4" w:space="0" w:color="auto"/>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Муниципальная программа «Благоустройство территории Большеремезенского сельского поселения Чамзинского муниципального района Республики Мордовия на 2019-2021 годы»</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27</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64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40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 </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314,6</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250,1</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b/>
                <w:bCs/>
                <w:color w:val="000000"/>
                <w:lang w:eastAsia="ru-RU"/>
              </w:rPr>
            </w:pPr>
            <w:r w:rsidRPr="001C52B9">
              <w:rPr>
                <w:rFonts w:ascii="Times New Roman" w:hAnsi="Times New Roman" w:cs="Times New Roman"/>
                <w:b/>
                <w:bCs/>
                <w:color w:val="000000"/>
                <w:lang w:eastAsia="ru-RU"/>
              </w:rPr>
              <w:t>240,2</w:t>
            </w:r>
          </w:p>
        </w:tc>
      </w:tr>
      <w:tr w:rsidR="00A56651" w:rsidRPr="001C52B9" w:rsidTr="00227F1C">
        <w:trPr>
          <w:trHeight w:val="78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126,1</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21,6</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22,5</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Освещение улиц</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126,1</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21,6</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22,5</w:t>
            </w:r>
          </w:p>
        </w:tc>
      </w:tr>
      <w:tr w:rsidR="00A56651" w:rsidRPr="001C52B9" w:rsidTr="00227F1C">
        <w:trPr>
          <w:trHeight w:val="720"/>
        </w:trPr>
        <w:tc>
          <w:tcPr>
            <w:tcW w:w="3620" w:type="dxa"/>
            <w:tcBorders>
              <w:top w:val="nil"/>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126,1</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21,6</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22,5</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Жилищно-коммунальное </w:t>
            </w:r>
            <w:r w:rsidRPr="001C52B9">
              <w:rPr>
                <w:rFonts w:ascii="Times New Roman" w:hAnsi="Times New Roman" w:cs="Times New Roman"/>
                <w:color w:val="000000"/>
                <w:lang w:eastAsia="ru-RU"/>
              </w:rPr>
              <w:lastRenderedPageBreak/>
              <w:t>хозяйство</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126,1</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21,6</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22,5</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Благоустройство</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126,1</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21,6</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22,5</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126,1</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21,6</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22,5</w:t>
            </w:r>
          </w:p>
        </w:tc>
      </w:tr>
      <w:tr w:rsidR="00A56651" w:rsidRPr="001C52B9" w:rsidTr="00227F1C">
        <w:trPr>
          <w:trHeight w:val="510"/>
        </w:trPr>
        <w:tc>
          <w:tcPr>
            <w:tcW w:w="3620" w:type="dxa"/>
            <w:tcBorders>
              <w:top w:val="nil"/>
              <w:left w:val="single" w:sz="4" w:space="0" w:color="auto"/>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"Благоустройство и озеленение территории сельского поселения"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Озеленение</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620" w:type="dxa"/>
            <w:tcBorders>
              <w:top w:val="nil"/>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Жилищно-коммунальное хозяйство</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Благоустройство</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43020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480"/>
        </w:trPr>
        <w:tc>
          <w:tcPr>
            <w:tcW w:w="3620" w:type="dxa"/>
            <w:tcBorders>
              <w:top w:val="nil"/>
              <w:left w:val="single" w:sz="4" w:space="0" w:color="auto"/>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"Благоустройство и содержание мест захоронения"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56,1</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345"/>
        </w:trPr>
        <w:tc>
          <w:tcPr>
            <w:tcW w:w="3620" w:type="dxa"/>
            <w:tcBorders>
              <w:top w:val="nil"/>
              <w:left w:val="single" w:sz="4" w:space="0" w:color="000000"/>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Организация и содержание мест захоронения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43030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56,1</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620" w:type="dxa"/>
            <w:tcBorders>
              <w:top w:val="nil"/>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43030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56,1</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Жилищно-коммунальное хозяйство</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43030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56,1</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Благоустройство</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43030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56,1</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43030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56,1</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620" w:type="dxa"/>
            <w:tcBorders>
              <w:top w:val="nil"/>
              <w:left w:val="single" w:sz="4" w:space="0" w:color="auto"/>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"Прочие мероприятия по благоустройству территории сельского поселения"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112,4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208,5</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197,7</w:t>
            </w:r>
          </w:p>
        </w:tc>
      </w:tr>
      <w:tr w:rsidR="00A56651" w:rsidRPr="001C52B9" w:rsidTr="00227F1C">
        <w:trPr>
          <w:trHeight w:val="555"/>
        </w:trPr>
        <w:tc>
          <w:tcPr>
            <w:tcW w:w="3620" w:type="dxa"/>
            <w:tcBorders>
              <w:top w:val="nil"/>
              <w:left w:val="single" w:sz="4" w:space="0" w:color="auto"/>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Прочие мероприятия по благоустройству городских округов и поселений</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112,4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208,5</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197,7</w:t>
            </w:r>
          </w:p>
        </w:tc>
      </w:tr>
      <w:tr w:rsidR="00A56651" w:rsidRPr="001C52B9" w:rsidTr="00227F1C">
        <w:trPr>
          <w:trHeight w:val="720"/>
        </w:trPr>
        <w:tc>
          <w:tcPr>
            <w:tcW w:w="3620" w:type="dxa"/>
            <w:tcBorders>
              <w:top w:val="nil"/>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112,4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208,5</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197,7</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Жилищно-коммунальное хозяйство</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112,4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208,5</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197,7</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Благоустройство</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112,4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208,5</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197,7</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640" w:type="dxa"/>
            <w:tcBorders>
              <w:top w:val="nil"/>
              <w:left w:val="nil"/>
              <w:bottom w:val="single" w:sz="4" w:space="0" w:color="auto"/>
              <w:right w:val="single" w:sz="4" w:space="0" w:color="auto"/>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112,4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208,5</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197,7</w:t>
            </w:r>
          </w:p>
        </w:tc>
      </w:tr>
      <w:tr w:rsidR="00A56651" w:rsidRPr="001C52B9" w:rsidTr="00227F1C">
        <w:trPr>
          <w:trHeight w:val="48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Основное мероприятие "Ремонт памятников воинам ВОВ"</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640" w:type="dxa"/>
            <w:tcBorders>
              <w:top w:val="nil"/>
              <w:left w:val="nil"/>
              <w:bottom w:val="single" w:sz="4" w:space="0" w:color="auto"/>
              <w:right w:val="single" w:sz="4" w:space="0" w:color="auto"/>
            </w:tcBorders>
            <w:shd w:val="clear" w:color="FFFFFF"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r>
      <w:tr w:rsidR="00A56651" w:rsidRPr="001C52B9" w:rsidTr="00227F1C">
        <w:trPr>
          <w:trHeight w:val="1935"/>
        </w:trPr>
        <w:tc>
          <w:tcPr>
            <w:tcW w:w="3620" w:type="dxa"/>
            <w:tcBorders>
              <w:top w:val="nil"/>
              <w:left w:val="single" w:sz="4" w:space="0" w:color="auto"/>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44104</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r>
      <w:tr w:rsidR="00A56651" w:rsidRPr="001C52B9" w:rsidTr="00227F1C">
        <w:trPr>
          <w:trHeight w:val="720"/>
        </w:trPr>
        <w:tc>
          <w:tcPr>
            <w:tcW w:w="3620" w:type="dxa"/>
            <w:tcBorders>
              <w:top w:val="nil"/>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44104</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Жилищно-коммунальное хозяйство</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44104</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Благоустройство</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44104</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44104</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r>
      <w:tr w:rsidR="00A56651" w:rsidRPr="001C52B9" w:rsidTr="00227F1C">
        <w:trPr>
          <w:trHeight w:val="720"/>
        </w:trPr>
        <w:tc>
          <w:tcPr>
            <w:tcW w:w="3620" w:type="dxa"/>
            <w:tcBorders>
              <w:top w:val="nil"/>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Непрограммные расходы главных распорядителей бюджетных средств Республики Мордовия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129,3</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176,5</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175,9</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Непрограммные расходы в рамках обеспечения деятельности главных распорядителей бюджетных средств Республики Мордовия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129,3</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176,5</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175,9</w:t>
            </w:r>
          </w:p>
        </w:tc>
      </w:tr>
      <w:tr w:rsidR="00A56651" w:rsidRPr="001C52B9" w:rsidTr="00227F1C">
        <w:trPr>
          <w:trHeight w:val="480"/>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Резервный фонд администрации муниципальных образований</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41180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бюджетные ассигнования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41180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800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Общегосударственные вопросы</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41180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800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Резервные фонды</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41180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800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11</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r>
      <w:tr w:rsidR="00A56651" w:rsidRPr="001C52B9" w:rsidTr="00227F1C">
        <w:trPr>
          <w:trHeight w:val="960"/>
        </w:trPr>
        <w:tc>
          <w:tcPr>
            <w:tcW w:w="3620" w:type="dxa"/>
            <w:tcBorders>
              <w:top w:val="nil"/>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41180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800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11</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c>
          <w:tcPr>
            <w:tcW w:w="126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w:t>
            </w:r>
          </w:p>
        </w:tc>
      </w:tr>
      <w:tr w:rsidR="00A56651" w:rsidRPr="001C52B9" w:rsidTr="00227F1C">
        <w:trPr>
          <w:trHeight w:val="48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Мероприятия в сфере муниципального управления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52,4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620" w:type="dxa"/>
            <w:tcBorders>
              <w:top w:val="nil"/>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39,5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39,5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Другие общегосударственные вопросы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39,5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960"/>
        </w:trPr>
        <w:tc>
          <w:tcPr>
            <w:tcW w:w="3620" w:type="dxa"/>
            <w:tcBorders>
              <w:top w:val="nil"/>
              <w:left w:val="single" w:sz="4" w:space="0" w:color="000000"/>
              <w:bottom w:val="nil"/>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39,5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620" w:type="dxa"/>
            <w:tcBorders>
              <w:top w:val="single" w:sz="4" w:space="0" w:color="auto"/>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360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360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Другие </w:t>
            </w:r>
            <w:r w:rsidRPr="001C52B9">
              <w:rPr>
                <w:rFonts w:ascii="Times New Roman" w:hAnsi="Times New Roman" w:cs="Times New Roman"/>
                <w:color w:val="000000"/>
                <w:lang w:eastAsia="ru-RU"/>
              </w:rPr>
              <w:lastRenderedPageBreak/>
              <w:t>общегосударственные вопросы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360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960"/>
        </w:trPr>
        <w:tc>
          <w:tcPr>
            <w:tcW w:w="3620" w:type="dxa"/>
            <w:tcBorders>
              <w:top w:val="nil"/>
              <w:left w:val="single" w:sz="4" w:space="0" w:color="000000"/>
              <w:bottom w:val="nil"/>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360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2,7</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255"/>
        </w:trPr>
        <w:tc>
          <w:tcPr>
            <w:tcW w:w="3620" w:type="dxa"/>
            <w:tcBorders>
              <w:top w:val="single" w:sz="4" w:space="0" w:color="auto"/>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Уплата налогов, сборов и иных платежей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nil"/>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Другие общегосударственные вопросы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41210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850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10,2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480"/>
        </w:trPr>
        <w:tc>
          <w:tcPr>
            <w:tcW w:w="3620" w:type="dxa"/>
            <w:tcBorders>
              <w:top w:val="nil"/>
              <w:left w:val="nil"/>
              <w:bottom w:val="nil"/>
              <w:right w:val="nil"/>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Мероприятия по землеустройству и землепользованию</w:t>
            </w:r>
          </w:p>
        </w:tc>
        <w:tc>
          <w:tcPr>
            <w:tcW w:w="380" w:type="dxa"/>
            <w:tcBorders>
              <w:top w:val="nil"/>
              <w:left w:val="single" w:sz="4" w:space="0" w:color="000000"/>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42370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nil"/>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single" w:sz="4" w:space="0" w:color="000000"/>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720"/>
        </w:trPr>
        <w:tc>
          <w:tcPr>
            <w:tcW w:w="3620" w:type="dxa"/>
            <w:tcBorders>
              <w:top w:val="single" w:sz="4" w:space="0" w:color="auto"/>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42370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42370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auto"/>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Другие общегосударственные вопросы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42370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500" w:type="dxa"/>
            <w:tcBorders>
              <w:top w:val="nil"/>
              <w:left w:val="nil"/>
              <w:bottom w:val="single" w:sz="4" w:space="0" w:color="auto"/>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42370</w:t>
            </w:r>
          </w:p>
        </w:tc>
        <w:tc>
          <w:tcPr>
            <w:tcW w:w="38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Освещение улиц</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620" w:type="dxa"/>
            <w:tcBorders>
              <w:top w:val="nil"/>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Жилищно-коммунальное хозяйство</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620" w:type="dxa"/>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Благоустройство</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43010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05</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168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44105</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720"/>
        </w:trPr>
        <w:tc>
          <w:tcPr>
            <w:tcW w:w="3620" w:type="dxa"/>
            <w:tcBorders>
              <w:top w:val="nil"/>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44105</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44105</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120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44105</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44105</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168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xml:space="preserve">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w:t>
            </w:r>
            <w:r w:rsidRPr="001C52B9">
              <w:rPr>
                <w:rFonts w:ascii="Times New Roman" w:hAnsi="Times New Roman" w:cs="Times New Roman"/>
                <w:color w:val="000000"/>
                <w:lang w:eastAsia="ru-RU"/>
              </w:rPr>
              <w:lastRenderedPageBreak/>
              <w:t>границах поселения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r>
      <w:tr w:rsidR="00A56651" w:rsidRPr="001C52B9" w:rsidTr="00227F1C">
        <w:trPr>
          <w:trHeight w:val="720"/>
        </w:trPr>
        <w:tc>
          <w:tcPr>
            <w:tcW w:w="3620" w:type="dxa"/>
            <w:tcBorders>
              <w:top w:val="nil"/>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Другие общегосударственные вопросы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44107</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9,2</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44108</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r>
      <w:tr w:rsidR="00A56651" w:rsidRPr="001C52B9" w:rsidTr="00227F1C">
        <w:trPr>
          <w:trHeight w:val="720"/>
        </w:trPr>
        <w:tc>
          <w:tcPr>
            <w:tcW w:w="3620" w:type="dxa"/>
            <w:tcBorders>
              <w:top w:val="nil"/>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44108</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44108</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r>
      <w:tr w:rsidR="00A56651" w:rsidRPr="001C52B9" w:rsidTr="00227F1C">
        <w:trPr>
          <w:trHeight w:val="120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44108</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44108</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5,1</w:t>
            </w:r>
          </w:p>
        </w:tc>
      </w:tr>
      <w:tr w:rsidR="00A56651" w:rsidRPr="001C52B9" w:rsidTr="00227F1C">
        <w:trPr>
          <w:trHeight w:val="144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720"/>
        </w:trPr>
        <w:tc>
          <w:tcPr>
            <w:tcW w:w="3620" w:type="dxa"/>
            <w:tcBorders>
              <w:top w:val="nil"/>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120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960"/>
        </w:trPr>
        <w:tc>
          <w:tcPr>
            <w:tcW w:w="3620" w:type="dxa"/>
            <w:tcBorders>
              <w:top w:val="nil"/>
              <w:left w:val="single" w:sz="4" w:space="0" w:color="000000"/>
              <w:bottom w:val="nil"/>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44109</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04</w:t>
            </w:r>
          </w:p>
        </w:tc>
        <w:tc>
          <w:tcPr>
            <w:tcW w:w="500" w:type="dxa"/>
            <w:tcBorders>
              <w:top w:val="nil"/>
              <w:left w:val="nil"/>
              <w:bottom w:val="nil"/>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c>
          <w:tcPr>
            <w:tcW w:w="126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3,6</w:t>
            </w:r>
          </w:p>
        </w:tc>
      </w:tr>
      <w:tr w:rsidR="00A56651" w:rsidRPr="001C52B9" w:rsidTr="00227F1C">
        <w:trPr>
          <w:trHeight w:val="720"/>
        </w:trPr>
        <w:tc>
          <w:tcPr>
            <w:tcW w:w="3620" w:type="dxa"/>
            <w:tcBorders>
              <w:top w:val="single" w:sz="4" w:space="0" w:color="000000"/>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 на софинансирование расходных обязательств поселений</w:t>
            </w:r>
          </w:p>
        </w:tc>
        <w:tc>
          <w:tcPr>
            <w:tcW w:w="380" w:type="dxa"/>
            <w:tcBorders>
              <w:top w:val="single" w:sz="4" w:space="0" w:color="000000"/>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single" w:sz="4" w:space="0" w:color="000000"/>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single" w:sz="4" w:space="0" w:color="000000"/>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single" w:sz="4" w:space="0" w:color="000000"/>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44200</w:t>
            </w:r>
          </w:p>
        </w:tc>
        <w:tc>
          <w:tcPr>
            <w:tcW w:w="380" w:type="dxa"/>
            <w:tcBorders>
              <w:top w:val="single" w:sz="4" w:space="0" w:color="000000"/>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single" w:sz="4" w:space="0" w:color="000000"/>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single" w:sz="4" w:space="0" w:color="000000"/>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single" w:sz="4" w:space="0" w:color="000000"/>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single" w:sz="4" w:space="0" w:color="000000"/>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single" w:sz="4" w:space="0" w:color="000000"/>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60,0</w:t>
            </w:r>
          </w:p>
        </w:tc>
        <w:tc>
          <w:tcPr>
            <w:tcW w:w="1260" w:type="dxa"/>
            <w:tcBorders>
              <w:top w:val="single" w:sz="4" w:space="0" w:color="000000"/>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40,0</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 на разработку проектно-сметной документации на объекты муниципальной собственности</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255"/>
        </w:trPr>
        <w:tc>
          <w:tcPr>
            <w:tcW w:w="3620" w:type="dxa"/>
            <w:tcBorders>
              <w:top w:val="nil"/>
              <w:left w:val="single" w:sz="4" w:space="0" w:color="000000"/>
              <w:bottom w:val="nil"/>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Другие общегосударственные вопросы</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44201</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50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960"/>
        </w:trPr>
        <w:tc>
          <w:tcPr>
            <w:tcW w:w="3620" w:type="dxa"/>
            <w:tcBorders>
              <w:top w:val="single" w:sz="4" w:space="0" w:color="auto"/>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Администрация Большеремезенского сельского поселения Чамзинского муниципального района Республики Мордовия</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44201</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50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60,0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r>
      <w:tr w:rsidR="00A56651" w:rsidRPr="001C52B9" w:rsidTr="00227F1C">
        <w:trPr>
          <w:trHeight w:val="48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межбюджетные трансферты на выполнение кадастровых работ</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40,0</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40,0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44204</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40,0</w:t>
            </w:r>
          </w:p>
        </w:tc>
      </w:tr>
      <w:tr w:rsidR="00A56651" w:rsidRPr="001C52B9" w:rsidTr="00227F1C">
        <w:trPr>
          <w:trHeight w:val="255"/>
        </w:trPr>
        <w:tc>
          <w:tcPr>
            <w:tcW w:w="3620" w:type="dxa"/>
            <w:tcBorders>
              <w:top w:val="nil"/>
              <w:left w:val="single" w:sz="4" w:space="0" w:color="000000"/>
              <w:bottom w:val="nil"/>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Другие общегосударственные вопросы</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44204</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38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50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nil"/>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40,0</w:t>
            </w:r>
          </w:p>
        </w:tc>
      </w:tr>
      <w:tr w:rsidR="00A56651" w:rsidRPr="001C52B9" w:rsidTr="00227F1C">
        <w:trPr>
          <w:trHeight w:val="960"/>
        </w:trPr>
        <w:tc>
          <w:tcPr>
            <w:tcW w:w="3620" w:type="dxa"/>
            <w:tcBorders>
              <w:top w:val="single" w:sz="4" w:space="0" w:color="auto"/>
              <w:left w:val="single" w:sz="4" w:space="0" w:color="auto"/>
              <w:bottom w:val="single" w:sz="4" w:space="0" w:color="auto"/>
              <w:right w:val="single" w:sz="4" w:space="0" w:color="auto"/>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44204</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200</w:t>
            </w:r>
          </w:p>
        </w:tc>
        <w:tc>
          <w:tcPr>
            <w:tcW w:w="38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01</w:t>
            </w:r>
          </w:p>
        </w:tc>
        <w:tc>
          <w:tcPr>
            <w:tcW w:w="40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13</w:t>
            </w:r>
          </w:p>
        </w:tc>
        <w:tc>
          <w:tcPr>
            <w:tcW w:w="50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40,0</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Осуществление первичного воинского учета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75,5</w:t>
            </w:r>
          </w:p>
        </w:tc>
      </w:tr>
      <w:tr w:rsidR="00A56651" w:rsidRPr="001C52B9" w:rsidTr="00227F1C">
        <w:trPr>
          <w:trHeight w:val="48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71,3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70,5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70,5</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Национальная оборона</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71,3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70,5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70,5</w:t>
            </w:r>
          </w:p>
        </w:tc>
      </w:tr>
      <w:tr w:rsidR="00A56651" w:rsidRPr="001C52B9" w:rsidTr="00227F1C">
        <w:trPr>
          <w:trHeight w:val="48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71,3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70,5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70,5</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120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71,3</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70,5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70,5</w:t>
            </w:r>
          </w:p>
        </w:tc>
      </w:tr>
      <w:tr w:rsidR="00A56651" w:rsidRPr="001C52B9" w:rsidTr="00227F1C">
        <w:trPr>
          <w:trHeight w:val="72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Национальная оборона</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5,0</w:t>
            </w:r>
          </w:p>
        </w:tc>
      </w:tr>
      <w:tr w:rsidR="00A56651" w:rsidRPr="001C52B9" w:rsidTr="00227F1C">
        <w:trPr>
          <w:trHeight w:val="28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5,0</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lastRenderedPageBreak/>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51180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240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02</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03</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4,2</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5,0</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Иные бюджетные ассигнования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41990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37,9</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Условно утвержденные расходы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41990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5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37,9</w:t>
            </w:r>
          </w:p>
        </w:tc>
      </w:tr>
      <w:tr w:rsidR="00A56651" w:rsidRPr="001C52B9" w:rsidTr="00227F1C">
        <w:trPr>
          <w:trHeight w:val="255"/>
        </w:trPr>
        <w:tc>
          <w:tcPr>
            <w:tcW w:w="3620" w:type="dxa"/>
            <w:tcBorders>
              <w:top w:val="nil"/>
              <w:left w:val="single" w:sz="4" w:space="0" w:color="000000"/>
              <w:bottom w:val="single" w:sz="4" w:space="0" w:color="000000"/>
              <w:right w:val="single" w:sz="4" w:space="0" w:color="000000"/>
            </w:tcBorders>
            <w:shd w:val="clear" w:color="FFFFFF"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Условно утвержденные расходы</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41990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500" w:type="dxa"/>
            <w:tcBorders>
              <w:top w:val="nil"/>
              <w:left w:val="nil"/>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 </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37,9</w:t>
            </w:r>
          </w:p>
        </w:tc>
      </w:tr>
      <w:tr w:rsidR="00A56651" w:rsidRPr="001C52B9" w:rsidTr="00227F1C">
        <w:trPr>
          <w:trHeight w:val="960"/>
        </w:trPr>
        <w:tc>
          <w:tcPr>
            <w:tcW w:w="3620" w:type="dxa"/>
            <w:tcBorders>
              <w:top w:val="nil"/>
              <w:left w:val="single" w:sz="4" w:space="0" w:color="000000"/>
              <w:bottom w:val="single" w:sz="4" w:space="0" w:color="000000"/>
              <w:right w:val="single" w:sz="4" w:space="0" w:color="000000"/>
            </w:tcBorders>
            <w:shd w:val="clear" w:color="000000" w:fill="FFFFFF"/>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Администрация Большеремезенского сельского поселения Чамзинского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89</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1</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64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41990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800</w:t>
            </w:r>
          </w:p>
        </w:tc>
        <w:tc>
          <w:tcPr>
            <w:tcW w:w="38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40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99</w:t>
            </w:r>
          </w:p>
        </w:tc>
        <w:tc>
          <w:tcPr>
            <w:tcW w:w="500" w:type="dxa"/>
            <w:tcBorders>
              <w:top w:val="nil"/>
              <w:left w:val="nil"/>
              <w:bottom w:val="single" w:sz="4" w:space="0" w:color="auto"/>
              <w:right w:val="single" w:sz="4" w:space="0" w:color="auto"/>
            </w:tcBorders>
            <w:shd w:val="clear" w:color="000000" w:fill="FFFFFF"/>
            <w:vAlign w:val="bottom"/>
            <w:hideMark/>
          </w:tcPr>
          <w:p w:rsidR="00A56651" w:rsidRPr="001C52B9" w:rsidRDefault="00A56651" w:rsidP="00D65342">
            <w:pPr>
              <w:contextualSpacing/>
              <w:rPr>
                <w:rFonts w:ascii="Times New Roman" w:hAnsi="Times New Roman" w:cs="Times New Roman"/>
                <w:color w:val="000000"/>
                <w:lang w:eastAsia="ru-RU"/>
              </w:rPr>
            </w:pPr>
            <w:r w:rsidRPr="001C52B9">
              <w:rPr>
                <w:rFonts w:ascii="Times New Roman" w:hAnsi="Times New Roman" w:cs="Times New Roman"/>
                <w:color w:val="000000"/>
                <w:lang w:eastAsia="ru-RU"/>
              </w:rPr>
              <w:t>914</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0,0</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18,5</w:t>
            </w:r>
          </w:p>
        </w:tc>
        <w:tc>
          <w:tcPr>
            <w:tcW w:w="1260" w:type="dxa"/>
            <w:tcBorders>
              <w:top w:val="nil"/>
              <w:left w:val="nil"/>
              <w:bottom w:val="single" w:sz="4" w:space="0" w:color="000000"/>
              <w:right w:val="single" w:sz="4" w:space="0" w:color="000000"/>
            </w:tcBorders>
            <w:shd w:val="clear" w:color="000000" w:fill="FFFFFF"/>
            <w:vAlign w:val="bottom"/>
            <w:hideMark/>
          </w:tcPr>
          <w:p w:rsidR="00A56651" w:rsidRPr="001C52B9" w:rsidRDefault="00A56651" w:rsidP="00D65342">
            <w:pPr>
              <w:contextualSpacing/>
              <w:jc w:val="right"/>
              <w:rPr>
                <w:rFonts w:ascii="Times New Roman" w:hAnsi="Times New Roman" w:cs="Times New Roman"/>
                <w:color w:val="000000"/>
                <w:lang w:eastAsia="ru-RU"/>
              </w:rPr>
            </w:pPr>
            <w:r w:rsidRPr="001C52B9">
              <w:rPr>
                <w:rFonts w:ascii="Times New Roman" w:hAnsi="Times New Roman" w:cs="Times New Roman"/>
                <w:color w:val="000000"/>
                <w:lang w:eastAsia="ru-RU"/>
              </w:rPr>
              <w:t>37,9</w:t>
            </w:r>
          </w:p>
        </w:tc>
      </w:tr>
    </w:tbl>
    <w:p w:rsidR="00A56651" w:rsidRPr="001C52B9" w:rsidRDefault="00A56651" w:rsidP="00D65342">
      <w:pPr>
        <w:ind w:firstLine="540"/>
        <w:contextualSpacing/>
        <w:jc w:val="right"/>
        <w:rPr>
          <w:rFonts w:ascii="Times New Roman" w:hAnsi="Times New Roman" w:cs="Times New Roman"/>
        </w:rPr>
      </w:pPr>
    </w:p>
    <w:p w:rsidR="00A56651" w:rsidRPr="001C52B9" w:rsidRDefault="00A56651" w:rsidP="00D65342">
      <w:pPr>
        <w:ind w:firstLine="540"/>
        <w:contextualSpacing/>
        <w:jc w:val="both"/>
        <w:rPr>
          <w:rFonts w:ascii="Times New Roman" w:hAnsi="Times New Roman" w:cs="Times New Roman"/>
        </w:rPr>
      </w:pPr>
      <w:r w:rsidRPr="001C52B9">
        <w:rPr>
          <w:rFonts w:ascii="Times New Roman" w:hAnsi="Times New Roman" w:cs="Times New Roman"/>
        </w:rPr>
        <w:t>1.6 Приложение № 9 изложить в следующей редакции:</w:t>
      </w:r>
    </w:p>
    <w:p w:rsidR="00A56651" w:rsidRPr="001C52B9" w:rsidRDefault="00A56651" w:rsidP="00D65342">
      <w:pPr>
        <w:ind w:firstLine="540"/>
        <w:contextualSpacing/>
        <w:jc w:val="right"/>
        <w:rPr>
          <w:rFonts w:ascii="Times New Roman" w:hAnsi="Times New Roman" w:cs="Times New Roman"/>
          <w:lang w:val="en-US"/>
        </w:rPr>
      </w:pPr>
      <w:r w:rsidRPr="001C52B9">
        <w:rPr>
          <w:rFonts w:ascii="Times New Roman" w:hAnsi="Times New Roman" w:cs="Times New Roman"/>
        </w:rPr>
        <w:t xml:space="preserve">Приложение № </w:t>
      </w:r>
      <w:r w:rsidRPr="001C52B9">
        <w:rPr>
          <w:rFonts w:ascii="Times New Roman" w:hAnsi="Times New Roman" w:cs="Times New Roman"/>
          <w:lang w:val="en-US"/>
        </w:rPr>
        <w:t>9</w:t>
      </w:r>
    </w:p>
    <w:tbl>
      <w:tblPr>
        <w:tblW w:w="5000" w:type="pct"/>
        <w:tblLook w:val="04A0"/>
      </w:tblPr>
      <w:tblGrid>
        <w:gridCol w:w="2293"/>
        <w:gridCol w:w="5278"/>
        <w:gridCol w:w="950"/>
        <w:gridCol w:w="950"/>
        <w:gridCol w:w="950"/>
      </w:tblGrid>
      <w:tr w:rsidR="00A56651" w:rsidRPr="001C52B9" w:rsidTr="00227F1C">
        <w:trPr>
          <w:trHeight w:val="1290"/>
        </w:trPr>
        <w:tc>
          <w:tcPr>
            <w:tcW w:w="5000" w:type="pct"/>
            <w:gridSpan w:val="5"/>
            <w:tcBorders>
              <w:top w:val="nil"/>
              <w:left w:val="nil"/>
              <w:bottom w:val="nil"/>
              <w:right w:val="nil"/>
            </w:tcBorders>
            <w:shd w:val="clear" w:color="auto" w:fill="auto"/>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 xml:space="preserve">ИСТОЧНИКИ </w:t>
            </w:r>
            <w:r w:rsidRPr="001C52B9">
              <w:rPr>
                <w:rFonts w:ascii="Times New Roman" w:hAnsi="Times New Roman" w:cs="Times New Roman"/>
                <w:b/>
                <w:bCs/>
                <w:lang w:eastAsia="ru-RU"/>
              </w:rPr>
              <w:br/>
              <w:t>ВНУТРЕННЕГО ФИНАНСИРОВАНИЯ ДЕФИЦИТА БЮДЖЕТА БОЛЬШЕРЕМЕЗЕНСКОГО СЕЛЬСКОГО ПОСЕЛЕНИЯ ЧАМЗИНСКОГО МУНИЦИПАЛЬНОГО РАЙОНА РЕСПУБЛИКИ МОРДОВИЯ НА 2019 ГОД И НА ПЛАНОВЫЙ ПЕРИОД 2020 и 2021 ГОДОВ</w:t>
            </w:r>
          </w:p>
        </w:tc>
      </w:tr>
      <w:tr w:rsidR="00A56651" w:rsidRPr="001C52B9" w:rsidTr="00227F1C">
        <w:trPr>
          <w:trHeight w:val="255"/>
        </w:trPr>
        <w:tc>
          <w:tcPr>
            <w:tcW w:w="1173" w:type="pct"/>
            <w:tcBorders>
              <w:top w:val="nil"/>
              <w:left w:val="nil"/>
              <w:bottom w:val="nil"/>
              <w:right w:val="nil"/>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lang w:eastAsia="ru-RU"/>
              </w:rPr>
            </w:pPr>
          </w:p>
        </w:tc>
        <w:tc>
          <w:tcPr>
            <w:tcW w:w="2605"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lang w:eastAsia="ru-RU"/>
              </w:rPr>
            </w:pPr>
          </w:p>
        </w:tc>
        <w:tc>
          <w:tcPr>
            <w:tcW w:w="470"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lang w:eastAsia="ru-RU"/>
              </w:rPr>
            </w:pPr>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lang w:eastAsia="ru-RU"/>
              </w:rPr>
            </w:pPr>
          </w:p>
        </w:tc>
        <w:tc>
          <w:tcPr>
            <w:tcW w:w="376" w:type="pct"/>
            <w:tcBorders>
              <w:top w:val="nil"/>
              <w:left w:val="nil"/>
              <w:bottom w:val="nil"/>
              <w:right w:val="nil"/>
            </w:tcBorders>
            <w:shd w:val="clear" w:color="auto" w:fill="auto"/>
            <w:noWrap/>
            <w:vAlign w:val="bottom"/>
            <w:hideMark/>
          </w:tcPr>
          <w:p w:rsidR="00A56651" w:rsidRPr="001C52B9" w:rsidRDefault="00A56651" w:rsidP="00D65342">
            <w:pPr>
              <w:contextualSpacing/>
              <w:rPr>
                <w:rFonts w:ascii="Times New Roman" w:hAnsi="Times New Roman" w:cs="Times New Roman"/>
                <w:lang w:eastAsia="ru-RU"/>
              </w:rPr>
            </w:pPr>
          </w:p>
        </w:tc>
      </w:tr>
      <w:tr w:rsidR="00A56651" w:rsidRPr="001C52B9" w:rsidTr="00227F1C">
        <w:trPr>
          <w:trHeight w:val="735"/>
        </w:trPr>
        <w:tc>
          <w:tcPr>
            <w:tcW w:w="117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Код</w:t>
            </w:r>
          </w:p>
        </w:tc>
        <w:tc>
          <w:tcPr>
            <w:tcW w:w="26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222" w:type="pct"/>
            <w:gridSpan w:val="3"/>
            <w:tcBorders>
              <w:top w:val="single" w:sz="4" w:space="0" w:color="auto"/>
              <w:left w:val="nil"/>
              <w:bottom w:val="single" w:sz="4" w:space="0" w:color="auto"/>
              <w:right w:val="single" w:sz="4" w:space="0" w:color="auto"/>
            </w:tcBorders>
            <w:shd w:val="clear" w:color="auto" w:fill="auto"/>
            <w:noWrap/>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Сумма (тыс. руб.)</w:t>
            </w:r>
          </w:p>
        </w:tc>
      </w:tr>
      <w:tr w:rsidR="00A56651" w:rsidRPr="001C52B9" w:rsidTr="00227F1C">
        <w:trPr>
          <w:trHeight w:val="720"/>
        </w:trPr>
        <w:tc>
          <w:tcPr>
            <w:tcW w:w="1173" w:type="pct"/>
            <w:vMerge/>
            <w:tcBorders>
              <w:top w:val="single" w:sz="4" w:space="0" w:color="auto"/>
              <w:left w:val="single" w:sz="4" w:space="0" w:color="auto"/>
              <w:bottom w:val="single" w:sz="4" w:space="0" w:color="auto"/>
              <w:right w:val="single" w:sz="4" w:space="0" w:color="auto"/>
            </w:tcBorders>
            <w:vAlign w:val="center"/>
            <w:hideMark/>
          </w:tcPr>
          <w:p w:rsidR="00A56651" w:rsidRPr="001C52B9" w:rsidRDefault="00A56651" w:rsidP="00D65342">
            <w:pPr>
              <w:contextualSpacing/>
              <w:rPr>
                <w:rFonts w:ascii="Times New Roman" w:hAnsi="Times New Roman" w:cs="Times New Roman"/>
                <w:b/>
                <w:bCs/>
                <w:lang w:eastAsia="ru-RU"/>
              </w:rPr>
            </w:pPr>
          </w:p>
        </w:tc>
        <w:tc>
          <w:tcPr>
            <w:tcW w:w="2605" w:type="pct"/>
            <w:vMerge/>
            <w:tcBorders>
              <w:top w:val="single" w:sz="4" w:space="0" w:color="auto"/>
              <w:left w:val="single" w:sz="4" w:space="0" w:color="auto"/>
              <w:bottom w:val="single" w:sz="4" w:space="0" w:color="auto"/>
              <w:right w:val="single" w:sz="4" w:space="0" w:color="auto"/>
            </w:tcBorders>
            <w:vAlign w:val="center"/>
            <w:hideMark/>
          </w:tcPr>
          <w:p w:rsidR="00A56651" w:rsidRPr="001C52B9" w:rsidRDefault="00A56651" w:rsidP="00D65342">
            <w:pPr>
              <w:contextualSpacing/>
              <w:rPr>
                <w:rFonts w:ascii="Times New Roman" w:hAnsi="Times New Roman" w:cs="Times New Roman"/>
                <w:b/>
                <w:bCs/>
                <w:lang w:eastAsia="ru-RU"/>
              </w:rPr>
            </w:pPr>
          </w:p>
        </w:tc>
        <w:tc>
          <w:tcPr>
            <w:tcW w:w="470" w:type="pct"/>
            <w:tcBorders>
              <w:top w:val="nil"/>
              <w:left w:val="nil"/>
              <w:bottom w:val="single" w:sz="4" w:space="0" w:color="auto"/>
              <w:right w:val="single" w:sz="4" w:space="0" w:color="auto"/>
            </w:tcBorders>
            <w:shd w:val="clear" w:color="auto" w:fill="auto"/>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2019 год</w:t>
            </w:r>
          </w:p>
        </w:tc>
        <w:tc>
          <w:tcPr>
            <w:tcW w:w="376" w:type="pct"/>
            <w:tcBorders>
              <w:top w:val="nil"/>
              <w:left w:val="nil"/>
              <w:bottom w:val="single" w:sz="4" w:space="0" w:color="auto"/>
              <w:right w:val="single" w:sz="4" w:space="0" w:color="auto"/>
            </w:tcBorders>
            <w:shd w:val="clear" w:color="auto" w:fill="auto"/>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2020 год</w:t>
            </w:r>
          </w:p>
        </w:tc>
        <w:tc>
          <w:tcPr>
            <w:tcW w:w="376" w:type="pct"/>
            <w:tcBorders>
              <w:top w:val="nil"/>
              <w:left w:val="nil"/>
              <w:bottom w:val="single" w:sz="4" w:space="0" w:color="auto"/>
              <w:right w:val="single" w:sz="4" w:space="0" w:color="auto"/>
            </w:tcBorders>
            <w:shd w:val="clear" w:color="auto" w:fill="auto"/>
            <w:vAlign w:val="center"/>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2021 год</w:t>
            </w:r>
          </w:p>
        </w:tc>
      </w:tr>
      <w:tr w:rsidR="00A56651" w:rsidRPr="001C52B9" w:rsidTr="00227F1C">
        <w:trPr>
          <w:trHeight w:val="315"/>
        </w:trPr>
        <w:tc>
          <w:tcPr>
            <w:tcW w:w="1173" w:type="pct"/>
            <w:tcBorders>
              <w:top w:val="nil"/>
              <w:left w:val="single" w:sz="4" w:space="0" w:color="auto"/>
              <w:bottom w:val="single" w:sz="4" w:space="0" w:color="auto"/>
              <w:right w:val="single" w:sz="4" w:space="0" w:color="auto"/>
            </w:tcBorders>
            <w:shd w:val="clear" w:color="auto" w:fill="auto"/>
            <w:noWrap/>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1</w:t>
            </w:r>
          </w:p>
        </w:tc>
        <w:tc>
          <w:tcPr>
            <w:tcW w:w="2605"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2</w:t>
            </w:r>
          </w:p>
        </w:tc>
        <w:tc>
          <w:tcPr>
            <w:tcW w:w="470"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3</w:t>
            </w:r>
          </w:p>
        </w:tc>
        <w:tc>
          <w:tcPr>
            <w:tcW w:w="376"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4</w:t>
            </w:r>
          </w:p>
        </w:tc>
        <w:tc>
          <w:tcPr>
            <w:tcW w:w="376" w:type="pct"/>
            <w:tcBorders>
              <w:top w:val="nil"/>
              <w:left w:val="nil"/>
              <w:bottom w:val="single" w:sz="4" w:space="0" w:color="auto"/>
              <w:right w:val="single" w:sz="4" w:space="0" w:color="auto"/>
            </w:tcBorders>
            <w:shd w:val="clear" w:color="auto" w:fill="auto"/>
            <w:noWrap/>
            <w:vAlign w:val="bottom"/>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5</w:t>
            </w:r>
          </w:p>
        </w:tc>
      </w:tr>
      <w:tr w:rsidR="00A56651" w:rsidRPr="001C52B9" w:rsidTr="00227F1C">
        <w:trPr>
          <w:trHeight w:val="57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000 01 00 00 00 00 0000 000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b/>
                <w:bCs/>
                <w:lang w:eastAsia="ru-RU"/>
              </w:rPr>
            </w:pPr>
            <w:r w:rsidRPr="001C52B9">
              <w:rPr>
                <w:rFonts w:ascii="Times New Roman" w:hAnsi="Times New Roman" w:cs="Times New Roman"/>
                <w:b/>
                <w:bCs/>
                <w:lang w:eastAsia="ru-RU"/>
              </w:rPr>
              <w:t>ИСТОЧНИКИ ВНУТРЕННЕГО ФИНАНСИРОВАНИЯ ДЕФИЦИТОВ БЮДЖЕТОВ</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950,0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r>
      <w:tr w:rsidR="00A56651" w:rsidRPr="001C52B9" w:rsidTr="00227F1C">
        <w:trPr>
          <w:trHeight w:val="618"/>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000 01 01 00 00 00 0000 000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b/>
                <w:bCs/>
                <w:lang w:eastAsia="ru-RU"/>
              </w:rPr>
            </w:pPr>
            <w:r w:rsidRPr="001C52B9">
              <w:rPr>
                <w:rFonts w:ascii="Times New Roman" w:hAnsi="Times New Roman" w:cs="Times New Roman"/>
                <w:b/>
                <w:bCs/>
                <w:lang w:eastAsia="ru-RU"/>
              </w:rPr>
              <w:t>Государственные (муниципальные) ценные бумаги, номинальная стоимость которых указана в валюте Российской Федерации</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r>
      <w:tr w:rsidR="00A56651" w:rsidRPr="001C52B9" w:rsidTr="00227F1C">
        <w:trPr>
          <w:trHeight w:val="90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000 01 01 00 00 00 0000 700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Размещение государственных (муниципальных) ценных бумаг, номинальная стоимость которых указана в валюте Российской Федерации</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r>
      <w:tr w:rsidR="00A56651" w:rsidRPr="001C52B9" w:rsidTr="00227F1C">
        <w:trPr>
          <w:trHeight w:val="64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000 01 01 00 00 10 0000 710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Размещение государственных ценных бумаг поселений, номинальная стоимость которых указана в валюте Российской Федерации</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r>
      <w:tr w:rsidR="00A56651" w:rsidRPr="001C52B9" w:rsidTr="00227F1C">
        <w:trPr>
          <w:trHeight w:val="90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 xml:space="preserve">000 01 01 00 00 00 0000 800 </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Погашение государственных (муниципальных) ценных бумаг, номинальная стоимость которых указана в валюте Российской Федерации</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r>
      <w:tr w:rsidR="00A56651" w:rsidRPr="001C52B9" w:rsidTr="00227F1C">
        <w:trPr>
          <w:trHeight w:val="635"/>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000 01 01 00 00 10 0000 810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Погашение государственных ценных бумаг поселений, номинальная стоимость которых указана в валюте Российской Федерации</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r>
      <w:tr w:rsidR="00A56651" w:rsidRPr="001C52B9" w:rsidTr="00227F1C">
        <w:trPr>
          <w:trHeight w:val="57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lastRenderedPageBreak/>
              <w:t>000 01 02 00 00 00 0000 000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b/>
                <w:bCs/>
                <w:lang w:eastAsia="ru-RU"/>
              </w:rPr>
            </w:pPr>
            <w:r w:rsidRPr="001C52B9">
              <w:rPr>
                <w:rFonts w:ascii="Times New Roman" w:hAnsi="Times New Roman" w:cs="Times New Roman"/>
                <w:b/>
                <w:bCs/>
                <w:lang w:eastAsia="ru-RU"/>
              </w:rPr>
              <w:t>Кредиты кредитных организаций в валюте Российской Федерации</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r>
      <w:tr w:rsidR="00A56651" w:rsidRPr="001C52B9" w:rsidTr="00227F1C">
        <w:trPr>
          <w:trHeight w:val="60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000 01 02 00 00 00 0000 700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Получение кредитов от кредитных организаций в валюте Российской Федерации</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r>
      <w:tr w:rsidR="00A56651" w:rsidRPr="001C52B9" w:rsidTr="00227F1C">
        <w:trPr>
          <w:trHeight w:val="60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000 01 02 00 00 10 0000 710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Получение кредитов от кредитных организаций бюджетами поселений в валюте Российской Федерации</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r>
      <w:tr w:rsidR="00A56651" w:rsidRPr="001C52B9" w:rsidTr="00227F1C">
        <w:trPr>
          <w:trHeight w:val="60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000 01 02 00 00 00 0000 800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Погашение кредитов, предоставленных кредитными организациями в валюте Российской Федерации</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r>
      <w:tr w:rsidR="00A56651" w:rsidRPr="001C52B9" w:rsidTr="00227F1C">
        <w:trPr>
          <w:trHeight w:val="564"/>
        </w:trPr>
        <w:tc>
          <w:tcPr>
            <w:tcW w:w="1173"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000 01 02 00 00 10 0000 810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Погашение кредитов, предоставленных кредитными организациями бюджетами поселений в валюте Российской Федерации</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r>
      <w:tr w:rsidR="00A56651" w:rsidRPr="001C52B9" w:rsidTr="00227F1C">
        <w:trPr>
          <w:trHeight w:val="57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000 01 03 00 00 00 0000 000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b/>
                <w:bCs/>
                <w:lang w:eastAsia="ru-RU"/>
              </w:rPr>
            </w:pPr>
            <w:r w:rsidRPr="001C52B9">
              <w:rPr>
                <w:rFonts w:ascii="Times New Roman" w:hAnsi="Times New Roman" w:cs="Times New Roman"/>
                <w:b/>
                <w:bCs/>
                <w:lang w:eastAsia="ru-RU"/>
              </w:rPr>
              <w:t>Бюджетные кредиты от других бюджетов бюджетной системы Российской Федерации</w:t>
            </w:r>
          </w:p>
        </w:tc>
        <w:tc>
          <w:tcPr>
            <w:tcW w:w="47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r>
      <w:tr w:rsidR="00A56651" w:rsidRPr="001C52B9" w:rsidTr="00227F1C">
        <w:trPr>
          <w:trHeight w:val="60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000 01 03 01 00 00 0000 000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Бюджетные кредиты от других бюджетов бюджетной системы Российской Федерации в валюте Российской Федерации</w:t>
            </w:r>
          </w:p>
        </w:tc>
        <w:tc>
          <w:tcPr>
            <w:tcW w:w="47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646"/>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000 01 03 01 00 00 0000 700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 xml:space="preserve">Получение бюджетных кредитов от других бюджетов бюджетной системы Российской Федерации в валюте Российской Федерации </w:t>
            </w:r>
          </w:p>
        </w:tc>
        <w:tc>
          <w:tcPr>
            <w:tcW w:w="47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90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000 01 03 01 00 10 0000 710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Получение кредитов от других бюджетов бюджетной системы Российской Федерации бюджетами поселений в валюте Российской Федерации</w:t>
            </w:r>
          </w:p>
        </w:tc>
        <w:tc>
          <w:tcPr>
            <w:tcW w:w="47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120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000 01 03 01 00 10 2604 710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r>
      <w:tr w:rsidR="00A56651" w:rsidRPr="001C52B9" w:rsidTr="00227F1C">
        <w:trPr>
          <w:trHeight w:val="90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000 01 03 01 00 00 0000 800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 xml:space="preserve">Погашение бюджетных кредитов от других бюджетов бюджетной системы Российской Федерации в валюте Российской Федерации </w:t>
            </w:r>
          </w:p>
        </w:tc>
        <w:tc>
          <w:tcPr>
            <w:tcW w:w="47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90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000 01 03 01 00 10 0000 810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Погашение кредитов от других бюджетов бюджетной системы Российской Федерации бюджетами поселений в валюте Российской Федерации</w:t>
            </w:r>
          </w:p>
        </w:tc>
        <w:tc>
          <w:tcPr>
            <w:tcW w:w="47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120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000 01 03 01 00 10 2604 810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 </w:t>
            </w:r>
          </w:p>
        </w:tc>
      </w:tr>
      <w:tr w:rsidR="00A56651" w:rsidRPr="001C52B9" w:rsidTr="00227F1C">
        <w:trPr>
          <w:trHeight w:val="57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000 01 05 00 00 00 0000 000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b/>
                <w:bCs/>
                <w:lang w:eastAsia="ru-RU"/>
              </w:rPr>
            </w:pPr>
            <w:r w:rsidRPr="001C52B9">
              <w:rPr>
                <w:rFonts w:ascii="Times New Roman" w:hAnsi="Times New Roman" w:cs="Times New Roman"/>
                <w:b/>
                <w:bCs/>
                <w:lang w:eastAsia="ru-RU"/>
              </w:rPr>
              <w:t>Изменение остатков средств на счетах по учету средств бюджетов</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950,0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r>
      <w:tr w:rsidR="00A56651" w:rsidRPr="001C52B9" w:rsidTr="00227F1C">
        <w:trPr>
          <w:trHeight w:val="315"/>
        </w:trPr>
        <w:tc>
          <w:tcPr>
            <w:tcW w:w="1173"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000 01 05 00 00 00 0000 500</w:t>
            </w:r>
          </w:p>
        </w:tc>
        <w:tc>
          <w:tcPr>
            <w:tcW w:w="2605"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b/>
                <w:bCs/>
                <w:lang w:eastAsia="ru-RU"/>
              </w:rPr>
            </w:pPr>
            <w:r w:rsidRPr="001C52B9">
              <w:rPr>
                <w:rFonts w:ascii="Times New Roman" w:hAnsi="Times New Roman" w:cs="Times New Roman"/>
                <w:b/>
                <w:bCs/>
                <w:lang w:eastAsia="ru-RU"/>
              </w:rPr>
              <w:t>Увеличение остатков средств бюджетов</w:t>
            </w:r>
          </w:p>
        </w:tc>
        <w:tc>
          <w:tcPr>
            <w:tcW w:w="47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-1 499,0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-1 991,8</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-2 104,7</w:t>
            </w:r>
          </w:p>
        </w:tc>
      </w:tr>
      <w:tr w:rsidR="00A56651" w:rsidRPr="001C52B9" w:rsidTr="00227F1C">
        <w:trPr>
          <w:trHeight w:val="315"/>
        </w:trPr>
        <w:tc>
          <w:tcPr>
            <w:tcW w:w="1173"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000 01 05 02 00 00 0000 500</w:t>
            </w:r>
          </w:p>
        </w:tc>
        <w:tc>
          <w:tcPr>
            <w:tcW w:w="2605"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Увеличение прочих остатков средств бюджетов</w:t>
            </w:r>
          </w:p>
        </w:tc>
        <w:tc>
          <w:tcPr>
            <w:tcW w:w="47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-1 499,0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-1 991,8</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-2 104,7</w:t>
            </w:r>
          </w:p>
        </w:tc>
      </w:tr>
      <w:tr w:rsidR="00A56651" w:rsidRPr="001C52B9" w:rsidTr="00227F1C">
        <w:trPr>
          <w:trHeight w:val="315"/>
        </w:trPr>
        <w:tc>
          <w:tcPr>
            <w:tcW w:w="1173"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000 01 05 02 01 00 0000 510</w:t>
            </w:r>
          </w:p>
        </w:tc>
        <w:tc>
          <w:tcPr>
            <w:tcW w:w="2605"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Увеличение прочих остатков денежных средств бюджетов</w:t>
            </w:r>
          </w:p>
        </w:tc>
        <w:tc>
          <w:tcPr>
            <w:tcW w:w="47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-1 499,0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-1 991,8</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-2 104,7</w:t>
            </w:r>
          </w:p>
        </w:tc>
      </w:tr>
      <w:tr w:rsidR="00A56651" w:rsidRPr="001C52B9" w:rsidTr="00227F1C">
        <w:trPr>
          <w:trHeight w:val="491"/>
        </w:trPr>
        <w:tc>
          <w:tcPr>
            <w:tcW w:w="1173" w:type="pct"/>
            <w:vMerge w:val="restar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 xml:space="preserve">000 01 05 02 01 10 </w:t>
            </w:r>
            <w:r w:rsidRPr="001C52B9">
              <w:rPr>
                <w:rFonts w:ascii="Times New Roman" w:hAnsi="Times New Roman" w:cs="Times New Roman"/>
                <w:lang w:eastAsia="ru-RU"/>
              </w:rPr>
              <w:lastRenderedPageBreak/>
              <w:t>0000 510</w:t>
            </w:r>
          </w:p>
        </w:tc>
        <w:tc>
          <w:tcPr>
            <w:tcW w:w="2605" w:type="pct"/>
            <w:vMerge w:val="restar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lastRenderedPageBreak/>
              <w:t xml:space="preserve">Увеличение прочих остатков денежных средств </w:t>
            </w:r>
            <w:r w:rsidRPr="001C52B9">
              <w:rPr>
                <w:rFonts w:ascii="Times New Roman" w:hAnsi="Times New Roman" w:cs="Times New Roman"/>
                <w:lang w:eastAsia="ru-RU"/>
              </w:rPr>
              <w:lastRenderedPageBreak/>
              <w:t>бюджетов поселений</w:t>
            </w:r>
          </w:p>
        </w:tc>
        <w:tc>
          <w:tcPr>
            <w:tcW w:w="470" w:type="pct"/>
            <w:vMerge w:val="restart"/>
            <w:tcBorders>
              <w:top w:val="nil"/>
              <w:left w:val="single" w:sz="4" w:space="0" w:color="auto"/>
              <w:bottom w:val="single" w:sz="4" w:space="0" w:color="000000"/>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lastRenderedPageBreak/>
              <w:t>-1 499,0</w:t>
            </w:r>
          </w:p>
        </w:tc>
        <w:tc>
          <w:tcPr>
            <w:tcW w:w="376" w:type="pct"/>
            <w:vMerge w:val="restart"/>
            <w:tcBorders>
              <w:top w:val="nil"/>
              <w:left w:val="single" w:sz="4" w:space="0" w:color="auto"/>
              <w:bottom w:val="single" w:sz="4" w:space="0" w:color="000000"/>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-1 991,8</w:t>
            </w:r>
          </w:p>
        </w:tc>
        <w:tc>
          <w:tcPr>
            <w:tcW w:w="376" w:type="pct"/>
            <w:vMerge w:val="restart"/>
            <w:tcBorders>
              <w:top w:val="nil"/>
              <w:left w:val="single" w:sz="4" w:space="0" w:color="auto"/>
              <w:bottom w:val="single" w:sz="4" w:space="0" w:color="000000"/>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-2 104,7</w:t>
            </w:r>
          </w:p>
        </w:tc>
      </w:tr>
      <w:tr w:rsidR="00A56651" w:rsidRPr="001C52B9" w:rsidTr="00227F1C">
        <w:trPr>
          <w:trHeight w:val="491"/>
        </w:trPr>
        <w:tc>
          <w:tcPr>
            <w:tcW w:w="1173" w:type="pct"/>
            <w:vMerge/>
            <w:tcBorders>
              <w:top w:val="nil"/>
              <w:left w:val="single" w:sz="4" w:space="0" w:color="auto"/>
              <w:bottom w:val="single" w:sz="4" w:space="0" w:color="auto"/>
              <w:right w:val="single" w:sz="4" w:space="0" w:color="auto"/>
            </w:tcBorders>
            <w:vAlign w:val="center"/>
            <w:hideMark/>
          </w:tcPr>
          <w:p w:rsidR="00A56651" w:rsidRPr="001C52B9" w:rsidRDefault="00A56651" w:rsidP="00D65342">
            <w:pPr>
              <w:contextualSpacing/>
              <w:rPr>
                <w:rFonts w:ascii="Times New Roman" w:hAnsi="Times New Roman" w:cs="Times New Roman"/>
                <w:lang w:eastAsia="ru-RU"/>
              </w:rPr>
            </w:pPr>
          </w:p>
        </w:tc>
        <w:tc>
          <w:tcPr>
            <w:tcW w:w="2605" w:type="pct"/>
            <w:vMerge/>
            <w:tcBorders>
              <w:top w:val="nil"/>
              <w:left w:val="single" w:sz="4" w:space="0" w:color="auto"/>
              <w:bottom w:val="single" w:sz="4" w:space="0" w:color="auto"/>
              <w:right w:val="single" w:sz="4" w:space="0" w:color="auto"/>
            </w:tcBorders>
            <w:vAlign w:val="center"/>
            <w:hideMark/>
          </w:tcPr>
          <w:p w:rsidR="00A56651" w:rsidRPr="001C52B9" w:rsidRDefault="00A56651" w:rsidP="00D65342">
            <w:pPr>
              <w:contextualSpacing/>
              <w:rPr>
                <w:rFonts w:ascii="Times New Roman" w:hAnsi="Times New Roman" w:cs="Times New Roman"/>
                <w:lang w:eastAsia="ru-RU"/>
              </w:rPr>
            </w:pPr>
          </w:p>
        </w:tc>
        <w:tc>
          <w:tcPr>
            <w:tcW w:w="470" w:type="pct"/>
            <w:vMerge/>
            <w:tcBorders>
              <w:top w:val="nil"/>
              <w:left w:val="single" w:sz="4" w:space="0" w:color="auto"/>
              <w:bottom w:val="single" w:sz="4" w:space="0" w:color="000000"/>
              <w:right w:val="single" w:sz="4" w:space="0" w:color="auto"/>
            </w:tcBorders>
            <w:vAlign w:val="center"/>
            <w:hideMark/>
          </w:tcPr>
          <w:p w:rsidR="00A56651" w:rsidRPr="001C52B9" w:rsidRDefault="00A56651" w:rsidP="00D65342">
            <w:pPr>
              <w:contextualSpacing/>
              <w:rPr>
                <w:rFonts w:ascii="Times New Roman" w:hAnsi="Times New Roman" w:cs="Times New Roman"/>
                <w:lang w:eastAsia="ru-RU"/>
              </w:rPr>
            </w:pPr>
          </w:p>
        </w:tc>
        <w:tc>
          <w:tcPr>
            <w:tcW w:w="376" w:type="pct"/>
            <w:vMerge/>
            <w:tcBorders>
              <w:top w:val="nil"/>
              <w:left w:val="single" w:sz="4" w:space="0" w:color="auto"/>
              <w:bottom w:val="single" w:sz="4" w:space="0" w:color="000000"/>
              <w:right w:val="single" w:sz="4" w:space="0" w:color="auto"/>
            </w:tcBorders>
            <w:vAlign w:val="center"/>
            <w:hideMark/>
          </w:tcPr>
          <w:p w:rsidR="00A56651" w:rsidRPr="001C52B9" w:rsidRDefault="00A56651" w:rsidP="00D65342">
            <w:pPr>
              <w:contextualSpacing/>
              <w:rPr>
                <w:rFonts w:ascii="Times New Roman" w:hAnsi="Times New Roman" w:cs="Times New Roman"/>
                <w:lang w:eastAsia="ru-RU"/>
              </w:rPr>
            </w:pPr>
          </w:p>
        </w:tc>
        <w:tc>
          <w:tcPr>
            <w:tcW w:w="376" w:type="pct"/>
            <w:vMerge/>
            <w:tcBorders>
              <w:top w:val="nil"/>
              <w:left w:val="single" w:sz="4" w:space="0" w:color="auto"/>
              <w:bottom w:val="single" w:sz="4" w:space="0" w:color="000000"/>
              <w:right w:val="single" w:sz="4" w:space="0" w:color="auto"/>
            </w:tcBorders>
            <w:vAlign w:val="center"/>
            <w:hideMark/>
          </w:tcPr>
          <w:p w:rsidR="00A56651" w:rsidRPr="001C52B9" w:rsidRDefault="00A56651" w:rsidP="00D65342">
            <w:pPr>
              <w:contextualSpacing/>
              <w:rPr>
                <w:rFonts w:ascii="Times New Roman" w:hAnsi="Times New Roman" w:cs="Times New Roman"/>
                <w:lang w:eastAsia="ru-RU"/>
              </w:rPr>
            </w:pPr>
          </w:p>
        </w:tc>
      </w:tr>
      <w:tr w:rsidR="00A56651" w:rsidRPr="001C52B9" w:rsidTr="00227F1C">
        <w:trPr>
          <w:trHeight w:val="315"/>
        </w:trPr>
        <w:tc>
          <w:tcPr>
            <w:tcW w:w="1173"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lastRenderedPageBreak/>
              <w:t>000 01 05 00 00 00 0000 600</w:t>
            </w:r>
          </w:p>
        </w:tc>
        <w:tc>
          <w:tcPr>
            <w:tcW w:w="2605"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b/>
                <w:bCs/>
                <w:lang w:eastAsia="ru-RU"/>
              </w:rPr>
            </w:pPr>
            <w:r w:rsidRPr="001C52B9">
              <w:rPr>
                <w:rFonts w:ascii="Times New Roman" w:hAnsi="Times New Roman" w:cs="Times New Roman"/>
                <w:b/>
                <w:bCs/>
                <w:lang w:eastAsia="ru-RU"/>
              </w:rPr>
              <w:t>Уменьшение остатков средств бюджетов</w:t>
            </w:r>
          </w:p>
        </w:tc>
        <w:tc>
          <w:tcPr>
            <w:tcW w:w="47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2 449,0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1 991,8</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2 104,7</w:t>
            </w:r>
          </w:p>
        </w:tc>
      </w:tr>
      <w:tr w:rsidR="00A56651" w:rsidRPr="001C52B9" w:rsidTr="00227F1C">
        <w:trPr>
          <w:trHeight w:val="315"/>
        </w:trPr>
        <w:tc>
          <w:tcPr>
            <w:tcW w:w="1173"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0</w:t>
            </w:r>
            <w:r w:rsidRPr="001C52B9">
              <w:rPr>
                <w:rFonts w:ascii="Times New Roman" w:hAnsi="Times New Roman" w:cs="Times New Roman"/>
                <w:lang w:eastAsia="ru-RU"/>
              </w:rPr>
              <w:t>00 01 05 02 00 00 0000 600</w:t>
            </w:r>
          </w:p>
        </w:tc>
        <w:tc>
          <w:tcPr>
            <w:tcW w:w="2605"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Уменьшение прочих остатков средств бюджетов</w:t>
            </w:r>
          </w:p>
        </w:tc>
        <w:tc>
          <w:tcPr>
            <w:tcW w:w="47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2 449,0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1 991,8</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2 104,7</w:t>
            </w:r>
          </w:p>
        </w:tc>
      </w:tr>
      <w:tr w:rsidR="00A56651" w:rsidRPr="001C52B9" w:rsidTr="00227F1C">
        <w:trPr>
          <w:trHeight w:val="315"/>
        </w:trPr>
        <w:tc>
          <w:tcPr>
            <w:tcW w:w="1173" w:type="pct"/>
            <w:tcBorders>
              <w:top w:val="nil"/>
              <w:left w:val="single" w:sz="4" w:space="0" w:color="auto"/>
              <w:bottom w:val="nil"/>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000 01 05 02 01 00 0000 610</w:t>
            </w:r>
          </w:p>
        </w:tc>
        <w:tc>
          <w:tcPr>
            <w:tcW w:w="2605" w:type="pct"/>
            <w:tcBorders>
              <w:top w:val="nil"/>
              <w:left w:val="nil"/>
              <w:bottom w:val="nil"/>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Уменьшение прочих остатков денежных средств бюджетов</w:t>
            </w:r>
          </w:p>
        </w:tc>
        <w:tc>
          <w:tcPr>
            <w:tcW w:w="470" w:type="pct"/>
            <w:tcBorders>
              <w:top w:val="nil"/>
              <w:left w:val="nil"/>
              <w:bottom w:val="nil"/>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2 449,0</w:t>
            </w:r>
          </w:p>
        </w:tc>
        <w:tc>
          <w:tcPr>
            <w:tcW w:w="376" w:type="pct"/>
            <w:tcBorders>
              <w:top w:val="nil"/>
              <w:left w:val="nil"/>
              <w:bottom w:val="nil"/>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1 991,8</w:t>
            </w:r>
          </w:p>
        </w:tc>
        <w:tc>
          <w:tcPr>
            <w:tcW w:w="376" w:type="pct"/>
            <w:tcBorders>
              <w:top w:val="nil"/>
              <w:left w:val="nil"/>
              <w:bottom w:val="nil"/>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2 104,7</w:t>
            </w:r>
          </w:p>
        </w:tc>
      </w:tr>
      <w:tr w:rsidR="00A56651" w:rsidRPr="001C52B9" w:rsidTr="00227F1C">
        <w:trPr>
          <w:trHeight w:val="600"/>
        </w:trPr>
        <w:tc>
          <w:tcPr>
            <w:tcW w:w="1173" w:type="pct"/>
            <w:tcBorders>
              <w:top w:val="single" w:sz="4" w:space="0" w:color="auto"/>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000 01 05 02 01 10 0000 610</w:t>
            </w:r>
          </w:p>
        </w:tc>
        <w:tc>
          <w:tcPr>
            <w:tcW w:w="2605" w:type="pct"/>
            <w:tcBorders>
              <w:top w:val="single" w:sz="4" w:space="0" w:color="auto"/>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Уменьшение прочих остатков денежных средств бюджетов поселений</w:t>
            </w:r>
          </w:p>
        </w:tc>
        <w:tc>
          <w:tcPr>
            <w:tcW w:w="470" w:type="pct"/>
            <w:tcBorders>
              <w:top w:val="single" w:sz="4" w:space="0" w:color="auto"/>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2 449,0</w:t>
            </w:r>
          </w:p>
        </w:tc>
        <w:tc>
          <w:tcPr>
            <w:tcW w:w="376" w:type="pct"/>
            <w:tcBorders>
              <w:top w:val="single" w:sz="4" w:space="0" w:color="auto"/>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1 991,8</w:t>
            </w:r>
          </w:p>
        </w:tc>
        <w:tc>
          <w:tcPr>
            <w:tcW w:w="376" w:type="pct"/>
            <w:tcBorders>
              <w:top w:val="single" w:sz="4" w:space="0" w:color="auto"/>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2 104,7</w:t>
            </w:r>
          </w:p>
        </w:tc>
      </w:tr>
      <w:tr w:rsidR="00A56651" w:rsidRPr="001C52B9" w:rsidTr="00227F1C">
        <w:trPr>
          <w:trHeight w:val="57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000 01 06 00 00 00 0000 000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b/>
                <w:bCs/>
                <w:lang w:eastAsia="ru-RU"/>
              </w:rPr>
            </w:pPr>
            <w:r w:rsidRPr="001C52B9">
              <w:rPr>
                <w:rFonts w:ascii="Times New Roman" w:hAnsi="Times New Roman" w:cs="Times New Roman"/>
                <w:b/>
                <w:bCs/>
                <w:lang w:eastAsia="ru-RU"/>
              </w:rPr>
              <w:t>Иные источники внутреннего финансирования дефицитов бюджетов</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 </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 </w:t>
            </w:r>
          </w:p>
        </w:tc>
      </w:tr>
      <w:tr w:rsidR="00A56651" w:rsidRPr="001C52B9" w:rsidTr="00227F1C">
        <w:trPr>
          <w:trHeight w:val="57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000 01 06 04 00 00 0000 000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b/>
                <w:bCs/>
                <w:lang w:eastAsia="ru-RU"/>
              </w:rPr>
            </w:pPr>
            <w:r w:rsidRPr="001C52B9">
              <w:rPr>
                <w:rFonts w:ascii="Times New Roman" w:hAnsi="Times New Roman" w:cs="Times New Roman"/>
                <w:b/>
                <w:bCs/>
                <w:lang w:eastAsia="ru-RU"/>
              </w:rPr>
              <w:t xml:space="preserve">Исполнение государственных и муниципальных гарантий </w:t>
            </w:r>
          </w:p>
        </w:tc>
        <w:tc>
          <w:tcPr>
            <w:tcW w:w="47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r>
      <w:tr w:rsidR="00A56651" w:rsidRPr="001C52B9" w:rsidTr="00227F1C">
        <w:trPr>
          <w:trHeight w:val="60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000 01 06 04 01 00 0000 000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Исполнение государственных и муниципальных гарантий в валюте Российской Федерации</w:t>
            </w:r>
          </w:p>
        </w:tc>
        <w:tc>
          <w:tcPr>
            <w:tcW w:w="47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1241"/>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000 01 06 04 01 10 0000 810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47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57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b/>
                <w:bCs/>
                <w:lang w:eastAsia="ru-RU"/>
              </w:rPr>
            </w:pPr>
            <w:r w:rsidRPr="001C52B9">
              <w:rPr>
                <w:rFonts w:ascii="Times New Roman" w:hAnsi="Times New Roman" w:cs="Times New Roman"/>
                <w:b/>
                <w:bCs/>
                <w:lang w:eastAsia="ru-RU"/>
              </w:rPr>
              <w:t>000 01 06 05 00 00 0000 000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jc w:val="both"/>
              <w:rPr>
                <w:rFonts w:ascii="Times New Roman" w:hAnsi="Times New Roman" w:cs="Times New Roman"/>
                <w:b/>
                <w:bCs/>
                <w:lang w:eastAsia="ru-RU"/>
              </w:rPr>
            </w:pPr>
            <w:r w:rsidRPr="001C52B9">
              <w:rPr>
                <w:rFonts w:ascii="Times New Roman" w:hAnsi="Times New Roman" w:cs="Times New Roman"/>
                <w:b/>
                <w:bCs/>
                <w:lang w:eastAsia="ru-RU"/>
              </w:rPr>
              <w:t xml:space="preserve">Бюджетные кредиты, предоставленные внутри страны в валюте Российской Федерации </w:t>
            </w:r>
          </w:p>
        </w:tc>
        <w:tc>
          <w:tcPr>
            <w:tcW w:w="47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r>
      <w:tr w:rsidR="00A56651" w:rsidRPr="001C52B9" w:rsidTr="00227F1C">
        <w:trPr>
          <w:trHeight w:val="60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000 01 06 05 00 00 0000 600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Возврат бюджетных кредитов, предоставленных внутри страны в валюте Российской Федерации</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60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000 01 06 05 01 00 0000 600</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Возврат бюджетных кредитов, предоставленных юридическим лицам в валюте Российской Федерации</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60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000 01 06 05 01 10 0000 640</w:t>
            </w:r>
          </w:p>
        </w:tc>
        <w:tc>
          <w:tcPr>
            <w:tcW w:w="2605"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 xml:space="preserve">Возврат бюджетных кредитов, предоставленных юридическим лицам из бюджетов поселений в валюте Российской Федерации  </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150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000 01 06 05 01 10 0101 640</w:t>
            </w:r>
          </w:p>
        </w:tc>
        <w:tc>
          <w:tcPr>
            <w:tcW w:w="2605"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Возврат бюджетных кредитов,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 возврат которых осуществляется юридическим лицо</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90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000 01 06 05 02 00 0000 640</w:t>
            </w:r>
          </w:p>
        </w:tc>
        <w:tc>
          <w:tcPr>
            <w:tcW w:w="2605"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Возврат бюджетных кредитов, предоставленных другим бюджетам бюджетной системы Российской Федерации в валюте Российской Федерации</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900"/>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000 01 06 05 02 10 0000 640</w:t>
            </w:r>
          </w:p>
        </w:tc>
        <w:tc>
          <w:tcPr>
            <w:tcW w:w="2605"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874"/>
        </w:trPr>
        <w:tc>
          <w:tcPr>
            <w:tcW w:w="1173"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000 01 06 05 02 10 2604 640</w:t>
            </w:r>
          </w:p>
        </w:tc>
        <w:tc>
          <w:tcPr>
            <w:tcW w:w="2605"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 xml:space="preserve">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w:t>
            </w:r>
          </w:p>
        </w:tc>
        <w:tc>
          <w:tcPr>
            <w:tcW w:w="47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600"/>
        </w:trPr>
        <w:tc>
          <w:tcPr>
            <w:tcW w:w="1173"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lastRenderedPageBreak/>
              <w:t>000 01 06 05 00 00 0000 500</w:t>
            </w:r>
          </w:p>
        </w:tc>
        <w:tc>
          <w:tcPr>
            <w:tcW w:w="2605"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Предоставление бюджетных кредитов внутри страны в валюте Российской Федерации</w:t>
            </w:r>
          </w:p>
        </w:tc>
        <w:tc>
          <w:tcPr>
            <w:tcW w:w="47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900"/>
        </w:trPr>
        <w:tc>
          <w:tcPr>
            <w:tcW w:w="1173"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000 01 06 05 02 10 0000 540</w:t>
            </w:r>
          </w:p>
        </w:tc>
        <w:tc>
          <w:tcPr>
            <w:tcW w:w="2605"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c>
          <w:tcPr>
            <w:tcW w:w="47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879"/>
        </w:trPr>
        <w:tc>
          <w:tcPr>
            <w:tcW w:w="1173" w:type="pct"/>
            <w:tcBorders>
              <w:top w:val="nil"/>
              <w:left w:val="single" w:sz="4" w:space="0" w:color="auto"/>
              <w:bottom w:val="single" w:sz="4" w:space="0" w:color="auto"/>
              <w:right w:val="single" w:sz="4" w:space="0" w:color="auto"/>
            </w:tcBorders>
            <w:shd w:val="clear" w:color="000000" w:fill="FFFFFF"/>
            <w:hideMark/>
          </w:tcPr>
          <w:p w:rsidR="00A56651" w:rsidRPr="001C52B9" w:rsidRDefault="00A56651" w:rsidP="00D65342">
            <w:pPr>
              <w:contextualSpacing/>
              <w:jc w:val="center"/>
              <w:rPr>
                <w:rFonts w:ascii="Times New Roman" w:hAnsi="Times New Roman" w:cs="Times New Roman"/>
                <w:lang w:eastAsia="ru-RU"/>
              </w:rPr>
            </w:pPr>
            <w:r w:rsidRPr="001C52B9">
              <w:rPr>
                <w:rFonts w:ascii="Times New Roman" w:hAnsi="Times New Roman" w:cs="Times New Roman"/>
                <w:lang w:eastAsia="ru-RU"/>
              </w:rPr>
              <w:t>000 01 06 05 02 10 2604 540</w:t>
            </w:r>
          </w:p>
        </w:tc>
        <w:tc>
          <w:tcPr>
            <w:tcW w:w="2605" w:type="pct"/>
            <w:tcBorders>
              <w:top w:val="nil"/>
              <w:left w:val="nil"/>
              <w:bottom w:val="single" w:sz="4" w:space="0" w:color="auto"/>
              <w:right w:val="single" w:sz="4" w:space="0" w:color="auto"/>
            </w:tcBorders>
            <w:shd w:val="clear" w:color="000000" w:fill="FFFFFF"/>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 xml:space="preserve">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w:t>
            </w:r>
          </w:p>
        </w:tc>
        <w:tc>
          <w:tcPr>
            <w:tcW w:w="470"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c>
          <w:tcPr>
            <w:tcW w:w="376" w:type="pct"/>
            <w:tcBorders>
              <w:top w:val="nil"/>
              <w:left w:val="nil"/>
              <w:bottom w:val="single" w:sz="4" w:space="0" w:color="auto"/>
              <w:right w:val="single" w:sz="4" w:space="0" w:color="auto"/>
            </w:tcBorders>
            <w:shd w:val="clear" w:color="000000" w:fill="FFFFFF"/>
            <w:noWrap/>
            <w:hideMark/>
          </w:tcPr>
          <w:p w:rsidR="00A56651" w:rsidRPr="001C52B9" w:rsidRDefault="00A56651" w:rsidP="00D65342">
            <w:pPr>
              <w:contextualSpacing/>
              <w:jc w:val="right"/>
              <w:rPr>
                <w:rFonts w:ascii="Times New Roman" w:hAnsi="Times New Roman" w:cs="Times New Roman"/>
                <w:lang w:eastAsia="ru-RU"/>
              </w:rPr>
            </w:pPr>
            <w:r w:rsidRPr="001C52B9">
              <w:rPr>
                <w:rFonts w:ascii="Times New Roman" w:hAnsi="Times New Roman" w:cs="Times New Roman"/>
                <w:lang w:eastAsia="ru-RU"/>
              </w:rPr>
              <w:t>0,0</w:t>
            </w:r>
          </w:p>
        </w:tc>
      </w:tr>
      <w:tr w:rsidR="00A56651" w:rsidRPr="001C52B9" w:rsidTr="00227F1C">
        <w:trPr>
          <w:trHeight w:val="315"/>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both"/>
              <w:rPr>
                <w:rFonts w:ascii="Times New Roman" w:hAnsi="Times New Roman" w:cs="Times New Roman"/>
                <w:lang w:eastAsia="ru-RU"/>
              </w:rPr>
            </w:pPr>
            <w:r w:rsidRPr="001C52B9">
              <w:rPr>
                <w:rFonts w:ascii="Times New Roman" w:hAnsi="Times New Roman" w:cs="Times New Roman"/>
                <w:lang w:eastAsia="ru-RU"/>
              </w:rPr>
              <w:t> </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Привлечение средств</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950,0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r>
      <w:tr w:rsidR="00A56651" w:rsidRPr="001C52B9" w:rsidTr="00227F1C">
        <w:trPr>
          <w:trHeight w:val="315"/>
        </w:trPr>
        <w:tc>
          <w:tcPr>
            <w:tcW w:w="1173" w:type="pct"/>
            <w:tcBorders>
              <w:top w:val="nil"/>
              <w:left w:val="single" w:sz="4" w:space="0" w:color="auto"/>
              <w:bottom w:val="single" w:sz="4" w:space="0" w:color="auto"/>
              <w:right w:val="single" w:sz="4" w:space="0" w:color="auto"/>
            </w:tcBorders>
            <w:shd w:val="clear" w:color="auto" w:fill="auto"/>
            <w:hideMark/>
          </w:tcPr>
          <w:p w:rsidR="00A56651" w:rsidRPr="001C52B9" w:rsidRDefault="00A56651" w:rsidP="00D65342">
            <w:pPr>
              <w:contextualSpacing/>
              <w:jc w:val="both"/>
              <w:rPr>
                <w:rFonts w:ascii="Times New Roman" w:hAnsi="Times New Roman" w:cs="Times New Roman"/>
                <w:lang w:eastAsia="ru-RU"/>
              </w:rPr>
            </w:pPr>
            <w:r w:rsidRPr="001C52B9">
              <w:rPr>
                <w:rFonts w:ascii="Times New Roman" w:hAnsi="Times New Roman" w:cs="Times New Roman"/>
                <w:lang w:eastAsia="ru-RU"/>
              </w:rPr>
              <w:t> </w:t>
            </w:r>
          </w:p>
        </w:tc>
        <w:tc>
          <w:tcPr>
            <w:tcW w:w="2605" w:type="pct"/>
            <w:tcBorders>
              <w:top w:val="nil"/>
              <w:left w:val="nil"/>
              <w:bottom w:val="single" w:sz="4" w:space="0" w:color="auto"/>
              <w:right w:val="single" w:sz="4" w:space="0" w:color="auto"/>
            </w:tcBorders>
            <w:shd w:val="clear" w:color="auto" w:fill="auto"/>
            <w:hideMark/>
          </w:tcPr>
          <w:p w:rsidR="00A56651" w:rsidRPr="001C52B9" w:rsidRDefault="00A56651" w:rsidP="00D65342">
            <w:pPr>
              <w:contextualSpacing/>
              <w:rPr>
                <w:rFonts w:ascii="Times New Roman" w:hAnsi="Times New Roman" w:cs="Times New Roman"/>
                <w:lang w:eastAsia="ru-RU"/>
              </w:rPr>
            </w:pPr>
            <w:r w:rsidRPr="001C52B9">
              <w:rPr>
                <w:rFonts w:ascii="Times New Roman" w:hAnsi="Times New Roman" w:cs="Times New Roman"/>
                <w:lang w:eastAsia="ru-RU"/>
              </w:rPr>
              <w:t>Погашение основной суммы задолженности</w:t>
            </w:r>
          </w:p>
        </w:tc>
        <w:tc>
          <w:tcPr>
            <w:tcW w:w="470"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c>
          <w:tcPr>
            <w:tcW w:w="376" w:type="pct"/>
            <w:tcBorders>
              <w:top w:val="nil"/>
              <w:left w:val="nil"/>
              <w:bottom w:val="single" w:sz="4" w:space="0" w:color="auto"/>
              <w:right w:val="single" w:sz="4" w:space="0" w:color="auto"/>
            </w:tcBorders>
            <w:shd w:val="clear" w:color="auto" w:fill="auto"/>
            <w:noWrap/>
            <w:hideMark/>
          </w:tcPr>
          <w:p w:rsidR="00A56651" w:rsidRPr="001C52B9" w:rsidRDefault="00A56651" w:rsidP="00D65342">
            <w:pPr>
              <w:contextualSpacing/>
              <w:jc w:val="right"/>
              <w:rPr>
                <w:rFonts w:ascii="Times New Roman" w:hAnsi="Times New Roman" w:cs="Times New Roman"/>
                <w:b/>
                <w:bCs/>
                <w:lang w:eastAsia="ru-RU"/>
              </w:rPr>
            </w:pPr>
            <w:r w:rsidRPr="001C52B9">
              <w:rPr>
                <w:rFonts w:ascii="Times New Roman" w:hAnsi="Times New Roman" w:cs="Times New Roman"/>
                <w:b/>
                <w:bCs/>
                <w:lang w:eastAsia="ru-RU"/>
              </w:rPr>
              <w:t>0,0</w:t>
            </w:r>
          </w:p>
        </w:tc>
      </w:tr>
    </w:tbl>
    <w:p w:rsidR="00A56651" w:rsidRPr="001C52B9" w:rsidRDefault="00A56651" w:rsidP="00D65342">
      <w:pPr>
        <w:ind w:firstLine="540"/>
        <w:contextualSpacing/>
        <w:jc w:val="right"/>
        <w:rPr>
          <w:rFonts w:ascii="Times New Roman" w:hAnsi="Times New Roman" w:cs="Times New Roman"/>
        </w:rPr>
      </w:pPr>
    </w:p>
    <w:p w:rsidR="00A56651" w:rsidRPr="001C52B9" w:rsidRDefault="00A56651" w:rsidP="00D65342">
      <w:pPr>
        <w:autoSpaceDE w:val="0"/>
        <w:ind w:firstLine="720"/>
        <w:contextualSpacing/>
        <w:jc w:val="both"/>
        <w:rPr>
          <w:rFonts w:ascii="Times New Roman" w:hAnsi="Times New Roman" w:cs="Times New Roman"/>
        </w:rPr>
      </w:pPr>
    </w:p>
    <w:p w:rsidR="00A56651" w:rsidRPr="001C52B9" w:rsidRDefault="00A56651" w:rsidP="00D65342">
      <w:pPr>
        <w:autoSpaceDE w:val="0"/>
        <w:ind w:firstLine="720"/>
        <w:contextualSpacing/>
        <w:jc w:val="both"/>
        <w:rPr>
          <w:rFonts w:ascii="Times New Roman" w:hAnsi="Times New Roman" w:cs="Times New Roman"/>
        </w:rPr>
      </w:pPr>
      <w:r w:rsidRPr="001C52B9">
        <w:rPr>
          <w:rFonts w:ascii="Times New Roman" w:hAnsi="Times New Roman" w:cs="Times New Roman"/>
        </w:rPr>
        <w:t>2. Настоящее Решение вступает в силу со дня его подписания и подлежит официальному опубликованию в Информационном бюллетене Большеремезенского сельского поселения Чамзинского муниципального района Республики Мордовия.</w:t>
      </w:r>
    </w:p>
    <w:p w:rsidR="00A56651" w:rsidRPr="001C52B9" w:rsidRDefault="00A56651" w:rsidP="00D65342">
      <w:pPr>
        <w:autoSpaceDE w:val="0"/>
        <w:contextualSpacing/>
        <w:jc w:val="both"/>
        <w:rPr>
          <w:rFonts w:ascii="Times New Roman" w:hAnsi="Times New Roman" w:cs="Times New Roman"/>
        </w:rPr>
      </w:pPr>
    </w:p>
    <w:p w:rsidR="00A56651" w:rsidRPr="001C52B9" w:rsidRDefault="00A56651" w:rsidP="00D65342">
      <w:pPr>
        <w:contextualSpacing/>
        <w:rPr>
          <w:rFonts w:ascii="Times New Roman" w:hAnsi="Times New Roman" w:cs="Times New Roman"/>
        </w:rPr>
      </w:pPr>
    </w:p>
    <w:p w:rsidR="00A56651" w:rsidRPr="001C52B9" w:rsidRDefault="00A56651" w:rsidP="00D65342">
      <w:pPr>
        <w:autoSpaceDE w:val="0"/>
        <w:spacing w:line="252" w:lineRule="auto"/>
        <w:ind w:firstLine="720"/>
        <w:contextualSpacing/>
        <w:jc w:val="both"/>
        <w:rPr>
          <w:rFonts w:ascii="Times New Roman" w:hAnsi="Times New Roman" w:cs="Times New Roman"/>
          <w:bCs/>
          <w:highlight w:val="lightGray"/>
        </w:rPr>
      </w:pPr>
    </w:p>
    <w:p w:rsidR="00A56651" w:rsidRPr="001C52B9" w:rsidRDefault="00A56651" w:rsidP="00D65342">
      <w:pPr>
        <w:autoSpaceDE w:val="0"/>
        <w:contextualSpacing/>
        <w:jc w:val="both"/>
        <w:rPr>
          <w:rFonts w:ascii="Times New Roman" w:hAnsi="Times New Roman" w:cs="Times New Roman"/>
        </w:rPr>
      </w:pPr>
      <w:r w:rsidRPr="001C52B9">
        <w:rPr>
          <w:rFonts w:ascii="Times New Roman" w:hAnsi="Times New Roman" w:cs="Times New Roman"/>
        </w:rPr>
        <w:t xml:space="preserve">          Глава Большеремезенского</w:t>
      </w:r>
    </w:p>
    <w:p w:rsidR="00A56651" w:rsidRPr="001C52B9" w:rsidRDefault="00A56651" w:rsidP="00D65342">
      <w:pPr>
        <w:autoSpaceDE w:val="0"/>
        <w:contextualSpacing/>
        <w:jc w:val="both"/>
        <w:rPr>
          <w:rFonts w:ascii="Times New Roman" w:hAnsi="Times New Roman" w:cs="Times New Roman"/>
        </w:rPr>
      </w:pPr>
      <w:r w:rsidRPr="001C52B9">
        <w:rPr>
          <w:rFonts w:ascii="Times New Roman" w:hAnsi="Times New Roman" w:cs="Times New Roman"/>
        </w:rPr>
        <w:t xml:space="preserve">          сельского поселения                                                                                  В.П.Куторкин</w:t>
      </w:r>
    </w:p>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СОВЕТ ДЕПУТАТОВ БОЛЬШЕРЕМЕЗЕНСКОГО СЕЛЬСКОГО ПОСЕЛЕНИЯ</w:t>
      </w:r>
    </w:p>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ЧАМЗИНСКОГО МУНИЦИПАЛЬНОГО РАЙОНА</w:t>
      </w:r>
    </w:p>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РЕСПУБЛИКА МОРДОВИЯ</w:t>
      </w:r>
    </w:p>
    <w:p w:rsidR="00A56651" w:rsidRPr="001C52B9" w:rsidRDefault="00A56651" w:rsidP="00D65342">
      <w:pPr>
        <w:contextualSpacing/>
        <w:jc w:val="center"/>
        <w:rPr>
          <w:rFonts w:ascii="Times New Roman" w:hAnsi="Times New Roman" w:cs="Times New Roman"/>
        </w:rPr>
      </w:pPr>
    </w:p>
    <w:p w:rsidR="00A56651" w:rsidRPr="001C52B9" w:rsidRDefault="00A56651" w:rsidP="00D65342">
      <w:pPr>
        <w:contextualSpacing/>
        <w:jc w:val="center"/>
        <w:rPr>
          <w:rFonts w:ascii="Times New Roman" w:hAnsi="Times New Roman" w:cs="Times New Roman"/>
          <w:b/>
          <w:bCs/>
        </w:rPr>
      </w:pPr>
      <w:r w:rsidRPr="001C52B9">
        <w:rPr>
          <w:rFonts w:ascii="Times New Roman" w:hAnsi="Times New Roman" w:cs="Times New Roman"/>
          <w:b/>
          <w:bCs/>
        </w:rPr>
        <w:t>РЕШЕНИЕ</w:t>
      </w:r>
    </w:p>
    <w:p w:rsidR="00A56651" w:rsidRPr="001C52B9" w:rsidRDefault="00A56651" w:rsidP="00D65342">
      <w:pPr>
        <w:contextualSpacing/>
        <w:jc w:val="center"/>
        <w:rPr>
          <w:rFonts w:ascii="Times New Roman" w:hAnsi="Times New Roman" w:cs="Times New Roman"/>
          <w:b/>
          <w:bCs/>
        </w:rPr>
      </w:pPr>
    </w:p>
    <w:p w:rsidR="00A56651" w:rsidRPr="001C52B9" w:rsidRDefault="00A56651" w:rsidP="00D65342">
      <w:pPr>
        <w:contextualSpacing/>
        <w:jc w:val="center"/>
        <w:rPr>
          <w:rFonts w:ascii="Times New Roman" w:hAnsi="Times New Roman" w:cs="Times New Roman"/>
        </w:rPr>
      </w:pPr>
      <w:r w:rsidRPr="001C52B9">
        <w:rPr>
          <w:rFonts w:ascii="Times New Roman" w:hAnsi="Times New Roman" w:cs="Times New Roman"/>
        </w:rPr>
        <w:t>(</w:t>
      </w:r>
      <w:r w:rsidRPr="001C52B9">
        <w:rPr>
          <w:rFonts w:ascii="Times New Roman" w:hAnsi="Times New Roman" w:cs="Times New Roman"/>
          <w:lang w:val="en-US"/>
        </w:rPr>
        <w:t>XVIII</w:t>
      </w:r>
      <w:r w:rsidRPr="001C52B9">
        <w:rPr>
          <w:rFonts w:ascii="Times New Roman" w:hAnsi="Times New Roman" w:cs="Times New Roman"/>
        </w:rPr>
        <w:t>-я очередная сессия)</w:t>
      </w:r>
    </w:p>
    <w:p w:rsidR="00A56651" w:rsidRPr="001C52B9" w:rsidRDefault="00A56651" w:rsidP="00D65342">
      <w:pPr>
        <w:contextualSpacing/>
        <w:jc w:val="center"/>
        <w:rPr>
          <w:rFonts w:ascii="Times New Roman" w:hAnsi="Times New Roman" w:cs="Times New Roman"/>
        </w:rPr>
      </w:pPr>
    </w:p>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 xml:space="preserve">                27.12.2019г.</w:t>
      </w:r>
      <w:r w:rsidRPr="001C52B9">
        <w:rPr>
          <w:rFonts w:ascii="Times New Roman" w:hAnsi="Times New Roman" w:cs="Times New Roman"/>
        </w:rPr>
        <w:tab/>
      </w:r>
      <w:r w:rsidRPr="001C52B9">
        <w:rPr>
          <w:rFonts w:ascii="Times New Roman" w:hAnsi="Times New Roman" w:cs="Times New Roman"/>
        </w:rPr>
        <w:tab/>
      </w:r>
      <w:r w:rsidRPr="001C52B9">
        <w:rPr>
          <w:rFonts w:ascii="Times New Roman" w:hAnsi="Times New Roman" w:cs="Times New Roman"/>
        </w:rPr>
        <w:tab/>
        <w:t xml:space="preserve">с.Большие Ремезенки                   №66                                                    </w:t>
      </w:r>
    </w:p>
    <w:p w:rsidR="00A56651" w:rsidRPr="001C52B9" w:rsidRDefault="00A56651" w:rsidP="00D65342">
      <w:pPr>
        <w:contextualSpacing/>
        <w:jc w:val="right"/>
        <w:rPr>
          <w:rFonts w:ascii="Times New Roman" w:hAnsi="Times New Roman" w:cs="Times New Roman"/>
        </w:rPr>
      </w:pPr>
    </w:p>
    <w:p w:rsidR="00A56651" w:rsidRPr="001C52B9" w:rsidRDefault="00A56651" w:rsidP="00D65342">
      <w:pPr>
        <w:contextualSpacing/>
        <w:jc w:val="center"/>
        <w:rPr>
          <w:rFonts w:ascii="Times New Roman" w:eastAsiaTheme="minorEastAsia" w:hAnsi="Times New Roman" w:cs="Times New Roman"/>
          <w:b/>
          <w:bCs/>
        </w:rPr>
      </w:pPr>
      <w:r w:rsidRPr="001C52B9">
        <w:rPr>
          <w:rFonts w:ascii="Times New Roman" w:eastAsiaTheme="minorEastAsia" w:hAnsi="Times New Roman" w:cs="Times New Roman"/>
          <w:b/>
          <w:bCs/>
        </w:rPr>
        <w:t>О порядке формирования перечня налоговых расходов Большеремезенского сельского поселения Чамзинского муниципального района Республики Мордовия, проведения оценки эффективности налоговых расходов Большеремезенского сельского поселения Чамзинского муниципального района Республики Мордовия, обобщения результатов оценки эффективности налоговых расходов Большеремезенского сельского поселения Чамзинского муниципального района Республики Мордовия и правилах формирования информации о нормативных, целевых и фискальных характеристиках налоговых расходов Большеремезенского сельского поселения Чамзинского муниципального района Республики Мордовия</w:t>
      </w:r>
    </w:p>
    <w:p w:rsidR="00A56651" w:rsidRPr="001C52B9" w:rsidRDefault="00A56651" w:rsidP="00D65342">
      <w:pPr>
        <w:tabs>
          <w:tab w:val="left" w:pos="4035"/>
        </w:tabs>
        <w:contextualSpacing/>
        <w:rPr>
          <w:rFonts w:ascii="Times New Roman" w:hAnsi="Times New Roman" w:cs="Times New Roman"/>
        </w:rPr>
      </w:pPr>
    </w:p>
    <w:p w:rsidR="00A56651" w:rsidRPr="001C52B9" w:rsidRDefault="00A56651" w:rsidP="00D65342">
      <w:pPr>
        <w:tabs>
          <w:tab w:val="left" w:pos="4035"/>
        </w:tabs>
        <w:contextualSpacing/>
        <w:rPr>
          <w:rFonts w:ascii="Times New Roman" w:hAnsi="Times New Roman" w:cs="Times New Roman"/>
        </w:rPr>
      </w:pPr>
    </w:p>
    <w:p w:rsidR="00A56651" w:rsidRPr="001C52B9" w:rsidRDefault="00A56651" w:rsidP="00D65342">
      <w:pPr>
        <w:ind w:firstLine="540"/>
        <w:contextualSpacing/>
        <w:jc w:val="both"/>
        <w:rPr>
          <w:rFonts w:ascii="Times New Roman" w:hAnsi="Times New Roman" w:cs="Times New Roman"/>
        </w:rPr>
      </w:pPr>
      <w:r w:rsidRPr="001C52B9">
        <w:rPr>
          <w:rFonts w:ascii="Times New Roman" w:hAnsi="Times New Roman" w:cs="Times New Roman"/>
        </w:rPr>
        <w:t xml:space="preserve">В соответствии со </w:t>
      </w:r>
      <w:hyperlink r:id="rId13" w:history="1">
        <w:r w:rsidRPr="001C52B9">
          <w:rPr>
            <w:rStyle w:val="ab"/>
            <w:rFonts w:ascii="Times New Roman" w:hAnsi="Times New Roman" w:cs="Times New Roman"/>
          </w:rPr>
          <w:t>статьей 174.3</w:t>
        </w:r>
      </w:hyperlink>
      <w:r w:rsidRPr="001C52B9">
        <w:rPr>
          <w:rFonts w:ascii="Times New Roman" w:hAnsi="Times New Roman" w:cs="Times New Roman"/>
        </w:rPr>
        <w:t xml:space="preserve"> Бюджетного кодекса Российской Федерации, </w:t>
      </w:r>
      <w:hyperlink r:id="rId14" w:history="1">
        <w:r w:rsidRPr="001C52B9">
          <w:rPr>
            <w:rStyle w:val="ab"/>
            <w:rFonts w:ascii="Times New Roman" w:hAnsi="Times New Roman" w:cs="Times New Roman"/>
          </w:rPr>
          <w:t>Общими требованиями</w:t>
        </w:r>
      </w:hyperlink>
      <w:r w:rsidRPr="001C52B9">
        <w:rPr>
          <w:rFonts w:ascii="Times New Roman" w:hAnsi="Times New Roman" w:cs="Times New Roman"/>
        </w:rPr>
        <w:t xml:space="preserve"> к оценке налоговых расходов субъектов Российской Федерации и муниципальных образований, утвержденными </w:t>
      </w:r>
      <w:hyperlink r:id="rId15" w:history="1">
        <w:r w:rsidRPr="001C52B9">
          <w:rPr>
            <w:rStyle w:val="ab"/>
            <w:rFonts w:ascii="Times New Roman" w:hAnsi="Times New Roman" w:cs="Times New Roman"/>
          </w:rPr>
          <w:t>постановлением</w:t>
        </w:r>
      </w:hyperlink>
      <w:r w:rsidRPr="001C52B9">
        <w:rPr>
          <w:rFonts w:ascii="Times New Roman" w:hAnsi="Times New Roman" w:cs="Times New Roman"/>
        </w:rPr>
        <w:t xml:space="preserve"> Правительства Российской Федерации от 22 июня 2019 г. N 796 "Об общих требованиях к оценке налоговых расходов субъектов Российской Федерации и муниципальных образований", Совет депутатов</w:t>
      </w:r>
      <w:r w:rsidRPr="001C52B9">
        <w:rPr>
          <w:rFonts w:ascii="Times New Roman" w:eastAsiaTheme="minorEastAsia" w:hAnsi="Times New Roman" w:cs="Times New Roman"/>
          <w:b/>
          <w:bCs/>
        </w:rPr>
        <w:t xml:space="preserve"> Большеремезенского</w:t>
      </w:r>
      <w:r w:rsidRPr="001C52B9">
        <w:rPr>
          <w:rFonts w:ascii="Times New Roman" w:eastAsiaTheme="minorEastAsia" w:hAnsi="Times New Roman" w:cs="Times New Roman"/>
        </w:rPr>
        <w:t xml:space="preserve"> сельского поселения</w:t>
      </w:r>
      <w:r w:rsidRPr="001C52B9">
        <w:rPr>
          <w:rFonts w:ascii="Times New Roman" w:hAnsi="Times New Roman" w:cs="Times New Roman"/>
        </w:rPr>
        <w:t xml:space="preserve">Чамзинского муниципального района </w:t>
      </w:r>
    </w:p>
    <w:p w:rsidR="00A56651" w:rsidRPr="001C52B9" w:rsidRDefault="00A56651" w:rsidP="00D65342">
      <w:pPr>
        <w:ind w:firstLine="540"/>
        <w:contextualSpacing/>
        <w:jc w:val="both"/>
        <w:rPr>
          <w:rFonts w:ascii="Times New Roman" w:hAnsi="Times New Roman" w:cs="Times New Roman"/>
        </w:rPr>
      </w:pPr>
    </w:p>
    <w:p w:rsidR="00A56651" w:rsidRPr="001C52B9" w:rsidRDefault="00A56651" w:rsidP="00D65342">
      <w:pPr>
        <w:ind w:firstLine="540"/>
        <w:contextualSpacing/>
        <w:jc w:val="center"/>
        <w:rPr>
          <w:rFonts w:ascii="Times New Roman" w:hAnsi="Times New Roman" w:cs="Times New Roman"/>
        </w:rPr>
      </w:pPr>
      <w:r w:rsidRPr="001C52B9">
        <w:rPr>
          <w:rFonts w:ascii="Times New Roman" w:hAnsi="Times New Roman" w:cs="Times New Roman"/>
        </w:rPr>
        <w:t>решил:</w:t>
      </w:r>
    </w:p>
    <w:p w:rsidR="00A56651" w:rsidRPr="001C52B9" w:rsidRDefault="00A56651" w:rsidP="00D65342">
      <w:pPr>
        <w:contextualSpacing/>
        <w:jc w:val="both"/>
        <w:rPr>
          <w:rFonts w:ascii="Times New Roman" w:hAnsi="Times New Roman" w:cs="Times New Roman"/>
        </w:rPr>
      </w:pPr>
    </w:p>
    <w:p w:rsidR="00A56651" w:rsidRPr="001C52B9" w:rsidRDefault="00A56651" w:rsidP="00D65342">
      <w:pPr>
        <w:ind w:firstLine="540"/>
        <w:contextualSpacing/>
        <w:jc w:val="both"/>
        <w:rPr>
          <w:rFonts w:ascii="Times New Roman" w:hAnsi="Times New Roman" w:cs="Times New Roman"/>
        </w:rPr>
      </w:pPr>
      <w:r w:rsidRPr="001C52B9">
        <w:rPr>
          <w:rFonts w:ascii="Times New Roman" w:hAnsi="Times New Roman" w:cs="Times New Roman"/>
        </w:rPr>
        <w:lastRenderedPageBreak/>
        <w:t xml:space="preserve">1. Утвердить прилагаемый </w:t>
      </w:r>
      <w:hyperlink r:id="rId16" w:anchor="sub_1000" w:history="1">
        <w:r w:rsidRPr="001C52B9">
          <w:rPr>
            <w:rStyle w:val="ab"/>
            <w:rFonts w:ascii="Times New Roman" w:hAnsi="Times New Roman" w:cs="Times New Roman"/>
          </w:rPr>
          <w:t>Порядок</w:t>
        </w:r>
      </w:hyperlink>
      <w:r w:rsidRPr="001C52B9">
        <w:rPr>
          <w:rFonts w:ascii="Times New Roman" w:hAnsi="Times New Roman" w:cs="Times New Roman"/>
        </w:rPr>
        <w:t xml:space="preserve"> формирования перечня налоговых расходов </w:t>
      </w:r>
      <w:r w:rsidRPr="001C52B9">
        <w:rPr>
          <w:rFonts w:ascii="Times New Roman" w:eastAsiaTheme="minorEastAsia" w:hAnsi="Times New Roman" w:cs="Times New Roman"/>
          <w:bCs/>
        </w:rPr>
        <w:t>Большеремезенского</w:t>
      </w:r>
      <w:r w:rsidRPr="001C52B9">
        <w:rPr>
          <w:rFonts w:ascii="Times New Roman" w:eastAsiaTheme="minorEastAsia" w:hAnsi="Times New Roman" w:cs="Times New Roman"/>
        </w:rPr>
        <w:t xml:space="preserve"> сельского поселения Чамзинского муниципального района </w:t>
      </w:r>
      <w:r w:rsidRPr="001C52B9">
        <w:rPr>
          <w:rFonts w:ascii="Times New Roman" w:hAnsi="Times New Roman" w:cs="Times New Roman"/>
        </w:rPr>
        <w:t>Республики Мордовия, проведения оценки эффективности налоговых расходов</w:t>
      </w:r>
      <w:r w:rsidRPr="001C52B9">
        <w:rPr>
          <w:rFonts w:ascii="Times New Roman" w:eastAsiaTheme="minorEastAsia" w:hAnsi="Times New Roman" w:cs="Times New Roman"/>
          <w:bCs/>
        </w:rPr>
        <w:t xml:space="preserve"> Большеремезенского</w:t>
      </w:r>
      <w:r w:rsidRPr="001C52B9">
        <w:rPr>
          <w:rFonts w:ascii="Times New Roman" w:eastAsiaTheme="minorEastAsia" w:hAnsi="Times New Roman" w:cs="Times New Roman"/>
        </w:rPr>
        <w:t xml:space="preserve"> сельского поселения Чамзинского муниципального района </w:t>
      </w:r>
      <w:r w:rsidRPr="001C52B9">
        <w:rPr>
          <w:rFonts w:ascii="Times New Roman" w:hAnsi="Times New Roman" w:cs="Times New Roman"/>
        </w:rPr>
        <w:t xml:space="preserve">Республики Мордовия, обобщения результатов оценки эффективности налоговых расходов </w:t>
      </w:r>
      <w:r w:rsidRPr="001C52B9">
        <w:rPr>
          <w:rFonts w:ascii="Times New Roman" w:eastAsiaTheme="minorEastAsia" w:hAnsi="Times New Roman" w:cs="Times New Roman"/>
          <w:bCs/>
        </w:rPr>
        <w:t>Большеремезенского</w:t>
      </w:r>
      <w:r w:rsidRPr="001C52B9">
        <w:rPr>
          <w:rFonts w:ascii="Times New Roman" w:eastAsiaTheme="minorEastAsia" w:hAnsi="Times New Roman" w:cs="Times New Roman"/>
        </w:rPr>
        <w:t xml:space="preserve"> сельского поселения Чамзинского муниципального района </w:t>
      </w:r>
      <w:r w:rsidRPr="001C52B9">
        <w:rPr>
          <w:rFonts w:ascii="Times New Roman" w:hAnsi="Times New Roman" w:cs="Times New Roman"/>
        </w:rPr>
        <w:t xml:space="preserve">Республики Мордовия и правила формирования информации о нормативных, целевых и фискальных характеристиках налоговых расходов </w:t>
      </w:r>
      <w:r w:rsidRPr="001C52B9">
        <w:rPr>
          <w:rFonts w:ascii="Times New Roman" w:eastAsiaTheme="minorEastAsia" w:hAnsi="Times New Roman" w:cs="Times New Roman"/>
          <w:bCs/>
        </w:rPr>
        <w:t>Большеремезенского</w:t>
      </w:r>
      <w:r w:rsidRPr="001C52B9">
        <w:rPr>
          <w:rFonts w:ascii="Times New Roman" w:eastAsiaTheme="minorEastAsia" w:hAnsi="Times New Roman" w:cs="Times New Roman"/>
        </w:rPr>
        <w:t xml:space="preserve"> сельского поселения Чамзинского муниципального района </w:t>
      </w:r>
      <w:r w:rsidRPr="001C52B9">
        <w:rPr>
          <w:rFonts w:ascii="Times New Roman" w:hAnsi="Times New Roman" w:cs="Times New Roman"/>
        </w:rPr>
        <w:t>Республики Мордовия.</w:t>
      </w:r>
    </w:p>
    <w:p w:rsidR="00A56651" w:rsidRPr="001C52B9" w:rsidRDefault="00A56651" w:rsidP="00D65342">
      <w:pPr>
        <w:autoSpaceDE w:val="0"/>
        <w:autoSpaceDN w:val="0"/>
        <w:adjustRightInd w:val="0"/>
        <w:contextualSpacing/>
        <w:rPr>
          <w:rFonts w:ascii="Times New Roman" w:hAnsi="Times New Roman" w:cs="Times New Roman"/>
        </w:rPr>
      </w:pPr>
      <w:r w:rsidRPr="001C52B9">
        <w:rPr>
          <w:rFonts w:ascii="Times New Roman" w:hAnsi="Times New Roman" w:cs="Times New Roman"/>
        </w:rPr>
        <w:t xml:space="preserve">2. Признать утратившим силу решение Совета депутатов </w:t>
      </w:r>
      <w:r w:rsidRPr="001C52B9">
        <w:rPr>
          <w:rFonts w:ascii="Times New Roman" w:eastAsiaTheme="minorEastAsia" w:hAnsi="Times New Roman" w:cs="Times New Roman"/>
          <w:bCs/>
        </w:rPr>
        <w:t>Большеремезенского</w:t>
      </w:r>
      <w:r w:rsidRPr="001C52B9">
        <w:rPr>
          <w:rFonts w:ascii="Times New Roman" w:hAnsi="Times New Roman" w:cs="Times New Roman"/>
        </w:rPr>
        <w:t xml:space="preserve"> сельского поселения «</w:t>
      </w:r>
      <w:r w:rsidRPr="001C52B9">
        <w:rPr>
          <w:rFonts w:ascii="Times New Roman" w:hAnsi="Times New Roman" w:cs="Times New Roman"/>
          <w:b/>
          <w:bCs/>
        </w:rPr>
        <w:t xml:space="preserve"> </w:t>
      </w:r>
      <w:r w:rsidRPr="001C52B9">
        <w:rPr>
          <w:rFonts w:ascii="Times New Roman" w:hAnsi="Times New Roman" w:cs="Times New Roman"/>
          <w:bCs/>
        </w:rPr>
        <w:t>Об утверждении порядка проведения оценки эффективности предоставления налоговых льгот по местным налогам» №82 от 22.04.2014года</w:t>
      </w:r>
      <w:r w:rsidRPr="001C52B9">
        <w:rPr>
          <w:rFonts w:ascii="Times New Roman" w:hAnsi="Times New Roman" w:cs="Times New Roman"/>
        </w:rPr>
        <w:t xml:space="preserve"> </w:t>
      </w:r>
    </w:p>
    <w:p w:rsidR="00A56651" w:rsidRPr="001C52B9" w:rsidRDefault="00A56651" w:rsidP="00D65342">
      <w:pPr>
        <w:pStyle w:val="Standard"/>
        <w:ind w:right="-1"/>
        <w:contextualSpacing/>
        <w:jc w:val="both"/>
        <w:rPr>
          <w:rFonts w:ascii="Times New Roman" w:hAnsi="Times New Roman" w:cs="Times New Roman"/>
          <w:sz w:val="22"/>
          <w:szCs w:val="22"/>
        </w:rPr>
      </w:pPr>
      <w:bookmarkStart w:id="14" w:name="sub_4"/>
      <w:r w:rsidRPr="001C52B9">
        <w:rPr>
          <w:rFonts w:ascii="Times New Roman" w:hAnsi="Times New Roman" w:cs="Times New Roman"/>
          <w:sz w:val="22"/>
          <w:szCs w:val="22"/>
        </w:rPr>
        <w:t xml:space="preserve">3. </w:t>
      </w:r>
      <w:bookmarkEnd w:id="14"/>
      <w:r w:rsidRPr="001C52B9">
        <w:rPr>
          <w:rFonts w:ascii="Times New Roman" w:hAnsi="Times New Roman" w:cs="Times New Roman"/>
          <w:sz w:val="22"/>
          <w:szCs w:val="22"/>
        </w:rPr>
        <w:t>Настоящее Решение вступает в силу с 01января 2020 года и подлежит официальному опубликованию в Информационном бюллетене</w:t>
      </w:r>
      <w:r w:rsidRPr="001C52B9">
        <w:rPr>
          <w:rFonts w:ascii="Times New Roman" w:eastAsiaTheme="minorEastAsia" w:hAnsi="Times New Roman" w:cs="Times New Roman"/>
          <w:bCs/>
          <w:sz w:val="22"/>
          <w:szCs w:val="22"/>
        </w:rPr>
        <w:t xml:space="preserve"> Большеремезенского</w:t>
      </w:r>
      <w:r w:rsidRPr="001C52B9">
        <w:rPr>
          <w:rFonts w:ascii="Times New Roman" w:hAnsi="Times New Roman" w:cs="Times New Roman"/>
          <w:sz w:val="22"/>
          <w:szCs w:val="22"/>
        </w:rPr>
        <w:t xml:space="preserve"> сельского поселения Чамзинского муниципального района.</w:t>
      </w:r>
    </w:p>
    <w:p w:rsidR="00A56651" w:rsidRPr="001C52B9" w:rsidRDefault="00A56651" w:rsidP="00D65342">
      <w:pPr>
        <w:contextualSpacing/>
        <w:jc w:val="both"/>
        <w:rPr>
          <w:rFonts w:ascii="Times New Roman" w:hAnsi="Times New Roman" w:cs="Times New Roman"/>
        </w:rPr>
      </w:pPr>
    </w:p>
    <w:p w:rsidR="00A56651" w:rsidRPr="001C52B9" w:rsidRDefault="00A56651" w:rsidP="00D65342">
      <w:pPr>
        <w:contextualSpacing/>
        <w:jc w:val="both"/>
        <w:rPr>
          <w:rFonts w:ascii="Times New Roman" w:hAnsi="Times New Roman" w:cs="Times New Roman"/>
        </w:rPr>
      </w:pPr>
    </w:p>
    <w:p w:rsidR="00A56651" w:rsidRPr="001C52B9" w:rsidRDefault="00A56651" w:rsidP="00D65342">
      <w:pPr>
        <w:contextualSpacing/>
        <w:jc w:val="both"/>
        <w:rPr>
          <w:rFonts w:ascii="Times New Roman" w:hAnsi="Times New Roman" w:cs="Times New Roman"/>
        </w:rPr>
      </w:pPr>
    </w:p>
    <w:p w:rsidR="00A56651" w:rsidRPr="001C52B9" w:rsidRDefault="00A56651" w:rsidP="00D65342">
      <w:pPr>
        <w:contextualSpacing/>
        <w:jc w:val="both"/>
        <w:rPr>
          <w:rFonts w:ascii="Times New Roman" w:hAnsi="Times New Roman" w:cs="Times New Roman"/>
        </w:rPr>
      </w:pPr>
    </w:p>
    <w:p w:rsidR="00A56651" w:rsidRPr="001C52B9" w:rsidRDefault="00A56651" w:rsidP="00D65342">
      <w:pPr>
        <w:contextualSpacing/>
        <w:jc w:val="both"/>
        <w:rPr>
          <w:rFonts w:ascii="Times New Roman" w:hAnsi="Times New Roman" w:cs="Times New Roman"/>
        </w:rPr>
      </w:pPr>
    </w:p>
    <w:p w:rsidR="00A56651" w:rsidRPr="001C52B9" w:rsidRDefault="00A56651" w:rsidP="00D65342">
      <w:pPr>
        <w:pStyle w:val="ad"/>
        <w:ind w:firstLine="0"/>
        <w:contextualSpacing/>
        <w:rPr>
          <w:sz w:val="22"/>
          <w:szCs w:val="22"/>
        </w:rPr>
      </w:pPr>
      <w:r w:rsidRPr="001C52B9">
        <w:rPr>
          <w:sz w:val="22"/>
          <w:szCs w:val="22"/>
        </w:rPr>
        <w:t>Глава Большеремезенского</w:t>
      </w:r>
      <w:r w:rsidRPr="001C52B9">
        <w:rPr>
          <w:rFonts w:eastAsiaTheme="minorEastAsia"/>
          <w:sz w:val="22"/>
          <w:szCs w:val="22"/>
        </w:rPr>
        <w:t xml:space="preserve"> сельского поселения</w:t>
      </w:r>
      <w:r w:rsidRPr="001C52B9">
        <w:rPr>
          <w:sz w:val="22"/>
          <w:szCs w:val="22"/>
        </w:rPr>
        <w:t xml:space="preserve">                                                В.П.Куторкин</w:t>
      </w:r>
    </w:p>
    <w:p w:rsidR="00A56651" w:rsidRPr="001C52B9" w:rsidRDefault="00A56651" w:rsidP="00D65342">
      <w:pPr>
        <w:contextualSpacing/>
        <w:rPr>
          <w:rFonts w:ascii="Times New Roman" w:hAnsi="Times New Roman" w:cs="Times New Roman"/>
          <w:b/>
          <w:bCs/>
        </w:rPr>
      </w:pPr>
    </w:p>
    <w:p w:rsidR="00A56651" w:rsidRPr="001C52B9" w:rsidRDefault="00A56651" w:rsidP="00D65342">
      <w:pPr>
        <w:contextualSpacing/>
        <w:outlineLvl w:val="0"/>
        <w:rPr>
          <w:rFonts w:ascii="Times New Roman" w:hAnsi="Times New Roman" w:cs="Times New Roman"/>
        </w:rPr>
      </w:pPr>
      <w:bookmarkStart w:id="15" w:name="Par24"/>
      <w:bookmarkEnd w:id="15"/>
    </w:p>
    <w:p w:rsidR="00A56651" w:rsidRPr="001C52B9" w:rsidRDefault="00A56651" w:rsidP="00D65342">
      <w:pPr>
        <w:contextualSpacing/>
        <w:outlineLvl w:val="0"/>
        <w:rPr>
          <w:rFonts w:ascii="Times New Roman" w:hAnsi="Times New Roman" w:cs="Times New Roman"/>
        </w:rPr>
      </w:pPr>
    </w:p>
    <w:p w:rsidR="00A56651" w:rsidRPr="001C52B9" w:rsidRDefault="00A56651" w:rsidP="00D65342">
      <w:pPr>
        <w:contextualSpacing/>
        <w:outlineLvl w:val="0"/>
        <w:rPr>
          <w:rFonts w:ascii="Times New Roman" w:hAnsi="Times New Roman" w:cs="Times New Roman"/>
        </w:rPr>
      </w:pPr>
    </w:p>
    <w:p w:rsidR="00A56651" w:rsidRPr="001C52B9" w:rsidRDefault="00A56651" w:rsidP="00D65342">
      <w:pPr>
        <w:contextualSpacing/>
        <w:outlineLvl w:val="0"/>
        <w:rPr>
          <w:rFonts w:ascii="Times New Roman" w:hAnsi="Times New Roman" w:cs="Times New Roman"/>
        </w:rPr>
      </w:pPr>
    </w:p>
    <w:p w:rsidR="00A56651" w:rsidRPr="001C52B9" w:rsidRDefault="00A56651" w:rsidP="00D65342">
      <w:pPr>
        <w:ind w:left="2832" w:firstLine="708"/>
        <w:contextualSpacing/>
        <w:outlineLvl w:val="0"/>
        <w:rPr>
          <w:rFonts w:ascii="Times New Roman" w:hAnsi="Times New Roman" w:cs="Times New Roman"/>
        </w:rPr>
      </w:pPr>
    </w:p>
    <w:p w:rsidR="00A56651" w:rsidRPr="001C52B9" w:rsidRDefault="00A56651" w:rsidP="00D65342">
      <w:pPr>
        <w:ind w:left="4956" w:firstLine="708"/>
        <w:contextualSpacing/>
        <w:outlineLvl w:val="0"/>
        <w:rPr>
          <w:rFonts w:ascii="Times New Roman" w:hAnsi="Times New Roman" w:cs="Times New Roman"/>
        </w:rPr>
      </w:pPr>
      <w:r w:rsidRPr="001C52B9">
        <w:rPr>
          <w:rFonts w:ascii="Times New Roman" w:hAnsi="Times New Roman" w:cs="Times New Roman"/>
        </w:rPr>
        <w:t>Утвержден</w:t>
      </w:r>
    </w:p>
    <w:p w:rsidR="00A56651" w:rsidRPr="001C52B9" w:rsidRDefault="00A56651" w:rsidP="00D65342">
      <w:pPr>
        <w:ind w:left="4956"/>
        <w:contextualSpacing/>
        <w:rPr>
          <w:rFonts w:ascii="Times New Roman" w:hAnsi="Times New Roman" w:cs="Times New Roman"/>
        </w:rPr>
      </w:pPr>
      <w:r w:rsidRPr="001C52B9">
        <w:rPr>
          <w:rFonts w:ascii="Times New Roman" w:hAnsi="Times New Roman" w:cs="Times New Roman"/>
        </w:rPr>
        <w:t xml:space="preserve">решением Совета депутатов </w:t>
      </w:r>
      <w:r w:rsidRPr="001C52B9">
        <w:rPr>
          <w:rFonts w:ascii="Times New Roman" w:hAnsi="Times New Roman" w:cs="Times New Roman"/>
        </w:rPr>
        <w:softHyphen/>
      </w:r>
      <w:r w:rsidRPr="001C52B9">
        <w:rPr>
          <w:rFonts w:ascii="Times New Roman" w:hAnsi="Times New Roman" w:cs="Times New Roman"/>
        </w:rPr>
        <w:softHyphen/>
      </w:r>
      <w:r w:rsidRPr="001C52B9">
        <w:rPr>
          <w:rFonts w:ascii="Times New Roman" w:hAnsi="Times New Roman" w:cs="Times New Roman"/>
        </w:rPr>
        <w:softHyphen/>
      </w:r>
      <w:r w:rsidRPr="001C52B9">
        <w:rPr>
          <w:rFonts w:ascii="Times New Roman" w:eastAsiaTheme="minorEastAsia" w:hAnsi="Times New Roman" w:cs="Times New Roman"/>
          <w:bCs/>
        </w:rPr>
        <w:t xml:space="preserve"> Большеремезенского</w:t>
      </w:r>
      <w:r w:rsidRPr="001C52B9">
        <w:rPr>
          <w:rFonts w:ascii="Times New Roman" w:eastAsiaTheme="minorEastAsia" w:hAnsi="Times New Roman" w:cs="Times New Roman"/>
        </w:rPr>
        <w:t xml:space="preserve"> сельского поселения</w:t>
      </w:r>
    </w:p>
    <w:p w:rsidR="00A56651" w:rsidRPr="001C52B9" w:rsidRDefault="00A56651" w:rsidP="00D65342">
      <w:pPr>
        <w:ind w:left="4248" w:firstLine="708"/>
        <w:contextualSpacing/>
        <w:rPr>
          <w:rFonts w:ascii="Times New Roman" w:hAnsi="Times New Roman" w:cs="Times New Roman"/>
        </w:rPr>
      </w:pPr>
      <w:r w:rsidRPr="001C52B9">
        <w:rPr>
          <w:rFonts w:ascii="Times New Roman" w:hAnsi="Times New Roman" w:cs="Times New Roman"/>
        </w:rPr>
        <w:t xml:space="preserve">Чамзинского муниципального района </w:t>
      </w:r>
    </w:p>
    <w:p w:rsidR="00A56651" w:rsidRPr="001C52B9" w:rsidRDefault="00A56651" w:rsidP="00D65342">
      <w:pPr>
        <w:contextualSpacing/>
        <w:rPr>
          <w:rFonts w:ascii="Times New Roman" w:hAnsi="Times New Roman" w:cs="Times New Roman"/>
        </w:rPr>
      </w:pPr>
      <w:r w:rsidRPr="001C52B9">
        <w:rPr>
          <w:rFonts w:ascii="Times New Roman" w:hAnsi="Times New Roman" w:cs="Times New Roman"/>
        </w:rPr>
        <w:tab/>
      </w:r>
      <w:r w:rsidRPr="001C52B9">
        <w:rPr>
          <w:rFonts w:ascii="Times New Roman" w:hAnsi="Times New Roman" w:cs="Times New Roman"/>
        </w:rPr>
        <w:tab/>
        <w:t xml:space="preserve">                                                            От 27.12.2019г.  №66</w:t>
      </w:r>
    </w:p>
    <w:p w:rsidR="00A56651" w:rsidRPr="001C52B9" w:rsidRDefault="00A56651" w:rsidP="00D65342">
      <w:pPr>
        <w:pStyle w:val="ConsPlusNormal"/>
        <w:contextualSpacing/>
        <w:jc w:val="right"/>
        <w:rPr>
          <w:rFonts w:ascii="Times New Roman" w:hAnsi="Times New Roman" w:cs="Times New Roman"/>
          <w:sz w:val="22"/>
          <w:szCs w:val="22"/>
        </w:rPr>
      </w:pPr>
    </w:p>
    <w:p w:rsidR="00A56651" w:rsidRPr="001C52B9" w:rsidRDefault="00A56651" w:rsidP="00D65342">
      <w:pPr>
        <w:pStyle w:val="ConsPlusNormal"/>
        <w:contextualSpacing/>
        <w:jc w:val="center"/>
        <w:rPr>
          <w:rFonts w:ascii="Times New Roman" w:hAnsi="Times New Roman" w:cs="Times New Roman"/>
          <w:sz w:val="22"/>
          <w:szCs w:val="22"/>
        </w:rPr>
      </w:pPr>
    </w:p>
    <w:p w:rsidR="00A56651" w:rsidRPr="001C52B9" w:rsidRDefault="00A56651" w:rsidP="00D65342">
      <w:pPr>
        <w:pStyle w:val="1"/>
        <w:contextualSpacing/>
        <w:rPr>
          <w:rFonts w:eastAsiaTheme="minorEastAsia"/>
          <w:sz w:val="22"/>
          <w:szCs w:val="22"/>
        </w:rPr>
      </w:pPr>
      <w:bookmarkStart w:id="16" w:name="sub_1000"/>
      <w:r w:rsidRPr="001C52B9">
        <w:rPr>
          <w:rFonts w:eastAsiaTheme="minorEastAsia"/>
          <w:sz w:val="22"/>
          <w:szCs w:val="22"/>
        </w:rPr>
        <w:t>Порядок</w:t>
      </w:r>
      <w:r w:rsidRPr="001C52B9">
        <w:rPr>
          <w:rFonts w:eastAsiaTheme="minorEastAsia"/>
          <w:sz w:val="22"/>
          <w:szCs w:val="22"/>
        </w:rPr>
        <w:br/>
        <w:t xml:space="preserve">формирования перечня налоговых расходов </w:t>
      </w:r>
      <w:r w:rsidRPr="001C52B9">
        <w:rPr>
          <w:rFonts w:eastAsiaTheme="minorEastAsia"/>
          <w:bCs w:val="0"/>
          <w:sz w:val="22"/>
          <w:szCs w:val="22"/>
        </w:rPr>
        <w:t>Большеремезенского</w:t>
      </w:r>
      <w:r w:rsidRPr="001C52B9">
        <w:rPr>
          <w:rFonts w:eastAsiaTheme="minorEastAsia"/>
          <w:sz w:val="22"/>
          <w:szCs w:val="22"/>
        </w:rPr>
        <w:t xml:space="preserve"> сельского поселенияЧамзинского муниципального района Республики Мордовия, проведения оценки эффективности налоговых расходов Большеремезенского сельского поселенияЧамзинского муниципального района Республики Мордовия, обобщения результатов оценки эффективности налоговых расходов Большеремезенского сельского поселенияЧамзинского муниципального района Республики Мордовия и правила формирования информации о нормативных, целевых и фискальных характеристиках налоговых расходов Большеремезенского сельского поселенияЧамзинского муниципального района Республики Мордовия</w:t>
      </w:r>
      <w:r w:rsidRPr="001C52B9">
        <w:rPr>
          <w:rFonts w:eastAsiaTheme="minorEastAsia"/>
          <w:sz w:val="22"/>
          <w:szCs w:val="22"/>
        </w:rPr>
        <w:br/>
      </w:r>
      <w:bookmarkStart w:id="17" w:name="sub_100"/>
      <w:bookmarkEnd w:id="16"/>
    </w:p>
    <w:p w:rsidR="00A56651" w:rsidRPr="001C52B9" w:rsidRDefault="00A56651" w:rsidP="00D65342">
      <w:pPr>
        <w:pStyle w:val="1"/>
        <w:contextualSpacing/>
        <w:rPr>
          <w:rFonts w:eastAsiaTheme="minorEastAsia"/>
          <w:sz w:val="22"/>
          <w:szCs w:val="22"/>
        </w:rPr>
      </w:pPr>
      <w:r w:rsidRPr="001C52B9">
        <w:rPr>
          <w:rFonts w:eastAsiaTheme="minorEastAsia"/>
          <w:sz w:val="22"/>
          <w:szCs w:val="22"/>
        </w:rPr>
        <w:t>1. Общие положения</w:t>
      </w:r>
    </w:p>
    <w:bookmarkEnd w:id="17"/>
    <w:p w:rsidR="00A56651" w:rsidRPr="001C52B9" w:rsidRDefault="00A56651" w:rsidP="00D65342">
      <w:pPr>
        <w:contextualSpacing/>
        <w:rPr>
          <w:rFonts w:ascii="Times New Roman" w:eastAsiaTheme="minorEastAsia" w:hAnsi="Times New Roman" w:cs="Times New Roman"/>
        </w:rPr>
      </w:pPr>
    </w:p>
    <w:p w:rsidR="00A56651" w:rsidRPr="001C52B9" w:rsidRDefault="00A56651" w:rsidP="00D65342">
      <w:pPr>
        <w:ind w:firstLine="708"/>
        <w:contextualSpacing/>
        <w:jc w:val="both"/>
        <w:rPr>
          <w:rFonts w:ascii="Times New Roman" w:hAnsi="Times New Roman" w:cs="Times New Roman"/>
        </w:rPr>
      </w:pPr>
      <w:bookmarkStart w:id="18" w:name="sub_1001"/>
      <w:r w:rsidRPr="001C52B9">
        <w:rPr>
          <w:rFonts w:ascii="Times New Roman" w:hAnsi="Times New Roman" w:cs="Times New Roman"/>
        </w:rPr>
        <w:t xml:space="preserve">1. Настоящий Порядок определяет процедуру формирования перечня налоговых расходов </w:t>
      </w:r>
      <w:r w:rsidRPr="001C52B9">
        <w:rPr>
          <w:rFonts w:ascii="Times New Roman" w:eastAsiaTheme="minorEastAsia" w:hAnsi="Times New Roman" w:cs="Times New Roman"/>
        </w:rPr>
        <w:t>Большеремезенского сельского поселенияЧамзинского муниципального района</w:t>
      </w:r>
      <w:r w:rsidRPr="001C52B9">
        <w:rPr>
          <w:rFonts w:ascii="Times New Roman" w:hAnsi="Times New Roman" w:cs="Times New Roman"/>
        </w:rPr>
        <w:t xml:space="preserve">Республики Мордовия, проведение оценки эффективности налоговых расходов </w:t>
      </w:r>
      <w:r w:rsidRPr="001C52B9">
        <w:rPr>
          <w:rFonts w:ascii="Times New Roman" w:eastAsiaTheme="minorEastAsia" w:hAnsi="Times New Roman" w:cs="Times New Roman"/>
        </w:rPr>
        <w:t>Большеремезенского сельского поселенияЧамзинского муниципального района</w:t>
      </w:r>
      <w:r w:rsidRPr="001C52B9">
        <w:rPr>
          <w:rFonts w:ascii="Times New Roman" w:hAnsi="Times New Roman" w:cs="Times New Roman"/>
        </w:rPr>
        <w:t xml:space="preserve">Республики Мордовия, обобщения результатов оценки эффективности налоговых расходов </w:t>
      </w:r>
      <w:r w:rsidRPr="001C52B9">
        <w:rPr>
          <w:rFonts w:ascii="Times New Roman" w:eastAsiaTheme="minorEastAsia" w:hAnsi="Times New Roman" w:cs="Times New Roman"/>
        </w:rPr>
        <w:t>Большеремезенского сельского поселенияЧамзинского муниципального района</w:t>
      </w:r>
      <w:r w:rsidRPr="001C52B9">
        <w:rPr>
          <w:rFonts w:ascii="Times New Roman" w:hAnsi="Times New Roman" w:cs="Times New Roman"/>
        </w:rPr>
        <w:t xml:space="preserve">Республики Мордовия и правила формирования информации о нормативных, </w:t>
      </w:r>
      <w:r w:rsidRPr="001C52B9">
        <w:rPr>
          <w:rFonts w:ascii="Times New Roman" w:hAnsi="Times New Roman" w:cs="Times New Roman"/>
        </w:rPr>
        <w:lastRenderedPageBreak/>
        <w:t xml:space="preserve">целевых и фискальных характеристиках налоговых расходов </w:t>
      </w:r>
      <w:r w:rsidRPr="001C52B9">
        <w:rPr>
          <w:rFonts w:ascii="Times New Roman" w:eastAsiaTheme="minorEastAsia" w:hAnsi="Times New Roman" w:cs="Times New Roman"/>
        </w:rPr>
        <w:t>Большеремезенского сельского поселенияЧамзинского муниципального района</w:t>
      </w:r>
      <w:r w:rsidRPr="001C52B9">
        <w:rPr>
          <w:rFonts w:ascii="Times New Roman" w:hAnsi="Times New Roman" w:cs="Times New Roman"/>
        </w:rPr>
        <w:t>Республики Мордовия.</w:t>
      </w:r>
    </w:p>
    <w:p w:rsidR="00A56651" w:rsidRPr="001C52B9" w:rsidRDefault="00A56651" w:rsidP="00D65342">
      <w:pPr>
        <w:ind w:firstLine="708"/>
        <w:contextualSpacing/>
        <w:jc w:val="both"/>
        <w:rPr>
          <w:rFonts w:ascii="Times New Roman" w:hAnsi="Times New Roman" w:cs="Times New Roman"/>
        </w:rPr>
      </w:pPr>
      <w:bookmarkStart w:id="19" w:name="sub_1002"/>
      <w:bookmarkEnd w:id="18"/>
      <w:r w:rsidRPr="001C52B9">
        <w:rPr>
          <w:rFonts w:ascii="Times New Roman" w:hAnsi="Times New Roman" w:cs="Times New Roman"/>
        </w:rPr>
        <w:t xml:space="preserve">2. Для целей настоящего Порядка под паспортом налогового расхода </w:t>
      </w:r>
      <w:r w:rsidRPr="001C52B9">
        <w:rPr>
          <w:rFonts w:ascii="Times New Roman" w:eastAsiaTheme="minorEastAsia" w:hAnsi="Times New Roman" w:cs="Times New Roman"/>
        </w:rPr>
        <w:t>Большеремезенского сельского поселенияЧамзинского муниципального района</w:t>
      </w:r>
      <w:r w:rsidRPr="001C52B9">
        <w:rPr>
          <w:rFonts w:ascii="Times New Roman" w:hAnsi="Times New Roman" w:cs="Times New Roman"/>
        </w:rPr>
        <w:t xml:space="preserve">Республики Мордовия понимается документ, содержащий сведения о нормативных, фискальных и целевых характеристиках налогового расхода </w:t>
      </w:r>
      <w:r w:rsidRPr="001C52B9">
        <w:rPr>
          <w:rFonts w:ascii="Times New Roman" w:eastAsiaTheme="minorEastAsia" w:hAnsi="Times New Roman" w:cs="Times New Roman"/>
        </w:rPr>
        <w:t>Большеремезенского сельского поселенияЧамзинского муниципального района</w:t>
      </w:r>
      <w:r w:rsidRPr="001C52B9">
        <w:rPr>
          <w:rFonts w:ascii="Times New Roman" w:hAnsi="Times New Roman" w:cs="Times New Roman"/>
        </w:rPr>
        <w:t xml:space="preserve">Республики Мордовия, составляемый куратором налогового расхода в лице Администрации </w:t>
      </w:r>
      <w:r w:rsidRPr="001C52B9">
        <w:rPr>
          <w:rFonts w:ascii="Times New Roman" w:eastAsiaTheme="minorEastAsia" w:hAnsi="Times New Roman" w:cs="Times New Roman"/>
        </w:rPr>
        <w:t xml:space="preserve">Большеремезенского сельского поселенияЧамзинского муниципального района </w:t>
      </w:r>
      <w:r w:rsidRPr="001C52B9">
        <w:rPr>
          <w:rFonts w:ascii="Times New Roman" w:hAnsi="Times New Roman" w:cs="Times New Roman"/>
        </w:rPr>
        <w:t>Республики Мордовия (далее - куратор налогового расхода).</w:t>
      </w:r>
    </w:p>
    <w:bookmarkEnd w:id="19"/>
    <w:p w:rsidR="00A56651" w:rsidRPr="001C52B9" w:rsidRDefault="00A56651" w:rsidP="00D65342">
      <w:pPr>
        <w:ind w:firstLine="708"/>
        <w:contextualSpacing/>
        <w:jc w:val="both"/>
        <w:rPr>
          <w:rFonts w:ascii="Times New Roman" w:hAnsi="Times New Roman" w:cs="Times New Roman"/>
        </w:rPr>
      </w:pPr>
      <w:r w:rsidRPr="001C52B9">
        <w:rPr>
          <w:rFonts w:ascii="Times New Roman" w:hAnsi="Times New Roman" w:cs="Times New Roman"/>
        </w:rPr>
        <w:t xml:space="preserve">Иные понятия и термины, используемые в настоящем Порядке, применяются в значениях, определенных </w:t>
      </w:r>
      <w:hyperlink r:id="rId17" w:history="1">
        <w:r w:rsidRPr="001C52B9">
          <w:rPr>
            <w:rStyle w:val="ab"/>
            <w:rFonts w:ascii="Times New Roman" w:hAnsi="Times New Roman" w:cs="Times New Roman"/>
          </w:rPr>
          <w:t>пунктом 2</w:t>
        </w:r>
      </w:hyperlink>
      <w:r w:rsidRPr="001C52B9">
        <w:rPr>
          <w:rFonts w:ascii="Times New Roman" w:hAnsi="Times New Roman" w:cs="Times New Roman"/>
        </w:rPr>
        <w:t xml:space="preserve"> Общих требований к оценке налоговых расходов субъектов Российской Федерации и муниципальных образований, утвержденных </w:t>
      </w:r>
      <w:hyperlink r:id="rId18" w:history="1">
        <w:r w:rsidRPr="001C52B9">
          <w:rPr>
            <w:rStyle w:val="ab"/>
            <w:rFonts w:ascii="Times New Roman" w:hAnsi="Times New Roman" w:cs="Times New Roman"/>
          </w:rPr>
          <w:t>постановлением</w:t>
        </w:r>
      </w:hyperlink>
      <w:r w:rsidRPr="001C52B9">
        <w:rPr>
          <w:rFonts w:ascii="Times New Roman" w:hAnsi="Times New Roman" w:cs="Times New Roman"/>
        </w:rPr>
        <w:t xml:space="preserve"> Правительства Российской Федерации от 22 июня 2019 г. N 796 "Об общих требованиях к оценке налоговых расходов субъектов Российской Федерации и муниципальных образований".</w:t>
      </w:r>
    </w:p>
    <w:p w:rsidR="00A56651" w:rsidRPr="001C52B9" w:rsidRDefault="00A56651" w:rsidP="00D65342">
      <w:pPr>
        <w:ind w:firstLine="708"/>
        <w:contextualSpacing/>
        <w:jc w:val="both"/>
        <w:rPr>
          <w:rFonts w:ascii="Times New Roman" w:hAnsi="Times New Roman" w:cs="Times New Roman"/>
        </w:rPr>
      </w:pPr>
      <w:bookmarkStart w:id="20" w:name="sub_1003"/>
      <w:r w:rsidRPr="001C52B9">
        <w:rPr>
          <w:rFonts w:ascii="Times New Roman" w:hAnsi="Times New Roman" w:cs="Times New Roman"/>
        </w:rPr>
        <w:t>3. Отнесение налоговых расходов к м</w:t>
      </w:r>
      <w:r w:rsidRPr="001C52B9">
        <w:rPr>
          <w:rFonts w:ascii="Times New Roman" w:eastAsiaTheme="minorEastAsia" w:hAnsi="Times New Roman" w:cs="Times New Roman"/>
        </w:rPr>
        <w:t xml:space="preserve">униципальным </w:t>
      </w:r>
      <w:r w:rsidRPr="001C52B9">
        <w:rPr>
          <w:rFonts w:ascii="Times New Roman" w:hAnsi="Times New Roman" w:cs="Times New Roman"/>
        </w:rPr>
        <w:t xml:space="preserve">программам </w:t>
      </w:r>
      <w:r w:rsidRPr="001C52B9">
        <w:rPr>
          <w:rFonts w:ascii="Times New Roman" w:eastAsiaTheme="minorEastAsia" w:hAnsi="Times New Roman" w:cs="Times New Roman"/>
        </w:rPr>
        <w:t xml:space="preserve">Большеремезенского сельского поселения </w:t>
      </w:r>
      <w:r w:rsidRPr="001C52B9">
        <w:rPr>
          <w:rFonts w:ascii="Times New Roman" w:hAnsi="Times New Roman" w:cs="Times New Roman"/>
        </w:rPr>
        <w:t>осуществляется исходя из целей м</w:t>
      </w:r>
      <w:r w:rsidRPr="001C52B9">
        <w:rPr>
          <w:rFonts w:ascii="Times New Roman" w:eastAsiaTheme="minorEastAsia" w:hAnsi="Times New Roman" w:cs="Times New Roman"/>
        </w:rPr>
        <w:t>униципальных</w:t>
      </w:r>
      <w:r w:rsidRPr="001C52B9">
        <w:rPr>
          <w:rFonts w:ascii="Times New Roman" w:hAnsi="Times New Roman" w:cs="Times New Roman"/>
        </w:rPr>
        <w:t xml:space="preserve"> программ, структурных элементов м</w:t>
      </w:r>
      <w:r w:rsidRPr="001C52B9">
        <w:rPr>
          <w:rFonts w:ascii="Times New Roman" w:eastAsiaTheme="minorEastAsia" w:hAnsi="Times New Roman" w:cs="Times New Roman"/>
        </w:rPr>
        <w:t>униципальных</w:t>
      </w:r>
      <w:r w:rsidRPr="001C52B9">
        <w:rPr>
          <w:rFonts w:ascii="Times New Roman" w:hAnsi="Times New Roman" w:cs="Times New Roman"/>
        </w:rPr>
        <w:t xml:space="preserve"> программ и (или) целей социально-экономической политики </w:t>
      </w:r>
      <w:r w:rsidRPr="001C52B9">
        <w:rPr>
          <w:rFonts w:ascii="Times New Roman" w:eastAsiaTheme="minorEastAsia" w:hAnsi="Times New Roman" w:cs="Times New Roman"/>
        </w:rPr>
        <w:t>Большеремезенского</w:t>
      </w:r>
      <w:r w:rsidRPr="001C52B9">
        <w:rPr>
          <w:rFonts w:ascii="Times New Roman" w:hAnsi="Times New Roman" w:cs="Times New Roman"/>
        </w:rPr>
        <w:t xml:space="preserve"> сельского поселения Чамзинского муниципального района Республики Мордовия.</w:t>
      </w:r>
    </w:p>
    <w:p w:rsidR="00A56651" w:rsidRPr="001C52B9" w:rsidRDefault="00A56651" w:rsidP="00D65342">
      <w:pPr>
        <w:ind w:firstLine="708"/>
        <w:contextualSpacing/>
        <w:jc w:val="both"/>
        <w:rPr>
          <w:rFonts w:ascii="Times New Roman" w:hAnsi="Times New Roman" w:cs="Times New Roman"/>
        </w:rPr>
      </w:pPr>
      <w:bookmarkStart w:id="21" w:name="sub_1004"/>
      <w:bookmarkEnd w:id="20"/>
      <w:r w:rsidRPr="001C52B9">
        <w:rPr>
          <w:rFonts w:ascii="Times New Roman" w:hAnsi="Times New Roman" w:cs="Times New Roman"/>
        </w:rPr>
        <w:t xml:space="preserve">4. В целях оценки налоговых расходов Администрация </w:t>
      </w:r>
      <w:r w:rsidRPr="001C52B9">
        <w:rPr>
          <w:rFonts w:ascii="Times New Roman" w:eastAsiaTheme="minorEastAsia" w:hAnsi="Times New Roman" w:cs="Times New Roman"/>
        </w:rPr>
        <w:t>Большеремезенского сельского поселения Чамзинского муниципального района</w:t>
      </w:r>
      <w:r w:rsidRPr="001C52B9">
        <w:rPr>
          <w:rFonts w:ascii="Times New Roman" w:hAnsi="Times New Roman" w:cs="Times New Roman"/>
        </w:rPr>
        <w:t xml:space="preserve"> Республики Мордовия:</w:t>
      </w:r>
    </w:p>
    <w:bookmarkEnd w:id="21"/>
    <w:p w:rsidR="00A56651" w:rsidRPr="001C52B9" w:rsidRDefault="00A56651" w:rsidP="00D65342">
      <w:pPr>
        <w:ind w:firstLine="708"/>
        <w:contextualSpacing/>
        <w:jc w:val="both"/>
        <w:rPr>
          <w:rFonts w:ascii="Times New Roman" w:hAnsi="Times New Roman" w:cs="Times New Roman"/>
        </w:rPr>
      </w:pPr>
      <w:r w:rsidRPr="001C52B9">
        <w:rPr>
          <w:rFonts w:ascii="Times New Roman" w:hAnsi="Times New Roman" w:cs="Times New Roman"/>
        </w:rPr>
        <w:t xml:space="preserve">1) формирует перечень налоговых расходов по форме согласно </w:t>
      </w:r>
      <w:hyperlink r:id="rId19" w:anchor="sub_1100" w:history="1">
        <w:r w:rsidRPr="001C52B9">
          <w:rPr>
            <w:rStyle w:val="ab"/>
            <w:rFonts w:ascii="Times New Roman" w:hAnsi="Times New Roman" w:cs="Times New Roman"/>
          </w:rPr>
          <w:t>приложению 1</w:t>
        </w:r>
      </w:hyperlink>
      <w:r w:rsidRPr="001C52B9">
        <w:rPr>
          <w:rFonts w:ascii="Times New Roman" w:hAnsi="Times New Roman" w:cs="Times New Roman"/>
        </w:rPr>
        <w:t xml:space="preserve"> к настоящему Порядку;</w:t>
      </w:r>
    </w:p>
    <w:p w:rsidR="00A56651" w:rsidRPr="001C52B9" w:rsidRDefault="00A56651" w:rsidP="00D65342">
      <w:pPr>
        <w:ind w:firstLine="708"/>
        <w:contextualSpacing/>
        <w:jc w:val="both"/>
        <w:rPr>
          <w:rFonts w:ascii="Times New Roman" w:hAnsi="Times New Roman" w:cs="Times New Roman"/>
        </w:rPr>
      </w:pPr>
      <w:r w:rsidRPr="001C52B9">
        <w:rPr>
          <w:rFonts w:ascii="Times New Roman" w:hAnsi="Times New Roman" w:cs="Times New Roman"/>
        </w:rPr>
        <w:t>2) исходя из полномочий обеспечивает сбор и формирование информации о нормативных, целевых и фискальных характеристиках налоговых расходов, необходимой для проведения их оценки, в том числе формирует оценку объемов налоговых расходов на текущий финансовый год, очередной финансовый год и плановый период;</w:t>
      </w:r>
    </w:p>
    <w:p w:rsidR="00A56651" w:rsidRPr="001C52B9" w:rsidRDefault="00A56651" w:rsidP="00D65342">
      <w:pPr>
        <w:ind w:firstLine="708"/>
        <w:contextualSpacing/>
        <w:jc w:val="both"/>
        <w:rPr>
          <w:rFonts w:ascii="Times New Roman" w:hAnsi="Times New Roman" w:cs="Times New Roman"/>
        </w:rPr>
      </w:pPr>
      <w:r w:rsidRPr="001C52B9">
        <w:rPr>
          <w:rFonts w:ascii="Times New Roman" w:hAnsi="Times New Roman" w:cs="Times New Roman"/>
        </w:rPr>
        <w:t>3) осуществляет оценку эффективности налоговых расходов;</w:t>
      </w:r>
    </w:p>
    <w:p w:rsidR="00A56651" w:rsidRPr="001C52B9" w:rsidRDefault="00A56651" w:rsidP="00D65342">
      <w:pPr>
        <w:ind w:firstLine="708"/>
        <w:contextualSpacing/>
        <w:jc w:val="both"/>
        <w:rPr>
          <w:rFonts w:ascii="Times New Roman" w:hAnsi="Times New Roman" w:cs="Times New Roman"/>
        </w:rPr>
      </w:pPr>
      <w:r w:rsidRPr="001C52B9">
        <w:rPr>
          <w:rFonts w:ascii="Times New Roman" w:hAnsi="Times New Roman" w:cs="Times New Roman"/>
        </w:rPr>
        <w:t>4) осуществляет обобщение результатов оценки эффективности налоговых расходов;</w:t>
      </w:r>
    </w:p>
    <w:p w:rsidR="007F13F3" w:rsidRDefault="00A56651" w:rsidP="007F13F3">
      <w:pPr>
        <w:ind w:firstLine="708"/>
        <w:contextualSpacing/>
        <w:jc w:val="both"/>
        <w:rPr>
          <w:rFonts w:ascii="Times New Roman" w:hAnsi="Times New Roman" w:cs="Times New Roman"/>
        </w:rPr>
      </w:pPr>
      <w:r w:rsidRPr="001C52B9">
        <w:rPr>
          <w:rFonts w:ascii="Times New Roman" w:hAnsi="Times New Roman" w:cs="Times New Roman"/>
        </w:rPr>
        <w:t xml:space="preserve">5) формирует паспорт налоговых расходов (далее - паспорт налоговых расходов), по форме согласно </w:t>
      </w:r>
      <w:hyperlink r:id="rId20" w:anchor="sub_1200" w:history="1">
        <w:r w:rsidRPr="001C52B9">
          <w:rPr>
            <w:rStyle w:val="ab"/>
            <w:rFonts w:ascii="Times New Roman" w:hAnsi="Times New Roman" w:cs="Times New Roman"/>
          </w:rPr>
          <w:t>приложению 2</w:t>
        </w:r>
      </w:hyperlink>
      <w:r w:rsidRPr="001C52B9">
        <w:rPr>
          <w:rFonts w:ascii="Times New Roman" w:hAnsi="Times New Roman" w:cs="Times New Roman"/>
        </w:rPr>
        <w:t xml:space="preserve"> к настоящему Порядку.</w:t>
      </w:r>
      <w:bookmarkStart w:id="22" w:name="sub_200"/>
    </w:p>
    <w:p w:rsidR="00A56651" w:rsidRPr="001C52B9" w:rsidRDefault="00A56651" w:rsidP="007F13F3">
      <w:pPr>
        <w:ind w:firstLine="708"/>
        <w:contextualSpacing/>
        <w:jc w:val="both"/>
        <w:rPr>
          <w:rFonts w:ascii="Times New Roman" w:eastAsiaTheme="minorEastAsia" w:hAnsi="Times New Roman" w:cs="Times New Roman"/>
        </w:rPr>
      </w:pPr>
      <w:r w:rsidRPr="001C52B9">
        <w:rPr>
          <w:rFonts w:eastAsiaTheme="minorEastAsia"/>
        </w:rPr>
        <w:t>2. Формирование перечня налоговых расходов Большеремезенского сельского поселения Чамзинского муниципального районаРеспублики Мордовия</w:t>
      </w:r>
      <w:bookmarkEnd w:id="22"/>
    </w:p>
    <w:p w:rsidR="00A56651" w:rsidRPr="001C52B9" w:rsidRDefault="00A56651" w:rsidP="00D65342">
      <w:pPr>
        <w:ind w:firstLine="708"/>
        <w:contextualSpacing/>
        <w:jc w:val="both"/>
        <w:rPr>
          <w:rFonts w:ascii="Times New Roman" w:hAnsi="Times New Roman" w:cs="Times New Roman"/>
        </w:rPr>
      </w:pPr>
      <w:bookmarkStart w:id="23" w:name="sub_1006"/>
      <w:r w:rsidRPr="001C52B9">
        <w:rPr>
          <w:rFonts w:ascii="Times New Roman" w:hAnsi="Times New Roman" w:cs="Times New Roman"/>
        </w:rPr>
        <w:t xml:space="preserve">6. Перечень налоговых расходов формируется Администрацией </w:t>
      </w:r>
      <w:r w:rsidRPr="001C52B9">
        <w:rPr>
          <w:rFonts w:ascii="Times New Roman" w:eastAsiaTheme="minorEastAsia" w:hAnsi="Times New Roman" w:cs="Times New Roman"/>
        </w:rPr>
        <w:t>Большеремезенского сельского поселения</w:t>
      </w:r>
      <w:bookmarkEnd w:id="23"/>
      <w:r w:rsidRPr="001C52B9">
        <w:rPr>
          <w:rFonts w:ascii="Times New Roman" w:eastAsiaTheme="minorEastAsia" w:hAnsi="Times New Roman" w:cs="Times New Roman"/>
        </w:rPr>
        <w:t xml:space="preserve">в срок </w:t>
      </w:r>
      <w:r w:rsidRPr="001C52B9">
        <w:rPr>
          <w:rFonts w:ascii="Times New Roman" w:hAnsi="Times New Roman" w:cs="Times New Roman"/>
        </w:rPr>
        <w:t xml:space="preserve">до 1 декабря текущего года, утверждается постановлением Администрации </w:t>
      </w:r>
      <w:r w:rsidRPr="001C52B9">
        <w:rPr>
          <w:rFonts w:ascii="Times New Roman" w:eastAsiaTheme="minorEastAsia" w:hAnsi="Times New Roman" w:cs="Times New Roman"/>
        </w:rPr>
        <w:t xml:space="preserve">Большеремезенского сельского поселения Чамзинского муниципального района </w:t>
      </w:r>
      <w:r w:rsidRPr="001C52B9">
        <w:rPr>
          <w:rFonts w:ascii="Times New Roman" w:hAnsi="Times New Roman" w:cs="Times New Roman"/>
        </w:rPr>
        <w:t xml:space="preserve">Республики Мордовия и размещается на </w:t>
      </w:r>
      <w:hyperlink r:id="rId21" w:history="1">
        <w:r w:rsidRPr="001C52B9">
          <w:rPr>
            <w:rStyle w:val="ab"/>
            <w:rFonts w:ascii="Times New Roman" w:hAnsi="Times New Roman" w:cs="Times New Roman"/>
            <w:color w:val="000000" w:themeColor="text1"/>
          </w:rPr>
          <w:t>официальном сайте</w:t>
        </w:r>
      </w:hyperlink>
      <w:r w:rsidRPr="001C52B9">
        <w:rPr>
          <w:rFonts w:ascii="Times New Roman" w:hAnsi="Times New Roman" w:cs="Times New Roman"/>
        </w:rPr>
        <w:t xml:space="preserve"> </w:t>
      </w:r>
      <w:r w:rsidRPr="001C52B9">
        <w:rPr>
          <w:rFonts w:ascii="Times New Roman" w:eastAsiaTheme="minorEastAsia" w:hAnsi="Times New Roman" w:cs="Times New Roman"/>
        </w:rPr>
        <w:t>Большеремезенского сельского поселения</w:t>
      </w:r>
      <w:r w:rsidRPr="001C52B9">
        <w:rPr>
          <w:rFonts w:ascii="Times New Roman" w:hAnsi="Times New Roman" w:cs="Times New Roman"/>
        </w:rPr>
        <w:t>в информационно-телекоммуникационной сети "Интернет" не позднее 10 декабря текущего года.</w:t>
      </w:r>
    </w:p>
    <w:p w:rsidR="00A56651" w:rsidRPr="001C52B9" w:rsidRDefault="00A56651" w:rsidP="007F13F3">
      <w:pPr>
        <w:ind w:firstLine="708"/>
        <w:contextualSpacing/>
        <w:jc w:val="both"/>
        <w:rPr>
          <w:rFonts w:ascii="Times New Roman" w:hAnsi="Times New Roman" w:cs="Times New Roman"/>
        </w:rPr>
      </w:pPr>
      <w:bookmarkStart w:id="24" w:name="sub_1008"/>
      <w:r w:rsidRPr="001C52B9">
        <w:rPr>
          <w:rFonts w:ascii="Times New Roman" w:hAnsi="Times New Roman" w:cs="Times New Roman"/>
        </w:rPr>
        <w:t xml:space="preserve">7. В случае принятия нормативных правовых актов, предусматривающих изменение информации, включенной в перечень налоговых расходов, Администрация </w:t>
      </w:r>
      <w:r w:rsidRPr="001C52B9">
        <w:rPr>
          <w:rFonts w:ascii="Times New Roman" w:eastAsiaTheme="minorEastAsia" w:hAnsi="Times New Roman" w:cs="Times New Roman"/>
        </w:rPr>
        <w:t>Большеремезенского</w:t>
      </w:r>
      <w:r w:rsidRPr="001C52B9">
        <w:rPr>
          <w:rFonts w:ascii="Times New Roman" w:hAnsi="Times New Roman" w:cs="Times New Roman"/>
        </w:rPr>
        <w:t xml:space="preserve"> сельского поселения в течение 10 рабочих дней с даты вступления в силу соответствующего нормативного правового акта </w:t>
      </w:r>
      <w:bookmarkEnd w:id="24"/>
      <w:r w:rsidRPr="001C52B9">
        <w:rPr>
          <w:rFonts w:ascii="Times New Roman" w:hAnsi="Times New Roman" w:cs="Times New Roman"/>
        </w:rPr>
        <w:t xml:space="preserve">вносит соответствующие изменения в перечень налоговых расходов и размещает его на </w:t>
      </w:r>
      <w:hyperlink r:id="rId22" w:history="1">
        <w:r w:rsidRPr="001C52B9">
          <w:rPr>
            <w:rStyle w:val="ab"/>
            <w:rFonts w:ascii="Times New Roman" w:hAnsi="Times New Roman" w:cs="Times New Roman"/>
            <w:color w:val="000000" w:themeColor="text1"/>
          </w:rPr>
          <w:t>официальном сайте</w:t>
        </w:r>
      </w:hyperlink>
      <w:r w:rsidRPr="001C52B9">
        <w:rPr>
          <w:rFonts w:ascii="Times New Roman" w:hAnsi="Times New Roman" w:cs="Times New Roman"/>
        </w:rPr>
        <w:t xml:space="preserve"> </w:t>
      </w:r>
      <w:r w:rsidRPr="001C52B9">
        <w:rPr>
          <w:rFonts w:ascii="Times New Roman" w:eastAsiaTheme="minorEastAsia" w:hAnsi="Times New Roman" w:cs="Times New Roman"/>
        </w:rPr>
        <w:t>Большеремезенского сельского поселения</w:t>
      </w:r>
      <w:r w:rsidRPr="001C52B9">
        <w:rPr>
          <w:rFonts w:ascii="Times New Roman" w:hAnsi="Times New Roman" w:cs="Times New Roman"/>
        </w:rPr>
        <w:t>в информационно-телекоммуникационной сети "Интернет".</w:t>
      </w:r>
    </w:p>
    <w:p w:rsidR="00A56651" w:rsidRPr="001C52B9" w:rsidRDefault="00A56651" w:rsidP="007F13F3">
      <w:pPr>
        <w:pStyle w:val="1"/>
        <w:contextualSpacing/>
        <w:rPr>
          <w:rFonts w:eastAsiaTheme="minorEastAsia"/>
        </w:rPr>
      </w:pPr>
      <w:bookmarkStart w:id="25" w:name="sub_300"/>
      <w:r w:rsidRPr="001C52B9">
        <w:rPr>
          <w:rFonts w:eastAsiaTheme="minorEastAsia"/>
          <w:sz w:val="22"/>
          <w:szCs w:val="22"/>
        </w:rPr>
        <w:t>3. Проведение оценки эффективности налоговых расходов Большеремезенского сельского поселения Чамзинского муниципального районаРеспублики Мордовия и обобщение результатов оценки эффективности налоговых расходов Большеремезенского сельского поселения Чамзинского муниципального районаРеспублики Мордовия</w:t>
      </w:r>
      <w:bookmarkEnd w:id="25"/>
    </w:p>
    <w:p w:rsidR="00A56651" w:rsidRPr="001C52B9" w:rsidRDefault="00A56651" w:rsidP="00D65342">
      <w:pPr>
        <w:ind w:firstLine="708"/>
        <w:contextualSpacing/>
        <w:jc w:val="both"/>
        <w:rPr>
          <w:rFonts w:ascii="Times New Roman" w:hAnsi="Times New Roman" w:cs="Times New Roman"/>
        </w:rPr>
      </w:pPr>
      <w:bookmarkStart w:id="26" w:name="sub_1009"/>
      <w:r w:rsidRPr="001C52B9">
        <w:rPr>
          <w:rFonts w:ascii="Times New Roman" w:hAnsi="Times New Roman" w:cs="Times New Roman"/>
        </w:rPr>
        <w:t xml:space="preserve">8. В целях проведения оценки эффективности налоговых расходов Администрация </w:t>
      </w:r>
      <w:r w:rsidRPr="001C52B9">
        <w:rPr>
          <w:rFonts w:ascii="Times New Roman" w:eastAsiaTheme="minorEastAsia" w:hAnsi="Times New Roman" w:cs="Times New Roman"/>
        </w:rPr>
        <w:t>Большеремезенского сельского поселения Чамзинского муниципального района</w:t>
      </w:r>
      <w:r w:rsidRPr="001C52B9">
        <w:rPr>
          <w:rFonts w:ascii="Times New Roman" w:hAnsi="Times New Roman" w:cs="Times New Roman"/>
        </w:rPr>
        <w:t>ежегодно:</w:t>
      </w:r>
    </w:p>
    <w:bookmarkEnd w:id="26"/>
    <w:p w:rsidR="00A56651" w:rsidRPr="001C52B9" w:rsidRDefault="00A56651" w:rsidP="00D65342">
      <w:pPr>
        <w:ind w:firstLine="708"/>
        <w:contextualSpacing/>
        <w:jc w:val="both"/>
        <w:rPr>
          <w:rFonts w:ascii="Times New Roman" w:hAnsi="Times New Roman" w:cs="Times New Roman"/>
        </w:rPr>
      </w:pPr>
      <w:r w:rsidRPr="001C52B9">
        <w:rPr>
          <w:rFonts w:ascii="Times New Roman" w:hAnsi="Times New Roman" w:cs="Times New Roman"/>
        </w:rPr>
        <w:t xml:space="preserve">1) до 25января направляет в МежрайоннуюИФНС России №3 по Республике Мордовия сведения о категориях плательщиков с указанием обусловливающих соответствующие налоговые расходы нормативных правовых актов </w:t>
      </w:r>
      <w:r w:rsidRPr="001C52B9">
        <w:rPr>
          <w:rFonts w:ascii="Times New Roman" w:eastAsiaTheme="minorEastAsia" w:hAnsi="Times New Roman" w:cs="Times New Roman"/>
        </w:rPr>
        <w:t xml:space="preserve">Большеремезенского сельского поселения Чамзинского муниципального района </w:t>
      </w:r>
      <w:r w:rsidRPr="001C52B9">
        <w:rPr>
          <w:rFonts w:ascii="Times New Roman" w:hAnsi="Times New Roman" w:cs="Times New Roman"/>
        </w:rPr>
        <w:t xml:space="preserve">Республики Мордовия, в том числе действовавших в отчетном году и в году, предшествующем </w:t>
      </w:r>
      <w:r w:rsidRPr="001C52B9">
        <w:rPr>
          <w:rFonts w:ascii="Times New Roman" w:hAnsi="Times New Roman" w:cs="Times New Roman"/>
        </w:rPr>
        <w:lastRenderedPageBreak/>
        <w:t xml:space="preserve">отчетному году и иной информации, предусмотренной </w:t>
      </w:r>
      <w:hyperlink r:id="rId23" w:history="1">
        <w:r w:rsidRPr="001C52B9">
          <w:rPr>
            <w:rStyle w:val="ab"/>
            <w:rFonts w:ascii="Times New Roman" w:hAnsi="Times New Roman" w:cs="Times New Roman"/>
          </w:rPr>
          <w:t>приложением</w:t>
        </w:r>
      </w:hyperlink>
      <w:r w:rsidRPr="001C52B9">
        <w:rPr>
          <w:rFonts w:ascii="Times New Roman" w:hAnsi="Times New Roman" w:cs="Times New Roman"/>
        </w:rPr>
        <w:t xml:space="preserve"> к Общим требованиям к оценке налоговых расходов субъектов Российской Федерации и муниципальных образований, утвержденным </w:t>
      </w:r>
      <w:hyperlink r:id="rId24" w:history="1">
        <w:r w:rsidRPr="001C52B9">
          <w:rPr>
            <w:rStyle w:val="ab"/>
            <w:rFonts w:ascii="Times New Roman" w:hAnsi="Times New Roman" w:cs="Times New Roman"/>
          </w:rPr>
          <w:t>постановлением</w:t>
        </w:r>
      </w:hyperlink>
      <w:r w:rsidRPr="001C52B9">
        <w:rPr>
          <w:rFonts w:ascii="Times New Roman" w:hAnsi="Times New Roman" w:cs="Times New Roman"/>
        </w:rPr>
        <w:t xml:space="preserve"> Правительства Российской Федерации от 22 июня 2019 г. N 796 "Об общих требованиях к оценке налоговых расходов субъектов Российской Федерации и муниципальных образований";</w:t>
      </w:r>
    </w:p>
    <w:p w:rsidR="00A56651" w:rsidRPr="001C52B9" w:rsidRDefault="00A56651" w:rsidP="00D65342">
      <w:pPr>
        <w:ind w:firstLine="708"/>
        <w:contextualSpacing/>
        <w:jc w:val="both"/>
        <w:rPr>
          <w:rFonts w:ascii="Times New Roman" w:hAnsi="Times New Roman" w:cs="Times New Roman"/>
        </w:rPr>
      </w:pPr>
      <w:r w:rsidRPr="001C52B9">
        <w:rPr>
          <w:rFonts w:ascii="Times New Roman" w:hAnsi="Times New Roman" w:cs="Times New Roman"/>
        </w:rPr>
        <w:t>2) до 5 апреля рассматривает полученные от МежрайоннойИФНС России №3 по Республике Мордовия сведения за год, предшествующий отчетному году, а также в случае необходимости уточненные данные за иные отчетные периоды с учетом информации по налоговым декларациям по состоянию на 1 марта текущего финансового года, содержащие:</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rPr>
        <w:t>сведения о количестве плательщиков, воспользовавшихся льготами;</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rPr>
        <w:t xml:space="preserve">сведения о суммах выпадающих доходов бюджета </w:t>
      </w:r>
      <w:r w:rsidRPr="001C52B9">
        <w:rPr>
          <w:rFonts w:ascii="Times New Roman" w:eastAsiaTheme="minorEastAsia" w:hAnsi="Times New Roman" w:cs="Times New Roman"/>
        </w:rPr>
        <w:t xml:space="preserve">Большеремезенского сельского поселения Чамзинского муниципального района </w:t>
      </w:r>
      <w:r w:rsidRPr="001C52B9">
        <w:rPr>
          <w:rFonts w:ascii="Times New Roman" w:hAnsi="Times New Roman" w:cs="Times New Roman"/>
        </w:rPr>
        <w:t xml:space="preserve">Республики Мордовия по каждому налоговому расходу </w:t>
      </w:r>
      <w:r w:rsidRPr="001C52B9">
        <w:rPr>
          <w:rFonts w:ascii="Times New Roman" w:eastAsiaTheme="minorEastAsia" w:hAnsi="Times New Roman" w:cs="Times New Roman"/>
        </w:rPr>
        <w:t>Большеремезенского сельского поселения Чамзинского муниципального района</w:t>
      </w:r>
      <w:r w:rsidRPr="001C52B9">
        <w:rPr>
          <w:rFonts w:ascii="Times New Roman" w:hAnsi="Times New Roman" w:cs="Times New Roman"/>
        </w:rPr>
        <w:t xml:space="preserve"> Республики Мордовия;</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rPr>
        <w:t xml:space="preserve">сведения об объемах налогов, задекларированных для уплаты плательщиками в бюджет </w:t>
      </w:r>
      <w:r w:rsidRPr="001C52B9">
        <w:rPr>
          <w:rFonts w:ascii="Times New Roman" w:eastAsiaTheme="minorEastAsia" w:hAnsi="Times New Roman" w:cs="Times New Roman"/>
        </w:rPr>
        <w:t>Большеремезенского сельского поселения Чамзинского муниципального района</w:t>
      </w:r>
      <w:r w:rsidRPr="001C52B9">
        <w:rPr>
          <w:rFonts w:ascii="Times New Roman" w:hAnsi="Times New Roman" w:cs="Times New Roman"/>
        </w:rPr>
        <w:t>Республики Мордовия по каждому налоговому расходу, в отношении стимулирующих налоговых расходов;</w:t>
      </w:r>
    </w:p>
    <w:p w:rsidR="00A56651" w:rsidRPr="001C52B9" w:rsidRDefault="00A56651" w:rsidP="00D65342">
      <w:pPr>
        <w:ind w:firstLine="708"/>
        <w:contextualSpacing/>
        <w:jc w:val="both"/>
        <w:rPr>
          <w:rFonts w:ascii="Times New Roman" w:hAnsi="Times New Roman" w:cs="Times New Roman"/>
        </w:rPr>
      </w:pPr>
      <w:r w:rsidRPr="001C52B9">
        <w:rPr>
          <w:rFonts w:ascii="Times New Roman" w:hAnsi="Times New Roman" w:cs="Times New Roman"/>
        </w:rPr>
        <w:t xml:space="preserve">3) до 25мая представляет в в Финансовое управление администрации Чамзминского муниципального района Республики Мордовия данные для оценки эффективности налоговых расходов по перечню согласно </w:t>
      </w:r>
      <w:hyperlink r:id="rId25" w:anchor="sub_1300" w:history="1">
        <w:r w:rsidRPr="001C52B9">
          <w:rPr>
            <w:rStyle w:val="ab"/>
            <w:rFonts w:ascii="Times New Roman" w:hAnsi="Times New Roman" w:cs="Times New Roman"/>
          </w:rPr>
          <w:t>приложению 3</w:t>
        </w:r>
      </w:hyperlink>
      <w:r w:rsidRPr="001C52B9">
        <w:rPr>
          <w:rFonts w:ascii="Times New Roman" w:hAnsi="Times New Roman" w:cs="Times New Roman"/>
        </w:rPr>
        <w:t xml:space="preserve"> к настоящему Порядку;</w:t>
      </w:r>
    </w:p>
    <w:p w:rsidR="00A56651" w:rsidRPr="001C52B9" w:rsidRDefault="00A56651" w:rsidP="00D65342">
      <w:pPr>
        <w:ind w:firstLine="708"/>
        <w:contextualSpacing/>
        <w:jc w:val="both"/>
        <w:rPr>
          <w:rFonts w:ascii="Times New Roman" w:hAnsi="Times New Roman" w:cs="Times New Roman"/>
        </w:rPr>
      </w:pPr>
      <w:r w:rsidRPr="001C52B9">
        <w:rPr>
          <w:rFonts w:ascii="Times New Roman" w:hAnsi="Times New Roman" w:cs="Times New Roman"/>
        </w:rPr>
        <w:t>4) до 15 июля рассматривает полученные от Межрайонной ИФНС России №3 по Республике Мордовия сведения об объеме льгот за отчетный финансовый год;</w:t>
      </w:r>
    </w:p>
    <w:p w:rsidR="00A56651" w:rsidRPr="001C52B9" w:rsidRDefault="00A56651" w:rsidP="00D65342">
      <w:pPr>
        <w:ind w:firstLine="708"/>
        <w:contextualSpacing/>
        <w:jc w:val="both"/>
        <w:rPr>
          <w:rFonts w:ascii="Times New Roman" w:hAnsi="Times New Roman" w:cs="Times New Roman"/>
        </w:rPr>
      </w:pPr>
      <w:r w:rsidRPr="001C52B9">
        <w:rPr>
          <w:rFonts w:ascii="Times New Roman" w:hAnsi="Times New Roman" w:cs="Times New Roman"/>
        </w:rPr>
        <w:t>5) до 15 августа при необходимости представляет в Финансовое управление администрации  Чамзминского муниципального района Республики Мордовия уточненную информацию по перечню согласно приложению 3 к настоящему Порядку.</w:t>
      </w:r>
    </w:p>
    <w:p w:rsidR="00A56651" w:rsidRPr="001C52B9" w:rsidRDefault="00A56651" w:rsidP="00D65342">
      <w:pPr>
        <w:ind w:firstLine="708"/>
        <w:contextualSpacing/>
        <w:jc w:val="both"/>
        <w:rPr>
          <w:rFonts w:ascii="Times New Roman" w:hAnsi="Times New Roman" w:cs="Times New Roman"/>
        </w:rPr>
      </w:pPr>
      <w:bookmarkStart w:id="27" w:name="sub_1010"/>
      <w:r w:rsidRPr="001C52B9">
        <w:rPr>
          <w:rFonts w:ascii="Times New Roman" w:hAnsi="Times New Roman" w:cs="Times New Roman"/>
        </w:rPr>
        <w:t>9. Оценка эффективности налоговых расходов осуществляется кураторами налоговых расходов и включает:</w:t>
      </w:r>
    </w:p>
    <w:bookmarkEnd w:id="27"/>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rPr>
        <w:t>оценку целесообразности налоговых расходов;</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rPr>
        <w:t>оценку результативности налоговых расходов.</w:t>
      </w:r>
    </w:p>
    <w:p w:rsidR="00A56651" w:rsidRPr="001C52B9" w:rsidRDefault="00A56651" w:rsidP="00D65342">
      <w:pPr>
        <w:ind w:firstLine="708"/>
        <w:contextualSpacing/>
        <w:jc w:val="both"/>
        <w:rPr>
          <w:rFonts w:ascii="Times New Roman" w:hAnsi="Times New Roman" w:cs="Times New Roman"/>
        </w:rPr>
      </w:pPr>
      <w:bookmarkStart w:id="28" w:name="sub_1011"/>
      <w:r w:rsidRPr="001C52B9">
        <w:rPr>
          <w:rFonts w:ascii="Times New Roman" w:hAnsi="Times New Roman" w:cs="Times New Roman"/>
        </w:rPr>
        <w:t xml:space="preserve">10. Критериями целесообразности налоговых расходов </w:t>
      </w:r>
      <w:r w:rsidRPr="001C52B9">
        <w:rPr>
          <w:rFonts w:ascii="Times New Roman" w:eastAsiaTheme="minorEastAsia" w:hAnsi="Times New Roman" w:cs="Times New Roman"/>
        </w:rPr>
        <w:t xml:space="preserve">Большеремезенского сельского поселения Чамзинского муниципального района </w:t>
      </w:r>
      <w:r w:rsidRPr="001C52B9">
        <w:rPr>
          <w:rFonts w:ascii="Times New Roman" w:hAnsi="Times New Roman" w:cs="Times New Roman"/>
        </w:rPr>
        <w:t>Республики Мордовия являются:</w:t>
      </w:r>
    </w:p>
    <w:bookmarkEnd w:id="28"/>
    <w:p w:rsidR="00A56651" w:rsidRPr="001C52B9" w:rsidRDefault="00A56651" w:rsidP="00D65342">
      <w:pPr>
        <w:ind w:firstLine="708"/>
        <w:contextualSpacing/>
        <w:jc w:val="both"/>
        <w:rPr>
          <w:rFonts w:ascii="Times New Roman" w:hAnsi="Times New Roman" w:cs="Times New Roman"/>
        </w:rPr>
      </w:pPr>
      <w:r w:rsidRPr="001C52B9">
        <w:rPr>
          <w:rFonts w:ascii="Times New Roman" w:hAnsi="Times New Roman" w:cs="Times New Roman"/>
        </w:rPr>
        <w:t xml:space="preserve">- соответствие налоговых расходов целям муниципальных программ (их структурных элементов) и (или) целям социально-экономической политики </w:t>
      </w:r>
      <w:r w:rsidRPr="001C52B9">
        <w:rPr>
          <w:rFonts w:ascii="Times New Roman" w:eastAsiaTheme="minorEastAsia" w:hAnsi="Times New Roman" w:cs="Times New Roman"/>
        </w:rPr>
        <w:t>Большеремезенского</w:t>
      </w:r>
      <w:r w:rsidRPr="001C52B9">
        <w:rPr>
          <w:rFonts w:ascii="Times New Roman" w:hAnsi="Times New Roman" w:cs="Times New Roman"/>
        </w:rPr>
        <w:t xml:space="preserve"> сельского поселения </w:t>
      </w:r>
      <w:r w:rsidRPr="001C52B9">
        <w:rPr>
          <w:rFonts w:ascii="Times New Roman" w:eastAsiaTheme="minorEastAsia" w:hAnsi="Times New Roman" w:cs="Times New Roman"/>
        </w:rPr>
        <w:t>Чамзинского муниципального района</w:t>
      </w:r>
      <w:r w:rsidRPr="001C52B9">
        <w:rPr>
          <w:rFonts w:ascii="Times New Roman" w:hAnsi="Times New Roman" w:cs="Times New Roman"/>
        </w:rPr>
        <w:t>;</w:t>
      </w:r>
    </w:p>
    <w:p w:rsidR="00A56651" w:rsidRPr="001C52B9" w:rsidRDefault="00A56651" w:rsidP="00D65342">
      <w:pPr>
        <w:ind w:firstLine="708"/>
        <w:contextualSpacing/>
        <w:jc w:val="both"/>
        <w:rPr>
          <w:rFonts w:ascii="Times New Roman" w:hAnsi="Times New Roman" w:cs="Times New Roman"/>
        </w:rPr>
      </w:pPr>
      <w:r w:rsidRPr="001C52B9">
        <w:rPr>
          <w:rFonts w:ascii="Times New Roman" w:hAnsi="Times New Roman" w:cs="Times New Roman"/>
        </w:rPr>
        <w:t>- востребованность льгот, которая характеризуется соотношением численности плательщиков, воспользовавшихся правом на льготы, и общей численности плательщиков, за 5-летний период.</w:t>
      </w:r>
    </w:p>
    <w:p w:rsidR="00A56651" w:rsidRPr="001C52B9" w:rsidRDefault="00A56651" w:rsidP="00D65342">
      <w:pPr>
        <w:ind w:firstLine="708"/>
        <w:contextualSpacing/>
        <w:jc w:val="both"/>
        <w:rPr>
          <w:rFonts w:ascii="Times New Roman" w:hAnsi="Times New Roman" w:cs="Times New Roman"/>
        </w:rPr>
      </w:pPr>
      <w:bookmarkStart w:id="29" w:name="sub_1012"/>
      <w:r w:rsidRPr="001C52B9">
        <w:rPr>
          <w:rFonts w:ascii="Times New Roman" w:hAnsi="Times New Roman" w:cs="Times New Roman"/>
        </w:rPr>
        <w:t xml:space="preserve">11. В случае несоответствия налоговых расходов </w:t>
      </w:r>
      <w:r w:rsidRPr="001C52B9">
        <w:rPr>
          <w:rFonts w:ascii="Times New Roman" w:eastAsiaTheme="minorEastAsia" w:hAnsi="Times New Roman" w:cs="Times New Roman"/>
        </w:rPr>
        <w:t>Большеремезенского сельского поселения Чамзинского муниципального района</w:t>
      </w:r>
      <w:r w:rsidRPr="001C52B9">
        <w:rPr>
          <w:rFonts w:ascii="Times New Roman" w:hAnsi="Times New Roman" w:cs="Times New Roman"/>
        </w:rPr>
        <w:t xml:space="preserve">Республики Мордовия хотя бы одному из критериев, указанных в </w:t>
      </w:r>
      <w:hyperlink r:id="rId26" w:anchor="sub_1011" w:history="1">
        <w:r w:rsidRPr="001C52B9">
          <w:rPr>
            <w:rStyle w:val="ab"/>
            <w:rFonts w:ascii="Times New Roman" w:hAnsi="Times New Roman" w:cs="Times New Roman"/>
          </w:rPr>
          <w:t>пункте 1</w:t>
        </w:r>
      </w:hyperlink>
      <w:r w:rsidRPr="001C52B9">
        <w:rPr>
          <w:rStyle w:val="ab"/>
          <w:rFonts w:ascii="Times New Roman" w:hAnsi="Times New Roman" w:cs="Times New Roman"/>
        </w:rPr>
        <w:t>0</w:t>
      </w:r>
      <w:r w:rsidRPr="001C52B9">
        <w:rPr>
          <w:rFonts w:ascii="Times New Roman" w:hAnsi="Times New Roman" w:cs="Times New Roman"/>
        </w:rPr>
        <w:t xml:space="preserve"> настоящего Порядка, Администрацей </w:t>
      </w:r>
      <w:r w:rsidRPr="001C52B9">
        <w:rPr>
          <w:rFonts w:ascii="Times New Roman" w:eastAsiaTheme="minorEastAsia" w:hAnsi="Times New Roman" w:cs="Times New Roman"/>
        </w:rPr>
        <w:t xml:space="preserve">Большеремезенского сельского поселения </w:t>
      </w:r>
      <w:r w:rsidRPr="001C52B9">
        <w:rPr>
          <w:rFonts w:ascii="Times New Roman" w:hAnsi="Times New Roman" w:cs="Times New Roman"/>
        </w:rPr>
        <w:t>принимается решение  о сохранении (уточнении, отмене) льгот для плательщиков.</w:t>
      </w:r>
    </w:p>
    <w:p w:rsidR="00A56651" w:rsidRPr="001C52B9" w:rsidRDefault="00A56651" w:rsidP="00D65342">
      <w:pPr>
        <w:ind w:firstLine="708"/>
        <w:contextualSpacing/>
        <w:jc w:val="both"/>
        <w:rPr>
          <w:rFonts w:ascii="Times New Roman" w:hAnsi="Times New Roman" w:cs="Times New Roman"/>
        </w:rPr>
      </w:pPr>
      <w:bookmarkStart w:id="30" w:name="sub_1013"/>
      <w:bookmarkEnd w:id="29"/>
      <w:r w:rsidRPr="001C52B9">
        <w:rPr>
          <w:rFonts w:ascii="Times New Roman" w:hAnsi="Times New Roman" w:cs="Times New Roman"/>
        </w:rPr>
        <w:t xml:space="preserve">12. В качестве критерия результативности налогового расхода </w:t>
      </w:r>
      <w:r w:rsidRPr="001C52B9">
        <w:rPr>
          <w:rFonts w:ascii="Times New Roman" w:eastAsiaTheme="minorEastAsia" w:hAnsi="Times New Roman" w:cs="Times New Roman"/>
        </w:rPr>
        <w:t xml:space="preserve">Большеремезенского сельского поселения Чамзинского муниципального района </w:t>
      </w:r>
      <w:r w:rsidRPr="001C52B9">
        <w:rPr>
          <w:rFonts w:ascii="Times New Roman" w:hAnsi="Times New Roman" w:cs="Times New Roman"/>
        </w:rPr>
        <w:t xml:space="preserve">Республики Мордовия определяется как минимум один показатель (индикатор) достижения целей муниципальных программ </w:t>
      </w:r>
      <w:r w:rsidRPr="001C52B9">
        <w:rPr>
          <w:rFonts w:ascii="Times New Roman" w:eastAsiaTheme="minorEastAsia" w:hAnsi="Times New Roman" w:cs="Times New Roman"/>
        </w:rPr>
        <w:t xml:space="preserve">Большеремезенского сельского поселения </w:t>
      </w:r>
      <w:r w:rsidRPr="001C52B9">
        <w:rPr>
          <w:rFonts w:ascii="Times New Roman" w:hAnsi="Times New Roman" w:cs="Times New Roman"/>
        </w:rPr>
        <w:t>и (или) целей социально-экономической политики</w:t>
      </w:r>
      <w:r w:rsidRPr="001C52B9">
        <w:rPr>
          <w:rFonts w:ascii="Times New Roman" w:eastAsiaTheme="minorEastAsia" w:hAnsi="Times New Roman" w:cs="Times New Roman"/>
        </w:rPr>
        <w:t xml:space="preserve"> Большеремезенского</w:t>
      </w:r>
      <w:r w:rsidRPr="001C52B9">
        <w:rPr>
          <w:rFonts w:ascii="Times New Roman" w:hAnsi="Times New Roman" w:cs="Times New Roman"/>
        </w:rPr>
        <w:t xml:space="preserve"> сельского поселения </w:t>
      </w:r>
      <w:r w:rsidRPr="001C52B9">
        <w:rPr>
          <w:rFonts w:ascii="Times New Roman" w:eastAsiaTheme="minorEastAsia" w:hAnsi="Times New Roman" w:cs="Times New Roman"/>
        </w:rPr>
        <w:t>Чамзинского муниципального района</w:t>
      </w:r>
      <w:r w:rsidRPr="001C52B9">
        <w:rPr>
          <w:rFonts w:ascii="Times New Roman" w:hAnsi="Times New Roman" w:cs="Times New Roman"/>
        </w:rPr>
        <w:t xml:space="preserve">, либо иной показатель (индикатор), на значение которого оказывают влияние налоговые расходы </w:t>
      </w:r>
      <w:r w:rsidRPr="001C52B9">
        <w:rPr>
          <w:rFonts w:ascii="Times New Roman" w:eastAsiaTheme="minorEastAsia" w:hAnsi="Times New Roman" w:cs="Times New Roman"/>
        </w:rPr>
        <w:t xml:space="preserve">Большеремезенского сельского поселения Чамзинского муниципального района </w:t>
      </w:r>
      <w:r w:rsidRPr="001C52B9">
        <w:rPr>
          <w:rFonts w:ascii="Times New Roman" w:hAnsi="Times New Roman" w:cs="Times New Roman"/>
        </w:rPr>
        <w:t>Республики Мордовия.</w:t>
      </w:r>
    </w:p>
    <w:bookmarkEnd w:id="30"/>
    <w:p w:rsidR="00A56651" w:rsidRPr="001C52B9" w:rsidRDefault="00A56651" w:rsidP="00D65342">
      <w:pPr>
        <w:ind w:firstLine="708"/>
        <w:contextualSpacing/>
        <w:jc w:val="both"/>
        <w:rPr>
          <w:rFonts w:ascii="Times New Roman" w:hAnsi="Times New Roman" w:cs="Times New Roman"/>
        </w:rPr>
      </w:pPr>
      <w:r w:rsidRPr="001C52B9">
        <w:rPr>
          <w:rFonts w:ascii="Times New Roman" w:hAnsi="Times New Roman" w:cs="Times New Roman"/>
        </w:rPr>
        <w:t xml:space="preserve">Оценке подлежит вклад предусмотренных для плательщиков льгот в изменение значения показателя (индикатора) достижения целей муниципальных программ </w:t>
      </w:r>
      <w:r w:rsidRPr="001C52B9">
        <w:rPr>
          <w:rFonts w:ascii="Times New Roman" w:eastAsiaTheme="minorEastAsia" w:hAnsi="Times New Roman" w:cs="Times New Roman"/>
        </w:rPr>
        <w:t xml:space="preserve">Большеремезенского сельского поселения </w:t>
      </w:r>
      <w:r w:rsidRPr="001C52B9">
        <w:rPr>
          <w:rFonts w:ascii="Times New Roman" w:hAnsi="Times New Roman" w:cs="Times New Roman"/>
        </w:rPr>
        <w:t>и (или) целей социально-экономическойполитики</w:t>
      </w:r>
      <w:r w:rsidRPr="001C52B9">
        <w:rPr>
          <w:rFonts w:ascii="Times New Roman" w:eastAsiaTheme="minorEastAsia" w:hAnsi="Times New Roman" w:cs="Times New Roman"/>
        </w:rPr>
        <w:t xml:space="preserve"> Большеремезенского</w:t>
      </w:r>
      <w:r w:rsidRPr="001C52B9">
        <w:rPr>
          <w:rFonts w:ascii="Times New Roman" w:hAnsi="Times New Roman" w:cs="Times New Roman"/>
        </w:rPr>
        <w:t xml:space="preserve"> сельского поселения </w:t>
      </w:r>
      <w:r w:rsidRPr="001C52B9">
        <w:rPr>
          <w:rFonts w:ascii="Times New Roman" w:eastAsiaTheme="minorEastAsia" w:hAnsi="Times New Roman" w:cs="Times New Roman"/>
        </w:rPr>
        <w:t>Чамзинского муниципального района</w:t>
      </w:r>
      <w:r w:rsidRPr="001C52B9">
        <w:rPr>
          <w:rFonts w:ascii="Times New Roman" w:hAnsi="Times New Roman" w:cs="Times New Roman"/>
        </w:rPr>
        <w:t>, который рассчитывается как разница между значением указанного показателя (индикатора) с учетом льгот и значением указанного показателя (индикатора) без учета льгот.</w:t>
      </w:r>
    </w:p>
    <w:p w:rsidR="00A56651" w:rsidRPr="001C52B9" w:rsidRDefault="00A56651" w:rsidP="00D65342">
      <w:pPr>
        <w:ind w:firstLine="708"/>
        <w:contextualSpacing/>
        <w:jc w:val="both"/>
        <w:rPr>
          <w:rFonts w:ascii="Times New Roman" w:hAnsi="Times New Roman" w:cs="Times New Roman"/>
        </w:rPr>
      </w:pPr>
      <w:bookmarkStart w:id="31" w:name="sub_1014"/>
      <w:r w:rsidRPr="001C52B9">
        <w:rPr>
          <w:rFonts w:ascii="Times New Roman" w:hAnsi="Times New Roman" w:cs="Times New Roman"/>
        </w:rPr>
        <w:t>13. Оценка результативности налоговых расходов включает оценку бюджетной эффективности налоговых расходов.</w:t>
      </w:r>
    </w:p>
    <w:p w:rsidR="00A56651" w:rsidRPr="001C52B9" w:rsidRDefault="00A56651" w:rsidP="00D65342">
      <w:pPr>
        <w:ind w:firstLine="708"/>
        <w:contextualSpacing/>
        <w:jc w:val="both"/>
        <w:rPr>
          <w:rFonts w:ascii="Times New Roman" w:hAnsi="Times New Roman" w:cs="Times New Roman"/>
        </w:rPr>
      </w:pPr>
      <w:bookmarkStart w:id="32" w:name="sub_1015"/>
      <w:bookmarkEnd w:id="31"/>
      <w:r w:rsidRPr="001C52B9">
        <w:rPr>
          <w:rFonts w:ascii="Times New Roman" w:hAnsi="Times New Roman" w:cs="Times New Roman"/>
        </w:rPr>
        <w:lastRenderedPageBreak/>
        <w:t xml:space="preserve">14. В целях оценки бюджетной эффективности налоговых расходов </w:t>
      </w:r>
      <w:r w:rsidRPr="001C52B9">
        <w:rPr>
          <w:rFonts w:ascii="Times New Roman" w:eastAsiaTheme="minorEastAsia" w:hAnsi="Times New Roman" w:cs="Times New Roman"/>
        </w:rPr>
        <w:t>Большеремезенского</w:t>
      </w:r>
      <w:r w:rsidRPr="001C52B9">
        <w:rPr>
          <w:rFonts w:ascii="Times New Roman" w:hAnsi="Times New Roman" w:cs="Times New Roman"/>
        </w:rPr>
        <w:t xml:space="preserve"> сельского поселения Чамзинского муниципального района Республики Мордовия осуществляются сравнительный анализ результативности предоставления льгот и результативности применения альтернативных механизмов достижения целей муниципальных программ </w:t>
      </w:r>
      <w:r w:rsidRPr="001C52B9">
        <w:rPr>
          <w:rFonts w:ascii="Times New Roman" w:eastAsiaTheme="minorEastAsia" w:hAnsi="Times New Roman" w:cs="Times New Roman"/>
        </w:rPr>
        <w:t xml:space="preserve">Большеремезенского сельского поселения Чамзинского муниципального района </w:t>
      </w:r>
      <w:r w:rsidRPr="001C52B9">
        <w:rPr>
          <w:rFonts w:ascii="Times New Roman" w:hAnsi="Times New Roman" w:cs="Times New Roman"/>
        </w:rPr>
        <w:t xml:space="preserve">Республики Мордовия и (или) целей социально-экономическойполитики </w:t>
      </w:r>
      <w:r w:rsidRPr="001C52B9">
        <w:rPr>
          <w:rFonts w:ascii="Times New Roman" w:eastAsiaTheme="minorEastAsia" w:hAnsi="Times New Roman" w:cs="Times New Roman"/>
        </w:rPr>
        <w:t>Большеремезенского сельского поселения Чамзинского муниципального района</w:t>
      </w:r>
      <w:r w:rsidRPr="001C52B9">
        <w:rPr>
          <w:rFonts w:ascii="Times New Roman" w:hAnsi="Times New Roman" w:cs="Times New Roman"/>
        </w:rPr>
        <w:t>, а также оценка совокупного бюджетного эффекта (самоокупаемости) стимулирующих налоговых расходов.</w:t>
      </w:r>
    </w:p>
    <w:p w:rsidR="00A56651" w:rsidRPr="001C52B9" w:rsidRDefault="00A56651" w:rsidP="00D65342">
      <w:pPr>
        <w:ind w:firstLine="708"/>
        <w:contextualSpacing/>
        <w:jc w:val="both"/>
        <w:rPr>
          <w:rFonts w:ascii="Times New Roman" w:hAnsi="Times New Roman" w:cs="Times New Roman"/>
        </w:rPr>
      </w:pPr>
      <w:bookmarkStart w:id="33" w:name="sub_1016"/>
      <w:bookmarkEnd w:id="32"/>
      <w:r w:rsidRPr="001C52B9">
        <w:rPr>
          <w:rFonts w:ascii="Times New Roman" w:hAnsi="Times New Roman" w:cs="Times New Roman"/>
        </w:rPr>
        <w:t xml:space="preserve">15. Сравнительный анализ включает сравнение объемов расходов бюджета </w:t>
      </w:r>
      <w:r w:rsidRPr="001C52B9">
        <w:rPr>
          <w:rFonts w:ascii="Times New Roman" w:eastAsiaTheme="minorEastAsia" w:hAnsi="Times New Roman" w:cs="Times New Roman"/>
        </w:rPr>
        <w:t xml:space="preserve">Большеремезенского сельского поселения </w:t>
      </w:r>
      <w:r w:rsidRPr="001C52B9">
        <w:rPr>
          <w:rFonts w:ascii="Times New Roman" w:hAnsi="Times New Roman" w:cs="Times New Roman"/>
        </w:rPr>
        <w:t xml:space="preserve">в случае применения альтернативных механизмов достижения целей муниципальных программ </w:t>
      </w:r>
      <w:r w:rsidRPr="001C52B9">
        <w:rPr>
          <w:rFonts w:ascii="Times New Roman" w:eastAsiaTheme="minorEastAsia" w:hAnsi="Times New Roman" w:cs="Times New Roman"/>
        </w:rPr>
        <w:t xml:space="preserve">Большеремезенского сельского поселения </w:t>
      </w:r>
      <w:r w:rsidRPr="001C52B9">
        <w:rPr>
          <w:rFonts w:ascii="Times New Roman" w:hAnsi="Times New Roman" w:cs="Times New Roman"/>
        </w:rPr>
        <w:t xml:space="preserve">и (или) целей социально-экономическойполитики </w:t>
      </w:r>
      <w:r w:rsidRPr="001C52B9">
        <w:rPr>
          <w:rFonts w:ascii="Times New Roman" w:eastAsiaTheme="minorEastAsia" w:hAnsi="Times New Roman" w:cs="Times New Roman"/>
        </w:rPr>
        <w:t>Большеремезенского сельского поселенияЧамзинского муниципального района</w:t>
      </w:r>
      <w:r w:rsidRPr="001C52B9">
        <w:rPr>
          <w:rFonts w:ascii="Times New Roman" w:hAnsi="Times New Roman" w:cs="Times New Roman"/>
        </w:rPr>
        <w:t xml:space="preserve">, и объемов предоставленных льгот (расчет прироста показателя (индикатора) достижения целей муниципальныхпрограмм </w:t>
      </w:r>
      <w:r w:rsidRPr="001C52B9">
        <w:rPr>
          <w:rFonts w:ascii="Times New Roman" w:eastAsiaTheme="minorEastAsia" w:hAnsi="Times New Roman" w:cs="Times New Roman"/>
        </w:rPr>
        <w:t>Большеремезенского сельского поселения Чамзинского муниципального района</w:t>
      </w:r>
      <w:r w:rsidRPr="001C52B9">
        <w:rPr>
          <w:rFonts w:ascii="Times New Roman" w:hAnsi="Times New Roman" w:cs="Times New Roman"/>
        </w:rPr>
        <w:t xml:space="preserve"> Республики Мордовия и (или) целей социально-экономического развития </w:t>
      </w:r>
      <w:r w:rsidRPr="001C52B9">
        <w:rPr>
          <w:rFonts w:ascii="Times New Roman" w:eastAsiaTheme="minorEastAsia" w:hAnsi="Times New Roman" w:cs="Times New Roman"/>
        </w:rPr>
        <w:t>Большеремезенского сельского поселения Чамзинского муниципального района</w:t>
      </w:r>
      <w:r w:rsidRPr="001C52B9">
        <w:rPr>
          <w:rFonts w:ascii="Times New Roman" w:hAnsi="Times New Roman" w:cs="Times New Roman"/>
        </w:rPr>
        <w:t xml:space="preserve">, на 1 рубль налоговых расходов </w:t>
      </w:r>
      <w:r w:rsidRPr="001C52B9">
        <w:rPr>
          <w:rFonts w:ascii="Times New Roman" w:eastAsiaTheme="minorEastAsia" w:hAnsi="Times New Roman" w:cs="Times New Roman"/>
        </w:rPr>
        <w:t xml:space="preserve">Большеремезенского сельского поселения </w:t>
      </w:r>
      <w:r w:rsidRPr="001C52B9">
        <w:rPr>
          <w:rFonts w:ascii="Times New Roman" w:hAnsi="Times New Roman" w:cs="Times New Roman"/>
        </w:rPr>
        <w:t xml:space="preserve">и на 1 рубль расходов бюджета </w:t>
      </w:r>
      <w:r w:rsidRPr="001C52B9">
        <w:rPr>
          <w:rFonts w:ascii="Times New Roman" w:eastAsiaTheme="minorEastAsia" w:hAnsi="Times New Roman" w:cs="Times New Roman"/>
        </w:rPr>
        <w:t xml:space="preserve">Большеремезенского сельского поселения </w:t>
      </w:r>
      <w:r w:rsidRPr="001C52B9">
        <w:rPr>
          <w:rFonts w:ascii="Times New Roman" w:hAnsi="Times New Roman" w:cs="Times New Roman"/>
        </w:rPr>
        <w:t>для достижения того же показателя (индикатора) в случае применения альтернативных механизмов).</w:t>
      </w:r>
    </w:p>
    <w:p w:rsidR="00A56651" w:rsidRPr="001C52B9" w:rsidRDefault="00A56651" w:rsidP="00D65342">
      <w:pPr>
        <w:ind w:firstLine="708"/>
        <w:contextualSpacing/>
        <w:jc w:val="both"/>
        <w:rPr>
          <w:rFonts w:ascii="Times New Roman" w:hAnsi="Times New Roman" w:cs="Times New Roman"/>
        </w:rPr>
      </w:pPr>
      <w:bookmarkStart w:id="34" w:name="sub_1017"/>
      <w:bookmarkEnd w:id="33"/>
      <w:r w:rsidRPr="001C52B9">
        <w:rPr>
          <w:rFonts w:ascii="Times New Roman" w:hAnsi="Times New Roman" w:cs="Times New Roman"/>
        </w:rPr>
        <w:t xml:space="preserve">16. В качестве альтернативных механизмов достижения целей муниципальных программ </w:t>
      </w:r>
      <w:r w:rsidRPr="001C52B9">
        <w:rPr>
          <w:rFonts w:ascii="Times New Roman" w:eastAsiaTheme="minorEastAsia" w:hAnsi="Times New Roman" w:cs="Times New Roman"/>
        </w:rPr>
        <w:t>Большеремезенского сельского поселения Чамзинского муниципального района</w:t>
      </w:r>
      <w:r w:rsidRPr="001C52B9">
        <w:rPr>
          <w:rFonts w:ascii="Times New Roman" w:hAnsi="Times New Roman" w:cs="Times New Roman"/>
        </w:rPr>
        <w:t>Республики Мордовия и (или) целей социально-экономической политики</w:t>
      </w:r>
      <w:r w:rsidRPr="001C52B9">
        <w:rPr>
          <w:rFonts w:ascii="Times New Roman" w:eastAsiaTheme="minorEastAsia" w:hAnsi="Times New Roman" w:cs="Times New Roman"/>
        </w:rPr>
        <w:t xml:space="preserve"> Большеремезенского сельского поселения Чамзинского муниципального района</w:t>
      </w:r>
      <w:r w:rsidRPr="001C52B9">
        <w:rPr>
          <w:rFonts w:ascii="Times New Roman" w:hAnsi="Times New Roman" w:cs="Times New Roman"/>
        </w:rPr>
        <w:t>, могут учитываться:</w:t>
      </w:r>
    </w:p>
    <w:bookmarkEnd w:id="34"/>
    <w:p w:rsidR="00A56651" w:rsidRPr="001C52B9" w:rsidRDefault="00A56651" w:rsidP="00D65342">
      <w:pPr>
        <w:ind w:firstLine="708"/>
        <w:contextualSpacing/>
        <w:jc w:val="both"/>
        <w:rPr>
          <w:rFonts w:ascii="Times New Roman" w:hAnsi="Times New Roman" w:cs="Times New Roman"/>
        </w:rPr>
      </w:pPr>
      <w:r w:rsidRPr="001C52B9">
        <w:rPr>
          <w:rFonts w:ascii="Times New Roman" w:hAnsi="Times New Roman" w:cs="Times New Roman"/>
        </w:rPr>
        <w:t>субсидии или иные формы непосредственной финансовой поддержки плательщиков, имеющих право на льготы, за счет бюджета</w:t>
      </w:r>
      <w:r w:rsidRPr="001C52B9">
        <w:rPr>
          <w:rFonts w:ascii="Times New Roman" w:eastAsiaTheme="minorEastAsia" w:hAnsi="Times New Roman" w:cs="Times New Roman"/>
        </w:rPr>
        <w:t xml:space="preserve"> Большеремезенского сельского поселения</w:t>
      </w:r>
      <w:r w:rsidRPr="001C52B9">
        <w:rPr>
          <w:rFonts w:ascii="Times New Roman" w:hAnsi="Times New Roman" w:cs="Times New Roman"/>
        </w:rPr>
        <w:t>;</w:t>
      </w:r>
    </w:p>
    <w:p w:rsidR="00A56651" w:rsidRPr="001C52B9" w:rsidRDefault="00A56651" w:rsidP="00D65342">
      <w:pPr>
        <w:ind w:firstLine="708"/>
        <w:contextualSpacing/>
        <w:jc w:val="both"/>
        <w:rPr>
          <w:rFonts w:ascii="Times New Roman" w:hAnsi="Times New Roman" w:cs="Times New Roman"/>
        </w:rPr>
      </w:pPr>
      <w:r w:rsidRPr="001C52B9">
        <w:rPr>
          <w:rFonts w:ascii="Times New Roman" w:hAnsi="Times New Roman" w:cs="Times New Roman"/>
        </w:rPr>
        <w:t xml:space="preserve">предоставление муниципальных гарантий </w:t>
      </w:r>
      <w:r w:rsidRPr="001C52B9">
        <w:rPr>
          <w:rFonts w:ascii="Times New Roman" w:eastAsiaTheme="minorEastAsia" w:hAnsi="Times New Roman" w:cs="Times New Roman"/>
        </w:rPr>
        <w:t xml:space="preserve">Большеремезенского сельского поселения Чамзинского муниципального района </w:t>
      </w:r>
      <w:r w:rsidRPr="001C52B9">
        <w:rPr>
          <w:rFonts w:ascii="Times New Roman" w:hAnsi="Times New Roman" w:cs="Times New Roman"/>
        </w:rPr>
        <w:t>Республики Мордовия по обязательствам плательщиков, имеющих право на льготы;</w:t>
      </w:r>
    </w:p>
    <w:p w:rsidR="00A56651" w:rsidRPr="001C52B9" w:rsidRDefault="00A56651" w:rsidP="00D65342">
      <w:pPr>
        <w:ind w:firstLine="708"/>
        <w:contextualSpacing/>
        <w:jc w:val="both"/>
        <w:rPr>
          <w:rFonts w:ascii="Times New Roman" w:hAnsi="Times New Roman" w:cs="Times New Roman"/>
        </w:rPr>
      </w:pPr>
      <w:r w:rsidRPr="001C52B9">
        <w:rPr>
          <w:rFonts w:ascii="Times New Roman" w:hAnsi="Times New Roman" w:cs="Times New Roman"/>
        </w:rPr>
        <w:t>совершенствование нормативного регулирования и (или) порядка осуществления контрольно-надзорных функций в сфере деятельности плательщиков, имеющих право на льготы.</w:t>
      </w:r>
    </w:p>
    <w:p w:rsidR="00A56651" w:rsidRPr="001C52B9" w:rsidRDefault="00A56651" w:rsidP="00D65342">
      <w:pPr>
        <w:ind w:firstLine="708"/>
        <w:contextualSpacing/>
        <w:jc w:val="both"/>
        <w:rPr>
          <w:rFonts w:ascii="Times New Roman" w:hAnsi="Times New Roman" w:cs="Times New Roman"/>
        </w:rPr>
      </w:pPr>
      <w:bookmarkStart w:id="35" w:name="sub_1018"/>
      <w:r w:rsidRPr="001C52B9">
        <w:rPr>
          <w:rFonts w:ascii="Times New Roman" w:hAnsi="Times New Roman" w:cs="Times New Roman"/>
        </w:rPr>
        <w:t xml:space="preserve">17. В целях оценки бюджетной эффективности стимулирующих налоговых расходов, обусловленных льготами по налогам, подлежащим зачислению в бюджет </w:t>
      </w:r>
      <w:r w:rsidRPr="001C52B9">
        <w:rPr>
          <w:rFonts w:ascii="Times New Roman" w:eastAsiaTheme="minorEastAsia" w:hAnsi="Times New Roman" w:cs="Times New Roman"/>
        </w:rPr>
        <w:t xml:space="preserve">Большеремезенского сельского поселения </w:t>
      </w:r>
      <w:r w:rsidRPr="001C52B9">
        <w:rPr>
          <w:rFonts w:ascii="Times New Roman" w:hAnsi="Times New Roman" w:cs="Times New Roman"/>
        </w:rPr>
        <w:t xml:space="preserve">наряду со сравнительным анализом, указанным в </w:t>
      </w:r>
      <w:hyperlink r:id="rId27" w:anchor="sub_1016" w:history="1">
        <w:r w:rsidRPr="001C52B9">
          <w:rPr>
            <w:rStyle w:val="ab"/>
            <w:rFonts w:ascii="Times New Roman" w:hAnsi="Times New Roman" w:cs="Times New Roman"/>
          </w:rPr>
          <w:t>пункте 1</w:t>
        </w:r>
      </w:hyperlink>
      <w:r w:rsidRPr="001C52B9">
        <w:rPr>
          <w:rStyle w:val="ab"/>
          <w:rFonts w:ascii="Times New Roman" w:hAnsi="Times New Roman" w:cs="Times New Roman"/>
        </w:rPr>
        <w:t>5</w:t>
      </w:r>
      <w:r w:rsidRPr="001C52B9">
        <w:rPr>
          <w:rFonts w:ascii="Times New Roman" w:hAnsi="Times New Roman" w:cs="Times New Roman"/>
        </w:rPr>
        <w:t xml:space="preserve"> настоящего Порядка, рассчитывается оценка совокупного бюджетного эффекта (самоокупаемости) налоговых расходов в соответствии с </w:t>
      </w:r>
      <w:hyperlink r:id="rId28" w:anchor="sub_1019" w:history="1">
        <w:r w:rsidRPr="001C52B9">
          <w:rPr>
            <w:rStyle w:val="ab"/>
            <w:rFonts w:ascii="Times New Roman" w:hAnsi="Times New Roman" w:cs="Times New Roman"/>
          </w:rPr>
          <w:t>пунктом 1</w:t>
        </w:r>
      </w:hyperlink>
      <w:r w:rsidRPr="001C52B9">
        <w:rPr>
          <w:rStyle w:val="ab"/>
          <w:rFonts w:ascii="Times New Roman" w:hAnsi="Times New Roman" w:cs="Times New Roman"/>
        </w:rPr>
        <w:t>8</w:t>
      </w:r>
      <w:r w:rsidRPr="001C52B9">
        <w:rPr>
          <w:rFonts w:ascii="Times New Roman" w:hAnsi="Times New Roman" w:cs="Times New Roman"/>
        </w:rPr>
        <w:t xml:space="preserve"> настоящего Порядка.</w:t>
      </w:r>
    </w:p>
    <w:bookmarkEnd w:id="35"/>
    <w:p w:rsidR="00A56651" w:rsidRPr="001C52B9" w:rsidRDefault="00A56651" w:rsidP="00D65342">
      <w:pPr>
        <w:ind w:firstLine="708"/>
        <w:contextualSpacing/>
        <w:jc w:val="both"/>
        <w:rPr>
          <w:rFonts w:ascii="Times New Roman" w:hAnsi="Times New Roman" w:cs="Times New Roman"/>
        </w:rPr>
      </w:pPr>
      <w:r w:rsidRPr="001C52B9">
        <w:rPr>
          <w:rFonts w:ascii="Times New Roman" w:hAnsi="Times New Roman" w:cs="Times New Roman"/>
        </w:rPr>
        <w:t>Оценка совокупного бюджетного эффекта (самоокупаемости) стимулирующих налоговых расходов определяется отдельно по каждому налоговому расходу. В случае если для отдельных категорий плательщиков, имеющих право на льготы, предоставлены льготы по нескольким видам налогов, оценка совокупного бюджетного эффекта (самоокупаемости) налоговых расходов определяется в целом в отношении соответствующей категории плательщиков, имеющих льготы.</w:t>
      </w:r>
    </w:p>
    <w:p w:rsidR="00A56651" w:rsidRPr="001C52B9" w:rsidRDefault="00A56651" w:rsidP="00D65342">
      <w:pPr>
        <w:ind w:firstLine="698"/>
        <w:contextualSpacing/>
        <w:jc w:val="both"/>
        <w:rPr>
          <w:rFonts w:ascii="Times New Roman" w:hAnsi="Times New Roman" w:cs="Times New Roman"/>
        </w:rPr>
      </w:pPr>
      <w:bookmarkStart w:id="36" w:name="sub_1019"/>
      <w:r w:rsidRPr="001C52B9">
        <w:rPr>
          <w:rFonts w:ascii="Times New Roman" w:hAnsi="Times New Roman" w:cs="Times New Roman"/>
        </w:rPr>
        <w:t>18. Оценка совокупного бюджетного эффекта (самоокупаемости) стимулирующих налоговых расходов определяется за период с начала действия для плательщиков соответствующих льгот или за 5 отчетных лет, а в случае, если указанные льготы действуют более 6 лет, - на дату проведения оценки эффективности налоговых расходов (</w:t>
      </w:r>
      <w:r w:rsidRPr="001C52B9">
        <w:rPr>
          <w:rFonts w:ascii="Times New Roman" w:hAnsi="Times New Roman" w:cs="Times New Roman"/>
          <w:noProof/>
          <w:lang w:eastAsia="ru-RU"/>
        </w:rPr>
        <w:drawing>
          <wp:inline distT="0" distB="0" distL="0" distR="0">
            <wp:extent cx="161925" cy="238125"/>
            <wp:effectExtent l="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1925" cy="238125"/>
                    </a:xfrm>
                    <a:prstGeom prst="rect">
                      <a:avLst/>
                    </a:prstGeom>
                    <a:noFill/>
                    <a:ln>
                      <a:noFill/>
                    </a:ln>
                  </pic:spPr>
                </pic:pic>
              </a:graphicData>
            </a:graphic>
          </wp:inline>
        </w:drawing>
      </w:r>
      <w:r w:rsidRPr="001C52B9">
        <w:rPr>
          <w:rFonts w:ascii="Times New Roman" w:hAnsi="Times New Roman" w:cs="Times New Roman"/>
        </w:rPr>
        <w:t>) по следующей формуле:</w:t>
      </w:r>
    </w:p>
    <w:bookmarkEnd w:id="36"/>
    <w:p w:rsidR="00A56651" w:rsidRPr="001C52B9" w:rsidRDefault="00A56651" w:rsidP="00D65342">
      <w:pPr>
        <w:contextualSpacing/>
        <w:jc w:val="both"/>
        <w:rPr>
          <w:rFonts w:ascii="Times New Roman" w:hAnsi="Times New Roman" w:cs="Times New Roman"/>
        </w:rPr>
      </w:pPr>
    </w:p>
    <w:p w:rsidR="00A56651" w:rsidRPr="001C52B9" w:rsidRDefault="00A56651" w:rsidP="00D65342">
      <w:pPr>
        <w:ind w:firstLine="698"/>
        <w:contextualSpacing/>
        <w:jc w:val="both"/>
        <w:rPr>
          <w:rFonts w:ascii="Times New Roman" w:hAnsi="Times New Roman" w:cs="Times New Roman"/>
        </w:rPr>
      </w:pPr>
      <w:r w:rsidRPr="001C52B9">
        <w:rPr>
          <w:rFonts w:ascii="Times New Roman" w:hAnsi="Times New Roman" w:cs="Times New Roman"/>
          <w:noProof/>
          <w:lang w:eastAsia="ru-RU"/>
        </w:rPr>
        <w:drawing>
          <wp:inline distT="0" distB="0" distL="0" distR="0">
            <wp:extent cx="3000375" cy="115252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000375" cy="1152525"/>
                    </a:xfrm>
                    <a:prstGeom prst="rect">
                      <a:avLst/>
                    </a:prstGeom>
                    <a:noFill/>
                    <a:ln>
                      <a:noFill/>
                    </a:ln>
                  </pic:spPr>
                </pic:pic>
              </a:graphicData>
            </a:graphic>
          </wp:inline>
        </w:drawing>
      </w:r>
      <w:r w:rsidRPr="001C52B9">
        <w:rPr>
          <w:rFonts w:ascii="Times New Roman" w:hAnsi="Times New Roman" w:cs="Times New Roman"/>
        </w:rPr>
        <w:t>,</w:t>
      </w:r>
    </w:p>
    <w:p w:rsidR="00A56651" w:rsidRPr="001C52B9" w:rsidRDefault="00A56651" w:rsidP="00D65342">
      <w:pPr>
        <w:contextualSpacing/>
        <w:jc w:val="both"/>
        <w:rPr>
          <w:rFonts w:ascii="Times New Roman" w:hAnsi="Times New Roman" w:cs="Times New Roman"/>
        </w:rPr>
      </w:pP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rPr>
        <w:t>где:</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noProof/>
          <w:lang w:eastAsia="ru-RU"/>
        </w:rPr>
        <w:lastRenderedPageBreak/>
        <w:drawing>
          <wp:inline distT="0" distB="0" distL="0" distR="0">
            <wp:extent cx="104775" cy="238125"/>
            <wp:effectExtent l="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4775" cy="238125"/>
                    </a:xfrm>
                    <a:prstGeom prst="rect">
                      <a:avLst/>
                    </a:prstGeom>
                    <a:noFill/>
                    <a:ln>
                      <a:noFill/>
                    </a:ln>
                  </pic:spPr>
                </pic:pic>
              </a:graphicData>
            </a:graphic>
          </wp:inline>
        </w:drawing>
      </w:r>
      <w:r w:rsidRPr="001C52B9">
        <w:rPr>
          <w:rFonts w:ascii="Times New Roman" w:hAnsi="Times New Roman" w:cs="Times New Roman"/>
        </w:rPr>
        <w:t xml:space="preserve"> - порядковый номер года, имеющий значение от 1 до 5;</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noProof/>
          <w:lang w:eastAsia="ru-RU"/>
        </w:rPr>
        <w:drawing>
          <wp:inline distT="0" distB="0" distL="0" distR="0">
            <wp:extent cx="200025" cy="2667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0025" cy="266700"/>
                    </a:xfrm>
                    <a:prstGeom prst="rect">
                      <a:avLst/>
                    </a:prstGeom>
                    <a:noFill/>
                    <a:ln>
                      <a:noFill/>
                    </a:ln>
                  </pic:spPr>
                </pic:pic>
              </a:graphicData>
            </a:graphic>
          </wp:inline>
        </w:drawing>
      </w:r>
      <w:r w:rsidRPr="001C52B9">
        <w:rPr>
          <w:rFonts w:ascii="Times New Roman" w:hAnsi="Times New Roman" w:cs="Times New Roman"/>
        </w:rPr>
        <w:t xml:space="preserve"> - количество плательщиков, воспользовавшихся льготой в i-м году;</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noProof/>
          <w:lang w:eastAsia="ru-RU"/>
        </w:rPr>
        <w:drawing>
          <wp:inline distT="0" distB="0" distL="0" distR="0">
            <wp:extent cx="142875" cy="238125"/>
            <wp:effectExtent l="0" t="0" r="952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2875" cy="238125"/>
                    </a:xfrm>
                    <a:prstGeom prst="rect">
                      <a:avLst/>
                    </a:prstGeom>
                    <a:noFill/>
                    <a:ln>
                      <a:noFill/>
                    </a:ln>
                  </pic:spPr>
                </pic:pic>
              </a:graphicData>
            </a:graphic>
          </wp:inline>
        </w:drawing>
      </w:r>
      <w:r w:rsidRPr="001C52B9">
        <w:rPr>
          <w:rFonts w:ascii="Times New Roman" w:hAnsi="Times New Roman" w:cs="Times New Roman"/>
        </w:rPr>
        <w:t xml:space="preserve"> - порядковый номер плательщика, имеющий значение от 1 до m;</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noProof/>
          <w:lang w:eastAsia="ru-RU"/>
        </w:rPr>
        <w:drawing>
          <wp:inline distT="0" distB="0" distL="0" distR="0">
            <wp:extent cx="247650" cy="2667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7650" cy="266700"/>
                    </a:xfrm>
                    <a:prstGeom prst="rect">
                      <a:avLst/>
                    </a:prstGeom>
                    <a:noFill/>
                    <a:ln>
                      <a:noFill/>
                    </a:ln>
                  </pic:spPr>
                </pic:pic>
              </a:graphicData>
            </a:graphic>
          </wp:inline>
        </w:drawing>
      </w:r>
      <w:r w:rsidRPr="001C52B9">
        <w:rPr>
          <w:rFonts w:ascii="Times New Roman" w:hAnsi="Times New Roman" w:cs="Times New Roman"/>
        </w:rPr>
        <w:t xml:space="preserve"> - объем налогов, задекларированных для уплаты в бюджет </w:t>
      </w:r>
      <w:r w:rsidRPr="001C52B9">
        <w:rPr>
          <w:rFonts w:ascii="Times New Roman" w:eastAsiaTheme="minorEastAsia" w:hAnsi="Times New Roman" w:cs="Times New Roman"/>
        </w:rPr>
        <w:t xml:space="preserve">Большеремезенского сельского поселения </w:t>
      </w:r>
      <w:r w:rsidRPr="001C52B9">
        <w:rPr>
          <w:rFonts w:ascii="Times New Roman" w:hAnsi="Times New Roman" w:cs="Times New Roman"/>
        </w:rPr>
        <w:t>j-м плательщиком в i-м году.</w:t>
      </w:r>
    </w:p>
    <w:p w:rsidR="00A56651" w:rsidRPr="001C52B9" w:rsidRDefault="00A56651" w:rsidP="00D65342">
      <w:pPr>
        <w:ind w:firstLine="708"/>
        <w:contextualSpacing/>
        <w:jc w:val="both"/>
        <w:rPr>
          <w:rFonts w:ascii="Times New Roman" w:hAnsi="Times New Roman" w:cs="Times New Roman"/>
        </w:rPr>
      </w:pPr>
      <w:r w:rsidRPr="001C52B9">
        <w:rPr>
          <w:rFonts w:ascii="Times New Roman" w:hAnsi="Times New Roman" w:cs="Times New Roman"/>
        </w:rPr>
        <w:t xml:space="preserve">В случае если на дату проведения оценки совокупного бюджетного эффекта (самоокупаемости) стимулирующих налоговых расходов для плательщиков, имеющих право на льготы, льготы действуют менее 6 лет, объемы налогов, подлежащих уплате в бюджет </w:t>
      </w:r>
      <w:r w:rsidRPr="001C52B9">
        <w:rPr>
          <w:rFonts w:ascii="Times New Roman" w:eastAsiaTheme="minorEastAsia" w:hAnsi="Times New Roman" w:cs="Times New Roman"/>
        </w:rPr>
        <w:t>Алексеевского сельского поселения</w:t>
      </w:r>
      <w:r w:rsidRPr="001C52B9">
        <w:rPr>
          <w:rFonts w:ascii="Times New Roman" w:hAnsi="Times New Roman" w:cs="Times New Roman"/>
        </w:rPr>
        <w:t>, оцениваются (прогнозируются) по данным куратора налоговых расходов;</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noProof/>
          <w:lang w:eastAsia="ru-RU"/>
        </w:rPr>
        <w:drawing>
          <wp:inline distT="0" distB="0" distL="0" distR="0">
            <wp:extent cx="257175" cy="3048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7175" cy="304800"/>
                    </a:xfrm>
                    <a:prstGeom prst="rect">
                      <a:avLst/>
                    </a:prstGeom>
                    <a:noFill/>
                    <a:ln>
                      <a:noFill/>
                    </a:ln>
                  </pic:spPr>
                </pic:pic>
              </a:graphicData>
            </a:graphic>
          </wp:inline>
        </w:drawing>
      </w:r>
      <w:r w:rsidRPr="001C52B9">
        <w:rPr>
          <w:rFonts w:ascii="Times New Roman" w:hAnsi="Times New Roman" w:cs="Times New Roman"/>
        </w:rPr>
        <w:t xml:space="preserve"> - базовый объем налогов, задекларированных для уплаты в бюджет</w:t>
      </w:r>
      <w:r w:rsidRPr="001C52B9">
        <w:rPr>
          <w:rFonts w:ascii="Times New Roman" w:eastAsiaTheme="minorEastAsia" w:hAnsi="Times New Roman" w:cs="Times New Roman"/>
        </w:rPr>
        <w:t xml:space="preserve"> Большеремезенского сельского поселения </w:t>
      </w:r>
      <w:r w:rsidRPr="001C52B9">
        <w:rPr>
          <w:rFonts w:ascii="Times New Roman" w:hAnsi="Times New Roman" w:cs="Times New Roman"/>
        </w:rPr>
        <w:t>j-м плательщиком в базовом году;</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noProof/>
          <w:lang w:eastAsia="ru-RU"/>
        </w:rPr>
        <w:drawing>
          <wp:inline distT="0" distB="0" distL="0" distR="0">
            <wp:extent cx="152400" cy="2667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2400" cy="266700"/>
                    </a:xfrm>
                    <a:prstGeom prst="rect">
                      <a:avLst/>
                    </a:prstGeom>
                    <a:noFill/>
                    <a:ln>
                      <a:noFill/>
                    </a:ln>
                  </pic:spPr>
                </pic:pic>
              </a:graphicData>
            </a:graphic>
          </wp:inline>
        </w:drawing>
      </w:r>
      <w:r w:rsidRPr="001C52B9">
        <w:rPr>
          <w:rFonts w:ascii="Times New Roman" w:hAnsi="Times New Roman" w:cs="Times New Roman"/>
        </w:rPr>
        <w:t xml:space="preserve"> - номинальный темп прироста налоговых доходов бюджета </w:t>
      </w:r>
      <w:r w:rsidRPr="001C52B9">
        <w:rPr>
          <w:rFonts w:ascii="Times New Roman" w:eastAsiaTheme="minorEastAsia" w:hAnsi="Times New Roman" w:cs="Times New Roman"/>
        </w:rPr>
        <w:t>Большеремезенского сельского поселения</w:t>
      </w:r>
      <w:r w:rsidRPr="001C52B9">
        <w:rPr>
          <w:rFonts w:ascii="Times New Roman" w:hAnsi="Times New Roman" w:cs="Times New Roman"/>
        </w:rPr>
        <w:t>в i-м году по отношению к показателям базового года;</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noProof/>
          <w:lang w:eastAsia="ru-RU"/>
        </w:rPr>
        <w:drawing>
          <wp:inline distT="0" distB="0" distL="0" distR="0">
            <wp:extent cx="123825" cy="238125"/>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3825" cy="238125"/>
                    </a:xfrm>
                    <a:prstGeom prst="rect">
                      <a:avLst/>
                    </a:prstGeom>
                    <a:noFill/>
                    <a:ln>
                      <a:noFill/>
                    </a:ln>
                  </pic:spPr>
                </pic:pic>
              </a:graphicData>
            </a:graphic>
          </wp:inline>
        </w:drawing>
      </w:r>
      <w:r w:rsidRPr="001C52B9">
        <w:rPr>
          <w:rFonts w:ascii="Times New Roman" w:hAnsi="Times New Roman" w:cs="Times New Roman"/>
        </w:rPr>
        <w:t xml:space="preserve"> - расчетная стоимость среднесрочных рыночных заимствований </w:t>
      </w:r>
      <w:r w:rsidRPr="001C52B9">
        <w:rPr>
          <w:rFonts w:ascii="Times New Roman" w:eastAsiaTheme="minorEastAsia" w:hAnsi="Times New Roman" w:cs="Times New Roman"/>
        </w:rPr>
        <w:t>Большеремезенского сельского поселения</w:t>
      </w:r>
      <w:r w:rsidRPr="001C52B9">
        <w:rPr>
          <w:rFonts w:ascii="Times New Roman" w:hAnsi="Times New Roman" w:cs="Times New Roman"/>
        </w:rPr>
        <w:t>, рассчитываемая по формуле:</w:t>
      </w:r>
    </w:p>
    <w:p w:rsidR="00A56651" w:rsidRPr="001C52B9" w:rsidRDefault="00A56651" w:rsidP="00D65342">
      <w:pPr>
        <w:contextualSpacing/>
        <w:jc w:val="both"/>
        <w:rPr>
          <w:rFonts w:ascii="Times New Roman" w:hAnsi="Times New Roman" w:cs="Times New Roman"/>
        </w:rPr>
      </w:pPr>
    </w:p>
    <w:p w:rsidR="00A56651" w:rsidRPr="001C52B9" w:rsidRDefault="00A56651" w:rsidP="00D65342">
      <w:pPr>
        <w:ind w:firstLine="698"/>
        <w:contextualSpacing/>
        <w:jc w:val="both"/>
        <w:rPr>
          <w:rFonts w:ascii="Times New Roman" w:hAnsi="Times New Roman" w:cs="Times New Roman"/>
        </w:rPr>
      </w:pPr>
      <w:r w:rsidRPr="001C52B9">
        <w:rPr>
          <w:rFonts w:ascii="Times New Roman" w:hAnsi="Times New Roman" w:cs="Times New Roman"/>
          <w:noProof/>
          <w:lang w:eastAsia="ru-RU"/>
        </w:rPr>
        <w:drawing>
          <wp:inline distT="0" distB="0" distL="0" distR="0">
            <wp:extent cx="962025" cy="2667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62025" cy="266700"/>
                    </a:xfrm>
                    <a:prstGeom prst="rect">
                      <a:avLst/>
                    </a:prstGeom>
                    <a:noFill/>
                    <a:ln>
                      <a:noFill/>
                    </a:ln>
                  </pic:spPr>
                </pic:pic>
              </a:graphicData>
            </a:graphic>
          </wp:inline>
        </w:drawing>
      </w:r>
      <w:r w:rsidRPr="001C52B9">
        <w:rPr>
          <w:rFonts w:ascii="Times New Roman" w:hAnsi="Times New Roman" w:cs="Times New Roman"/>
        </w:rPr>
        <w:t>,</w:t>
      </w:r>
    </w:p>
    <w:p w:rsidR="00A56651" w:rsidRPr="001C52B9" w:rsidRDefault="00A56651" w:rsidP="00D65342">
      <w:pPr>
        <w:contextualSpacing/>
        <w:jc w:val="both"/>
        <w:rPr>
          <w:rFonts w:ascii="Times New Roman" w:hAnsi="Times New Roman" w:cs="Times New Roman"/>
        </w:rPr>
      </w:pP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rPr>
        <w:t>где:</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noProof/>
          <w:lang w:eastAsia="ru-RU"/>
        </w:rPr>
        <w:drawing>
          <wp:inline distT="0" distB="0" distL="0" distR="0">
            <wp:extent cx="295275" cy="2667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5275" cy="266700"/>
                    </a:xfrm>
                    <a:prstGeom prst="rect">
                      <a:avLst/>
                    </a:prstGeom>
                    <a:noFill/>
                    <a:ln>
                      <a:noFill/>
                    </a:ln>
                  </pic:spPr>
                </pic:pic>
              </a:graphicData>
            </a:graphic>
          </wp:inline>
        </w:drawing>
      </w:r>
      <w:r w:rsidRPr="001C52B9">
        <w:rPr>
          <w:rFonts w:ascii="Times New Roman" w:hAnsi="Times New Roman" w:cs="Times New Roman"/>
        </w:rPr>
        <w:t xml:space="preserve"> - целевой уровень инфляции (4 процента);</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noProof/>
          <w:lang w:eastAsia="ru-RU"/>
        </w:rPr>
        <w:drawing>
          <wp:inline distT="0" distB="0" distL="0" distR="0">
            <wp:extent cx="142875" cy="2381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2875" cy="238125"/>
                    </a:xfrm>
                    <a:prstGeom prst="rect">
                      <a:avLst/>
                    </a:prstGeom>
                    <a:noFill/>
                    <a:ln>
                      <a:noFill/>
                    </a:ln>
                  </pic:spPr>
                </pic:pic>
              </a:graphicData>
            </a:graphic>
          </wp:inline>
        </w:drawing>
      </w:r>
      <w:r w:rsidRPr="001C52B9">
        <w:rPr>
          <w:rFonts w:ascii="Times New Roman" w:hAnsi="Times New Roman" w:cs="Times New Roman"/>
        </w:rPr>
        <w:t xml:space="preserve"> - реальная процентная ставка, определяемая на уровне 2,5 процента;</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noProof/>
          <w:lang w:eastAsia="ru-RU"/>
        </w:rPr>
        <w:drawing>
          <wp:inline distT="0" distB="0" distL="0" distR="0">
            <wp:extent cx="133350" cy="2381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3350" cy="238125"/>
                    </a:xfrm>
                    <a:prstGeom prst="rect">
                      <a:avLst/>
                    </a:prstGeom>
                    <a:noFill/>
                    <a:ln>
                      <a:noFill/>
                    </a:ln>
                  </pic:spPr>
                </pic:pic>
              </a:graphicData>
            </a:graphic>
          </wp:inline>
        </w:drawing>
      </w:r>
      <w:r w:rsidRPr="001C52B9">
        <w:rPr>
          <w:rFonts w:ascii="Times New Roman" w:hAnsi="Times New Roman" w:cs="Times New Roman"/>
        </w:rPr>
        <w:t xml:space="preserve"> - кредитная премия за риск, рассчитываемая для целей настоящего документа в зависимости от отношения муниципального долга </w:t>
      </w:r>
      <w:r w:rsidRPr="001C52B9">
        <w:rPr>
          <w:rFonts w:ascii="Times New Roman" w:eastAsiaTheme="minorEastAsia" w:hAnsi="Times New Roman" w:cs="Times New Roman"/>
        </w:rPr>
        <w:t>Большеремезенского сельского поселения</w:t>
      </w:r>
      <w:r w:rsidRPr="001C52B9">
        <w:rPr>
          <w:rFonts w:ascii="Times New Roman" w:hAnsi="Times New Roman" w:cs="Times New Roman"/>
        </w:rPr>
        <w:t>по состоянию на 1 января текущего финансового года к доходам (без учета безвозмездных поступлений) за отчетный период:</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rPr>
        <w:t>если указанное отношение составляет менее 50 процентов, кредитная премия за риск принимается равной 1 проценту;</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rPr>
        <w:t>если указанное отношение составляет от 50 до 100 процентов, кредитная премия за риск принимается равной 2 процентам;</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rPr>
        <w:t>если указанное отношение составляет более 100 процентов, кредитная премия за риск принимается равной 3 процентам.</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rPr>
        <w:t xml:space="preserve">Расчетная стоимость среднесрочных рыночных заимствований </w:t>
      </w:r>
      <w:r w:rsidRPr="001C52B9">
        <w:rPr>
          <w:rFonts w:ascii="Times New Roman" w:eastAsiaTheme="minorEastAsia" w:hAnsi="Times New Roman" w:cs="Times New Roman"/>
        </w:rPr>
        <w:t>Большеремезенского сельского поселения</w:t>
      </w:r>
      <w:r w:rsidRPr="001C52B9">
        <w:rPr>
          <w:rFonts w:ascii="Times New Roman" w:hAnsi="Times New Roman" w:cs="Times New Roman"/>
        </w:rPr>
        <w:t xml:space="preserve"> определяется не позднее 25 апреля текущего финансового года.</w:t>
      </w:r>
    </w:p>
    <w:p w:rsidR="00A56651" w:rsidRPr="001C52B9" w:rsidRDefault="00A56651" w:rsidP="00D65342">
      <w:pPr>
        <w:ind w:firstLine="698"/>
        <w:contextualSpacing/>
        <w:jc w:val="both"/>
        <w:rPr>
          <w:rFonts w:ascii="Times New Roman" w:hAnsi="Times New Roman" w:cs="Times New Roman"/>
        </w:rPr>
      </w:pPr>
      <w:bookmarkStart w:id="37" w:name="sub_1020"/>
      <w:r w:rsidRPr="001C52B9">
        <w:rPr>
          <w:rFonts w:ascii="Times New Roman" w:hAnsi="Times New Roman" w:cs="Times New Roman"/>
        </w:rPr>
        <w:t xml:space="preserve">19. Базовый объем налогов, задекларированных для уплаты в бюджет </w:t>
      </w:r>
      <w:r w:rsidRPr="001C52B9">
        <w:rPr>
          <w:rFonts w:ascii="Times New Roman" w:eastAsiaTheme="minorEastAsia" w:hAnsi="Times New Roman" w:cs="Times New Roman"/>
        </w:rPr>
        <w:t>Большеремезенского сельского поселения</w:t>
      </w:r>
      <w:r w:rsidRPr="001C52B9">
        <w:rPr>
          <w:rFonts w:ascii="Times New Roman" w:hAnsi="Times New Roman" w:cs="Times New Roman"/>
        </w:rPr>
        <w:t>j-м плательщиком в базовом году (</w:t>
      </w:r>
      <w:r w:rsidRPr="001C52B9">
        <w:rPr>
          <w:rFonts w:ascii="Times New Roman" w:hAnsi="Times New Roman" w:cs="Times New Roman"/>
          <w:noProof/>
          <w:lang w:eastAsia="ru-RU"/>
        </w:rPr>
        <w:drawing>
          <wp:inline distT="0" distB="0" distL="0" distR="0">
            <wp:extent cx="257175" cy="3048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7175" cy="304800"/>
                    </a:xfrm>
                    <a:prstGeom prst="rect">
                      <a:avLst/>
                    </a:prstGeom>
                    <a:noFill/>
                    <a:ln>
                      <a:noFill/>
                    </a:ln>
                  </pic:spPr>
                </pic:pic>
              </a:graphicData>
            </a:graphic>
          </wp:inline>
        </w:drawing>
      </w:r>
      <w:r w:rsidRPr="001C52B9">
        <w:rPr>
          <w:rFonts w:ascii="Times New Roman" w:hAnsi="Times New Roman" w:cs="Times New Roman"/>
        </w:rPr>
        <w:t>), рассчитывается по формуле:</w:t>
      </w:r>
    </w:p>
    <w:bookmarkEnd w:id="37"/>
    <w:p w:rsidR="00A56651" w:rsidRPr="001C52B9" w:rsidRDefault="00A56651" w:rsidP="00D65342">
      <w:pPr>
        <w:contextualSpacing/>
        <w:jc w:val="both"/>
        <w:rPr>
          <w:rFonts w:ascii="Times New Roman" w:hAnsi="Times New Roman" w:cs="Times New Roman"/>
        </w:rPr>
      </w:pPr>
    </w:p>
    <w:p w:rsidR="00A56651" w:rsidRPr="001C52B9" w:rsidRDefault="00A56651" w:rsidP="00D65342">
      <w:pPr>
        <w:ind w:firstLine="698"/>
        <w:contextualSpacing/>
        <w:jc w:val="both"/>
        <w:rPr>
          <w:rFonts w:ascii="Times New Roman" w:hAnsi="Times New Roman" w:cs="Times New Roman"/>
        </w:rPr>
      </w:pPr>
      <w:r w:rsidRPr="001C52B9">
        <w:rPr>
          <w:rFonts w:ascii="Times New Roman" w:hAnsi="Times New Roman" w:cs="Times New Roman"/>
          <w:noProof/>
          <w:lang w:eastAsia="ru-RU"/>
        </w:rPr>
        <w:drawing>
          <wp:inline distT="0" distB="0" distL="0" distR="0">
            <wp:extent cx="1000125" cy="3048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00125" cy="304800"/>
                    </a:xfrm>
                    <a:prstGeom prst="rect">
                      <a:avLst/>
                    </a:prstGeom>
                    <a:noFill/>
                    <a:ln>
                      <a:noFill/>
                    </a:ln>
                  </pic:spPr>
                </pic:pic>
              </a:graphicData>
            </a:graphic>
          </wp:inline>
        </w:drawing>
      </w:r>
      <w:r w:rsidRPr="001C52B9">
        <w:rPr>
          <w:rFonts w:ascii="Times New Roman" w:hAnsi="Times New Roman" w:cs="Times New Roman"/>
        </w:rPr>
        <w:t>,</w:t>
      </w:r>
    </w:p>
    <w:p w:rsidR="00A56651" w:rsidRPr="001C52B9" w:rsidRDefault="00A56651" w:rsidP="00D65342">
      <w:pPr>
        <w:contextualSpacing/>
        <w:jc w:val="both"/>
        <w:rPr>
          <w:rFonts w:ascii="Times New Roman" w:hAnsi="Times New Roman" w:cs="Times New Roman"/>
        </w:rPr>
      </w:pP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rPr>
        <w:t>где:</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noProof/>
          <w:lang w:eastAsia="ru-RU"/>
        </w:rPr>
        <w:drawing>
          <wp:inline distT="0" distB="0" distL="0" distR="0">
            <wp:extent cx="304800" cy="3048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04800" cy="304800"/>
                    </a:xfrm>
                    <a:prstGeom prst="rect">
                      <a:avLst/>
                    </a:prstGeom>
                    <a:noFill/>
                    <a:ln>
                      <a:noFill/>
                    </a:ln>
                  </pic:spPr>
                </pic:pic>
              </a:graphicData>
            </a:graphic>
          </wp:inline>
        </w:drawing>
      </w:r>
      <w:r w:rsidRPr="001C52B9">
        <w:rPr>
          <w:rFonts w:ascii="Times New Roman" w:hAnsi="Times New Roman" w:cs="Times New Roman"/>
        </w:rPr>
        <w:t xml:space="preserve"> - объем налогов, задекларированных для уплаты в бюджет </w:t>
      </w:r>
      <w:r w:rsidRPr="001C52B9">
        <w:rPr>
          <w:rFonts w:ascii="Times New Roman" w:eastAsiaTheme="minorEastAsia" w:hAnsi="Times New Roman" w:cs="Times New Roman"/>
        </w:rPr>
        <w:t>Большеремезенского сельского поселения</w:t>
      </w:r>
      <w:r w:rsidRPr="001C52B9">
        <w:rPr>
          <w:rFonts w:ascii="Times New Roman" w:hAnsi="Times New Roman" w:cs="Times New Roman"/>
        </w:rPr>
        <w:t>j-м плательщиком в базовом году;</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noProof/>
          <w:lang w:eastAsia="ru-RU"/>
        </w:rPr>
        <w:drawing>
          <wp:inline distT="0" distB="0" distL="0" distR="0">
            <wp:extent cx="257175" cy="304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7175" cy="304800"/>
                    </a:xfrm>
                    <a:prstGeom prst="rect">
                      <a:avLst/>
                    </a:prstGeom>
                    <a:noFill/>
                    <a:ln>
                      <a:noFill/>
                    </a:ln>
                  </pic:spPr>
                </pic:pic>
              </a:graphicData>
            </a:graphic>
          </wp:inline>
        </w:drawing>
      </w:r>
      <w:r w:rsidRPr="001C52B9">
        <w:rPr>
          <w:rFonts w:ascii="Times New Roman" w:hAnsi="Times New Roman" w:cs="Times New Roman"/>
        </w:rPr>
        <w:t xml:space="preserve"> - объем льгот, предоставленных j-му плательщику в базовом году.</w:t>
      </w:r>
    </w:p>
    <w:p w:rsidR="00A56651" w:rsidRPr="001C52B9" w:rsidRDefault="00A56651" w:rsidP="00D65342">
      <w:pPr>
        <w:contextualSpacing/>
        <w:jc w:val="both"/>
        <w:rPr>
          <w:rFonts w:ascii="Times New Roman" w:hAnsi="Times New Roman" w:cs="Times New Roman"/>
        </w:rPr>
      </w:pPr>
      <w:r w:rsidRPr="001C52B9">
        <w:rPr>
          <w:rFonts w:ascii="Times New Roman" w:hAnsi="Times New Roman" w:cs="Times New Roman"/>
        </w:rPr>
        <w:lastRenderedPageBreak/>
        <w:t>Под базовым годом понимается год, предшествующий году начала получения j-м плательщиком льготы, либо 6-й год, предшествующий отчетному году, если льготы предоставляются плательщику более 6 лет.</w:t>
      </w:r>
    </w:p>
    <w:p w:rsidR="00A56651" w:rsidRPr="001C52B9" w:rsidRDefault="00A56651" w:rsidP="00D65342">
      <w:pPr>
        <w:ind w:firstLine="708"/>
        <w:contextualSpacing/>
        <w:jc w:val="both"/>
        <w:rPr>
          <w:rFonts w:ascii="Times New Roman" w:hAnsi="Times New Roman" w:cs="Times New Roman"/>
        </w:rPr>
      </w:pPr>
      <w:bookmarkStart w:id="38" w:name="sub_1021"/>
      <w:r w:rsidRPr="001C52B9">
        <w:rPr>
          <w:rFonts w:ascii="Times New Roman" w:hAnsi="Times New Roman" w:cs="Times New Roman"/>
        </w:rPr>
        <w:t xml:space="preserve">20. По итогам оценки эффективности налогового расхода Администрация </w:t>
      </w:r>
      <w:r w:rsidRPr="001C52B9">
        <w:rPr>
          <w:rFonts w:ascii="Times New Roman" w:eastAsiaTheme="minorEastAsia" w:hAnsi="Times New Roman" w:cs="Times New Roman"/>
        </w:rPr>
        <w:t>Большеремезенского</w:t>
      </w:r>
      <w:r w:rsidRPr="001C52B9">
        <w:rPr>
          <w:rFonts w:ascii="Times New Roman" w:hAnsi="Times New Roman" w:cs="Times New Roman"/>
        </w:rPr>
        <w:t xml:space="preserve"> сельского поселения формулирует выводы о достижении целевых характеристик налогового расхода, о вкладе налогового расхода в достижение целей муниципальных программ </w:t>
      </w:r>
      <w:r w:rsidRPr="001C52B9">
        <w:rPr>
          <w:rFonts w:ascii="Times New Roman" w:eastAsiaTheme="minorEastAsia" w:hAnsi="Times New Roman" w:cs="Times New Roman"/>
        </w:rPr>
        <w:t>Большеремезенского сельского поселения Чамзинского муниципального района</w:t>
      </w:r>
      <w:r w:rsidRPr="001C52B9">
        <w:rPr>
          <w:rFonts w:ascii="Times New Roman" w:hAnsi="Times New Roman" w:cs="Times New Roman"/>
        </w:rPr>
        <w:t xml:space="preserve"> Республики Мордовия и (или) целей социально-экономическойполитики</w:t>
      </w:r>
      <w:r w:rsidRPr="001C52B9">
        <w:rPr>
          <w:rFonts w:ascii="Times New Roman" w:eastAsiaTheme="minorEastAsia" w:hAnsi="Times New Roman" w:cs="Times New Roman"/>
        </w:rPr>
        <w:t xml:space="preserve"> Большеремезенского сельского поселения Чамзинского муниципального района</w:t>
      </w:r>
      <w:r w:rsidRPr="001C52B9">
        <w:rPr>
          <w:rFonts w:ascii="Times New Roman" w:hAnsi="Times New Roman" w:cs="Times New Roman"/>
        </w:rPr>
        <w:t xml:space="preserve">, а также о наличии или об отсутствии более результативных (менее затратных для бюджета </w:t>
      </w:r>
      <w:r w:rsidRPr="001C52B9">
        <w:rPr>
          <w:rFonts w:ascii="Times New Roman" w:eastAsiaTheme="minorEastAsia" w:hAnsi="Times New Roman" w:cs="Times New Roman"/>
        </w:rPr>
        <w:t>Алексеевского сельского поселения</w:t>
      </w:r>
      <w:r w:rsidRPr="001C52B9">
        <w:rPr>
          <w:rFonts w:ascii="Times New Roman" w:hAnsi="Times New Roman" w:cs="Times New Roman"/>
        </w:rPr>
        <w:t xml:space="preserve">) альтернативных механизмов достижения целей муниципальных программ </w:t>
      </w:r>
      <w:r w:rsidRPr="001C52B9">
        <w:rPr>
          <w:rFonts w:ascii="Times New Roman" w:eastAsiaTheme="minorEastAsia" w:hAnsi="Times New Roman" w:cs="Times New Roman"/>
        </w:rPr>
        <w:t>Большеремезенского сельского поселения Чамзинского муниципального района</w:t>
      </w:r>
      <w:r w:rsidRPr="001C52B9">
        <w:rPr>
          <w:rFonts w:ascii="Times New Roman" w:hAnsi="Times New Roman" w:cs="Times New Roman"/>
        </w:rPr>
        <w:t xml:space="preserve"> Республики Мордовия и (или) целей социально-экономическойполитики</w:t>
      </w:r>
      <w:r w:rsidRPr="001C52B9">
        <w:rPr>
          <w:rFonts w:ascii="Times New Roman" w:eastAsiaTheme="minorEastAsia" w:hAnsi="Times New Roman" w:cs="Times New Roman"/>
        </w:rPr>
        <w:t xml:space="preserve"> Большеремезенского сельского поселения Чамзинского муниципального района</w:t>
      </w:r>
      <w:r w:rsidRPr="001C52B9">
        <w:rPr>
          <w:rFonts w:ascii="Times New Roman" w:hAnsi="Times New Roman" w:cs="Times New Roman"/>
        </w:rPr>
        <w:t>, рекомендации о необходимости сохранения (уточнения, отмены) предоставленных плательщикам льгот.</w:t>
      </w:r>
    </w:p>
    <w:p w:rsidR="00A56651" w:rsidRPr="001C52B9" w:rsidRDefault="00A56651" w:rsidP="00D65342">
      <w:pPr>
        <w:ind w:firstLine="708"/>
        <w:contextualSpacing/>
        <w:jc w:val="both"/>
        <w:rPr>
          <w:rFonts w:ascii="Times New Roman" w:hAnsi="Times New Roman" w:cs="Times New Roman"/>
        </w:rPr>
      </w:pPr>
      <w:bookmarkStart w:id="39" w:name="sub_1022"/>
      <w:bookmarkEnd w:id="38"/>
      <w:r w:rsidRPr="001C52B9">
        <w:rPr>
          <w:rFonts w:ascii="Times New Roman" w:hAnsi="Times New Roman" w:cs="Times New Roman"/>
        </w:rPr>
        <w:t xml:space="preserve">21. В соответствии с перечнем налоговых расходов, результатами оценки эффективности налоговых расходов, Администрация </w:t>
      </w:r>
      <w:r w:rsidRPr="001C52B9">
        <w:rPr>
          <w:rFonts w:ascii="Times New Roman" w:eastAsiaTheme="minorEastAsia" w:hAnsi="Times New Roman" w:cs="Times New Roman"/>
        </w:rPr>
        <w:t>Большеремезенского</w:t>
      </w:r>
      <w:r w:rsidRPr="001C52B9">
        <w:rPr>
          <w:rFonts w:ascii="Times New Roman" w:hAnsi="Times New Roman" w:cs="Times New Roman"/>
        </w:rPr>
        <w:t xml:space="preserve"> сельского поселения формирует паспорт налоговых расходов по форме согласно </w:t>
      </w:r>
      <w:hyperlink r:id="rId46" w:anchor="sub_1200" w:history="1">
        <w:r w:rsidRPr="001C52B9">
          <w:rPr>
            <w:rStyle w:val="ab"/>
            <w:rFonts w:ascii="Times New Roman" w:hAnsi="Times New Roman" w:cs="Times New Roman"/>
          </w:rPr>
          <w:t>приложению 2</w:t>
        </w:r>
      </w:hyperlink>
      <w:r w:rsidRPr="001C52B9">
        <w:rPr>
          <w:rFonts w:ascii="Times New Roman" w:hAnsi="Times New Roman" w:cs="Times New Roman"/>
        </w:rPr>
        <w:t xml:space="preserve"> к настоящему Порядку.</w:t>
      </w:r>
    </w:p>
    <w:p w:rsidR="00A56651" w:rsidRPr="001C52B9" w:rsidRDefault="00A56651" w:rsidP="00D65342">
      <w:pPr>
        <w:ind w:firstLine="708"/>
        <w:contextualSpacing/>
        <w:jc w:val="both"/>
        <w:rPr>
          <w:rFonts w:ascii="Times New Roman" w:hAnsi="Times New Roman" w:cs="Times New Roman"/>
        </w:rPr>
      </w:pPr>
      <w:bookmarkStart w:id="40" w:name="sub_1023"/>
      <w:bookmarkEnd w:id="39"/>
      <w:r w:rsidRPr="001C52B9">
        <w:rPr>
          <w:rFonts w:ascii="Times New Roman" w:hAnsi="Times New Roman" w:cs="Times New Roman"/>
        </w:rPr>
        <w:t xml:space="preserve">22. Аналитическую записку, содержащую информацию, указанную в </w:t>
      </w:r>
      <w:hyperlink r:id="rId47" w:anchor="sub_1021" w:history="1">
        <w:r w:rsidRPr="001C52B9">
          <w:rPr>
            <w:rStyle w:val="ab"/>
            <w:rFonts w:ascii="Times New Roman" w:hAnsi="Times New Roman" w:cs="Times New Roman"/>
          </w:rPr>
          <w:t>пункте 2</w:t>
        </w:r>
      </w:hyperlink>
      <w:r w:rsidRPr="001C52B9">
        <w:rPr>
          <w:rStyle w:val="ab"/>
          <w:rFonts w:ascii="Times New Roman" w:hAnsi="Times New Roman" w:cs="Times New Roman"/>
        </w:rPr>
        <w:t>0</w:t>
      </w:r>
      <w:r w:rsidRPr="001C52B9">
        <w:rPr>
          <w:rFonts w:ascii="Times New Roman" w:hAnsi="Times New Roman" w:cs="Times New Roman"/>
        </w:rPr>
        <w:t xml:space="preserve"> настоящего Порядка, а также паспорт налоговых расходов Администрация </w:t>
      </w:r>
      <w:r w:rsidRPr="001C52B9">
        <w:rPr>
          <w:rFonts w:ascii="Times New Roman" w:eastAsiaTheme="minorEastAsia" w:hAnsi="Times New Roman" w:cs="Times New Roman"/>
        </w:rPr>
        <w:t>Большеремезенского сельского поселения формирует</w:t>
      </w:r>
      <w:r w:rsidRPr="001C52B9">
        <w:rPr>
          <w:rFonts w:ascii="Times New Roman" w:hAnsi="Times New Roman" w:cs="Times New Roman"/>
        </w:rPr>
        <w:t xml:space="preserve"> не позднее 10 мая текущего года для обобщения результатов оценки эффективности налоговых расходов.</w:t>
      </w:r>
    </w:p>
    <w:p w:rsidR="00A56651" w:rsidRPr="001C52B9" w:rsidRDefault="00A56651" w:rsidP="00D65342">
      <w:pPr>
        <w:ind w:firstLine="708"/>
        <w:contextualSpacing/>
        <w:jc w:val="both"/>
        <w:rPr>
          <w:rFonts w:ascii="Times New Roman" w:hAnsi="Times New Roman" w:cs="Times New Roman"/>
        </w:rPr>
      </w:pPr>
      <w:bookmarkStart w:id="41" w:name="sub_1024"/>
      <w:bookmarkEnd w:id="40"/>
      <w:r w:rsidRPr="001C52B9">
        <w:rPr>
          <w:rFonts w:ascii="Times New Roman" w:hAnsi="Times New Roman" w:cs="Times New Roman"/>
        </w:rPr>
        <w:t xml:space="preserve">23. Администрация </w:t>
      </w:r>
      <w:r w:rsidRPr="001C52B9">
        <w:rPr>
          <w:rFonts w:ascii="Times New Roman" w:eastAsiaTheme="minorEastAsia" w:hAnsi="Times New Roman" w:cs="Times New Roman"/>
        </w:rPr>
        <w:t xml:space="preserve">Большеремезенского сельского поселения </w:t>
      </w:r>
      <w:r w:rsidRPr="001C52B9">
        <w:rPr>
          <w:rFonts w:ascii="Times New Roman" w:hAnsi="Times New Roman" w:cs="Times New Roman"/>
        </w:rPr>
        <w:t>обобщает результаты оценки эффективности налоговых расходов не позднее 15 августа текущего финансового года.</w:t>
      </w:r>
    </w:p>
    <w:p w:rsidR="00A56651" w:rsidRPr="001C52B9" w:rsidRDefault="00A56651" w:rsidP="007F13F3">
      <w:pPr>
        <w:ind w:firstLine="708"/>
        <w:contextualSpacing/>
        <w:jc w:val="both"/>
        <w:rPr>
          <w:rFonts w:ascii="Times New Roman" w:hAnsi="Times New Roman" w:cs="Times New Roman"/>
        </w:rPr>
      </w:pPr>
      <w:bookmarkStart w:id="42" w:name="sub_1025"/>
      <w:bookmarkEnd w:id="41"/>
      <w:r w:rsidRPr="001C52B9">
        <w:rPr>
          <w:rFonts w:ascii="Times New Roman" w:hAnsi="Times New Roman" w:cs="Times New Roman"/>
        </w:rPr>
        <w:t xml:space="preserve">24. Результаты рассмотрения оценки налоговых расходов учитываются при формировании основных направлений бюджетной и налоговой политики </w:t>
      </w:r>
      <w:r w:rsidRPr="001C52B9">
        <w:rPr>
          <w:rFonts w:ascii="Times New Roman" w:eastAsiaTheme="minorEastAsia" w:hAnsi="Times New Roman" w:cs="Times New Roman"/>
        </w:rPr>
        <w:t>Большеремезенского</w:t>
      </w:r>
      <w:r w:rsidRPr="001C52B9">
        <w:rPr>
          <w:rFonts w:ascii="Times New Roman" w:hAnsi="Times New Roman" w:cs="Times New Roman"/>
        </w:rPr>
        <w:t xml:space="preserve"> сельского поселения Чамзинского муниципального района Республики Мордовия, а также при проведении оценки эффективности реализации муниципальных программ.</w:t>
      </w:r>
      <w:bookmarkEnd w:id="42"/>
    </w:p>
    <w:p w:rsidR="00A56651" w:rsidRPr="001C52B9" w:rsidRDefault="00A56651" w:rsidP="007F13F3">
      <w:pPr>
        <w:pStyle w:val="1"/>
        <w:contextualSpacing/>
        <w:rPr>
          <w:rFonts w:eastAsiaTheme="minorEastAsia"/>
        </w:rPr>
      </w:pPr>
      <w:bookmarkStart w:id="43" w:name="sub_400"/>
      <w:r w:rsidRPr="001C52B9">
        <w:rPr>
          <w:rFonts w:eastAsiaTheme="minorEastAsia"/>
          <w:sz w:val="22"/>
          <w:szCs w:val="22"/>
        </w:rPr>
        <w:t>4. Правила формирования информации о нормативных, целевых и фискальных характеристиках налоговых расходов Большеремезенского сельского поселения</w:t>
      </w:r>
      <w:bookmarkEnd w:id="43"/>
    </w:p>
    <w:p w:rsidR="00A56651" w:rsidRPr="001C52B9" w:rsidRDefault="00A56651" w:rsidP="00D65342">
      <w:pPr>
        <w:ind w:firstLine="708"/>
        <w:contextualSpacing/>
        <w:jc w:val="both"/>
        <w:rPr>
          <w:rFonts w:ascii="Times New Roman" w:hAnsi="Times New Roman" w:cs="Times New Roman"/>
        </w:rPr>
      </w:pPr>
      <w:bookmarkStart w:id="44" w:name="sub_1026"/>
      <w:r w:rsidRPr="001C52B9">
        <w:rPr>
          <w:rFonts w:ascii="Times New Roman" w:hAnsi="Times New Roman" w:cs="Times New Roman"/>
        </w:rPr>
        <w:t xml:space="preserve">25. Информация о нормативных, целевых и фискальных характеристиках формируется администрацией </w:t>
      </w:r>
      <w:r w:rsidRPr="001C52B9">
        <w:rPr>
          <w:rFonts w:ascii="Times New Roman" w:eastAsiaTheme="minorEastAsia" w:hAnsi="Times New Roman" w:cs="Times New Roman"/>
        </w:rPr>
        <w:t xml:space="preserve">Алексеевского сельского поселения </w:t>
      </w:r>
      <w:r w:rsidRPr="001C52B9">
        <w:rPr>
          <w:rFonts w:ascii="Times New Roman" w:hAnsi="Times New Roman" w:cs="Times New Roman"/>
        </w:rPr>
        <w:t xml:space="preserve">в отношении льгот, включенных в перечень налоговых расходов, размещенный на </w:t>
      </w:r>
      <w:hyperlink r:id="rId48" w:history="1">
        <w:r w:rsidRPr="001C52B9">
          <w:rPr>
            <w:rStyle w:val="ab"/>
            <w:rFonts w:ascii="Times New Roman" w:hAnsi="Times New Roman" w:cs="Times New Roman"/>
          </w:rPr>
          <w:t>официальном сайте</w:t>
        </w:r>
      </w:hyperlink>
      <w:r w:rsidRPr="001C52B9">
        <w:rPr>
          <w:rFonts w:ascii="Times New Roman" w:hAnsi="Times New Roman" w:cs="Times New Roman"/>
        </w:rPr>
        <w:t xml:space="preserve"> </w:t>
      </w:r>
      <w:r w:rsidRPr="001C52B9">
        <w:rPr>
          <w:rFonts w:ascii="Times New Roman" w:eastAsiaTheme="minorEastAsia" w:hAnsi="Times New Roman" w:cs="Times New Roman"/>
        </w:rPr>
        <w:t xml:space="preserve">Большеремезенского сельского поселения </w:t>
      </w:r>
      <w:r w:rsidRPr="001C52B9">
        <w:rPr>
          <w:rFonts w:ascii="Times New Roman" w:hAnsi="Times New Roman" w:cs="Times New Roman"/>
        </w:rPr>
        <w:t>в информационно-телекоммуникационной сети "Интернет".</w:t>
      </w:r>
    </w:p>
    <w:p w:rsidR="00A56651" w:rsidRPr="001C52B9" w:rsidRDefault="00A56651" w:rsidP="00D65342">
      <w:pPr>
        <w:ind w:firstLine="708"/>
        <w:contextualSpacing/>
        <w:jc w:val="both"/>
        <w:rPr>
          <w:rFonts w:ascii="Times New Roman" w:hAnsi="Times New Roman" w:cs="Times New Roman"/>
        </w:rPr>
      </w:pPr>
      <w:bookmarkStart w:id="45" w:name="sub_1028"/>
      <w:bookmarkEnd w:id="44"/>
      <w:r w:rsidRPr="001C52B9">
        <w:rPr>
          <w:rFonts w:ascii="Times New Roman" w:hAnsi="Times New Roman" w:cs="Times New Roman"/>
        </w:rPr>
        <w:t xml:space="preserve">26. Учет информации о налоговых расходах осуществляется администрацией </w:t>
      </w:r>
      <w:r w:rsidRPr="001C52B9">
        <w:rPr>
          <w:rFonts w:ascii="Times New Roman" w:eastAsiaTheme="minorEastAsia" w:hAnsi="Times New Roman" w:cs="Times New Roman"/>
        </w:rPr>
        <w:t xml:space="preserve">Большеремезенского сельского поселения </w:t>
      </w:r>
      <w:r w:rsidRPr="001C52B9">
        <w:rPr>
          <w:rFonts w:ascii="Times New Roman" w:hAnsi="Times New Roman" w:cs="Times New Roman"/>
        </w:rPr>
        <w:t xml:space="preserve"> в электронном виде (в формате электронной таблицы) в разрезе показателей, включенных в паспорт налоговых расходов в соответствии с </w:t>
      </w:r>
      <w:hyperlink r:id="rId49" w:anchor="sub_1200" w:history="1">
        <w:r w:rsidRPr="001C52B9">
          <w:rPr>
            <w:rStyle w:val="ab"/>
            <w:rFonts w:ascii="Times New Roman" w:hAnsi="Times New Roman" w:cs="Times New Roman"/>
          </w:rPr>
          <w:t>приложением 2</w:t>
        </w:r>
      </w:hyperlink>
      <w:r w:rsidRPr="001C52B9">
        <w:rPr>
          <w:rFonts w:ascii="Times New Roman" w:hAnsi="Times New Roman" w:cs="Times New Roman"/>
        </w:rPr>
        <w:t xml:space="preserve"> к настоящему Порядку.</w:t>
      </w:r>
    </w:p>
    <w:p w:rsidR="00A56651" w:rsidRPr="001C52B9" w:rsidRDefault="00A56651" w:rsidP="00D65342">
      <w:pPr>
        <w:ind w:firstLine="708"/>
        <w:contextualSpacing/>
        <w:jc w:val="both"/>
        <w:rPr>
          <w:rFonts w:ascii="Times New Roman" w:hAnsi="Times New Roman" w:cs="Times New Roman"/>
        </w:rPr>
      </w:pPr>
      <w:bookmarkStart w:id="46" w:name="sub_1029"/>
      <w:bookmarkEnd w:id="45"/>
      <w:r w:rsidRPr="001C52B9">
        <w:rPr>
          <w:rFonts w:ascii="Times New Roman" w:hAnsi="Times New Roman" w:cs="Times New Roman"/>
        </w:rPr>
        <w:t xml:space="preserve">27. Администрация </w:t>
      </w:r>
      <w:r w:rsidRPr="001C52B9">
        <w:rPr>
          <w:rFonts w:ascii="Times New Roman" w:eastAsiaTheme="minorEastAsia" w:hAnsi="Times New Roman" w:cs="Times New Roman"/>
        </w:rPr>
        <w:t>Большеремезенского</w:t>
      </w:r>
      <w:r w:rsidRPr="001C52B9">
        <w:rPr>
          <w:rFonts w:ascii="Times New Roman" w:hAnsi="Times New Roman" w:cs="Times New Roman"/>
        </w:rPr>
        <w:t xml:space="preserve"> сельского поселения ежегодно до 25сентября размещает информацию о нормативных, целевых и фискальных характеристиках налоговых расходов, включенных в перечень налоговых расходов, на </w:t>
      </w:r>
      <w:hyperlink r:id="rId50" w:history="1">
        <w:r w:rsidRPr="001C52B9">
          <w:rPr>
            <w:rStyle w:val="ab"/>
            <w:rFonts w:ascii="Times New Roman" w:hAnsi="Times New Roman" w:cs="Times New Roman"/>
          </w:rPr>
          <w:t>официальном сайте</w:t>
        </w:r>
      </w:hyperlink>
      <w:r w:rsidRPr="001C52B9">
        <w:rPr>
          <w:rFonts w:ascii="Times New Roman" w:hAnsi="Times New Roman" w:cs="Times New Roman"/>
        </w:rPr>
        <w:t xml:space="preserve"> </w:t>
      </w:r>
      <w:r w:rsidRPr="001C52B9">
        <w:rPr>
          <w:rFonts w:ascii="Times New Roman" w:eastAsiaTheme="minorEastAsia" w:hAnsi="Times New Roman" w:cs="Times New Roman"/>
        </w:rPr>
        <w:t xml:space="preserve">Большеремезенского сельского поселения </w:t>
      </w:r>
      <w:r w:rsidRPr="001C52B9">
        <w:rPr>
          <w:rFonts w:ascii="Times New Roman" w:hAnsi="Times New Roman" w:cs="Times New Roman"/>
        </w:rPr>
        <w:t>в информационно-телекоммуникационной сети "Интернет".</w:t>
      </w:r>
      <w:bookmarkEnd w:id="46"/>
    </w:p>
    <w:p w:rsidR="00A56651" w:rsidRPr="001C52B9" w:rsidRDefault="00A56651" w:rsidP="00D65342">
      <w:pPr>
        <w:pStyle w:val="ConsPlusNormal"/>
        <w:contextualSpacing/>
        <w:jc w:val="both"/>
        <w:rPr>
          <w:rFonts w:ascii="Times New Roman" w:hAnsi="Times New Roman" w:cs="Times New Roman"/>
          <w:b/>
          <w:bCs/>
          <w:sz w:val="22"/>
          <w:szCs w:val="22"/>
        </w:rPr>
      </w:pPr>
    </w:p>
    <w:p w:rsidR="00A56651" w:rsidRPr="001C52B9" w:rsidRDefault="00A56651" w:rsidP="00D65342">
      <w:pPr>
        <w:pStyle w:val="ConsPlusNormal"/>
        <w:contextualSpacing/>
        <w:jc w:val="both"/>
        <w:rPr>
          <w:rFonts w:ascii="Times New Roman" w:hAnsi="Times New Roman" w:cs="Times New Roman"/>
          <w:b/>
          <w:bCs/>
          <w:sz w:val="22"/>
          <w:szCs w:val="22"/>
        </w:rPr>
        <w:sectPr w:rsidR="00A56651" w:rsidRPr="001C52B9" w:rsidSect="00227F1C">
          <w:headerReference w:type="default" r:id="rId51"/>
          <w:pgSz w:w="11906" w:h="16838" w:code="9"/>
          <w:pgMar w:top="567" w:right="567" w:bottom="567" w:left="1134" w:header="709" w:footer="709" w:gutter="0"/>
          <w:pgNumType w:start="1"/>
          <w:cols w:space="708"/>
          <w:titlePg/>
          <w:docGrid w:linePitch="360"/>
        </w:sectPr>
      </w:pP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lastRenderedPageBreak/>
        <w:t>Приложение 1</w:t>
      </w:r>
      <w:r w:rsidRPr="001C52B9">
        <w:rPr>
          <w:rStyle w:val="afa"/>
          <w:rFonts w:ascii="Times New Roman" w:hAnsi="Times New Roman" w:cs="Times New Roman"/>
        </w:rPr>
        <w:br/>
      </w:r>
      <w:r w:rsidRPr="001C52B9">
        <w:rPr>
          <w:rStyle w:val="afa"/>
          <w:rFonts w:ascii="Times New Roman" w:hAnsi="Times New Roman" w:cs="Times New Roman"/>
          <w:color w:val="000000" w:themeColor="text1"/>
        </w:rPr>
        <w:t xml:space="preserve">к </w:t>
      </w:r>
      <w:hyperlink w:anchor="sub_1000" w:history="1">
        <w:r w:rsidRPr="001C52B9">
          <w:rPr>
            <w:rStyle w:val="ab"/>
            <w:rFonts w:ascii="Times New Roman" w:hAnsi="Times New Roman" w:cs="Times New Roman"/>
            <w:b/>
            <w:bCs/>
            <w:color w:val="000000" w:themeColor="text1"/>
          </w:rPr>
          <w:t>Порядку</w:t>
        </w:r>
      </w:hyperlink>
      <w:r w:rsidRPr="001C52B9">
        <w:rPr>
          <w:rStyle w:val="afa"/>
          <w:rFonts w:ascii="Times New Roman" w:hAnsi="Times New Roman" w:cs="Times New Roman"/>
        </w:rPr>
        <w:t xml:space="preserve"> формирования перечня налоговых расходов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 xml:space="preserve">Большеремезенского сельского поселения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Чамзинского муниципального района Республики Мордовия,</w:t>
      </w:r>
      <w:r w:rsidRPr="001C52B9">
        <w:rPr>
          <w:rStyle w:val="afa"/>
          <w:rFonts w:ascii="Times New Roman" w:hAnsi="Times New Roman" w:cs="Times New Roman"/>
        </w:rPr>
        <w:br/>
        <w:t xml:space="preserve">проведения оценки эффективности налоговых расходов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 xml:space="preserve">Большеремезенского сельского поселения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Чамзинского муниципального района Республики Мордовия,</w:t>
      </w:r>
      <w:r w:rsidRPr="001C52B9">
        <w:rPr>
          <w:rStyle w:val="afa"/>
          <w:rFonts w:ascii="Times New Roman" w:hAnsi="Times New Roman" w:cs="Times New Roman"/>
        </w:rPr>
        <w:br/>
        <w:t xml:space="preserve">обобщения результатов оценки эффективности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 xml:space="preserve">налоговых расходов Большеремезенского сельского поселения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Чамзинского муниципального района Республики Мордовия</w:t>
      </w:r>
      <w:r w:rsidRPr="001C52B9">
        <w:rPr>
          <w:rStyle w:val="afa"/>
          <w:rFonts w:ascii="Times New Roman" w:hAnsi="Times New Roman" w:cs="Times New Roman"/>
        </w:rPr>
        <w:br/>
        <w:t>и правилам формирования информациио нормативных,</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 xml:space="preserve"> целевых и фискальных характеристиках налоговых расходов</w:t>
      </w:r>
      <w:r w:rsidRPr="001C52B9">
        <w:rPr>
          <w:rStyle w:val="afa"/>
          <w:rFonts w:ascii="Times New Roman" w:hAnsi="Times New Roman" w:cs="Times New Roman"/>
        </w:rPr>
        <w:br/>
        <w:t xml:space="preserve">Большеремезенского сельского поселения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Чамзинского муниципального района Республики Мордовия</w:t>
      </w:r>
    </w:p>
    <w:p w:rsidR="00A56651" w:rsidRPr="001C52B9" w:rsidRDefault="00A56651" w:rsidP="00D65342">
      <w:pPr>
        <w:contextualSpacing/>
        <w:rPr>
          <w:rFonts w:ascii="Times New Roman" w:hAnsi="Times New Roman" w:cs="Times New Roman"/>
        </w:rPr>
      </w:pPr>
    </w:p>
    <w:p w:rsidR="00A56651" w:rsidRPr="001C52B9" w:rsidRDefault="00A56651" w:rsidP="00D65342">
      <w:pPr>
        <w:pStyle w:val="1"/>
        <w:contextualSpacing/>
        <w:rPr>
          <w:sz w:val="22"/>
          <w:szCs w:val="22"/>
        </w:rPr>
      </w:pPr>
      <w:r w:rsidRPr="001C52B9">
        <w:rPr>
          <w:sz w:val="22"/>
          <w:szCs w:val="22"/>
        </w:rPr>
        <w:t>Переченьналоговых расходов</w:t>
      </w:r>
    </w:p>
    <w:p w:rsidR="00A56651" w:rsidRPr="001C52B9" w:rsidRDefault="00A56651" w:rsidP="00D65342">
      <w:pPr>
        <w:pStyle w:val="1"/>
        <w:contextualSpacing/>
        <w:rPr>
          <w:sz w:val="22"/>
          <w:szCs w:val="22"/>
        </w:rPr>
      </w:pPr>
      <w:r w:rsidRPr="001C52B9">
        <w:rPr>
          <w:sz w:val="22"/>
          <w:szCs w:val="22"/>
        </w:rPr>
        <w:t>Большеремезенского сельского поселения Чамзинского муниципального района</w:t>
      </w:r>
    </w:p>
    <w:p w:rsidR="00A56651" w:rsidRPr="001C52B9" w:rsidRDefault="00A56651" w:rsidP="00D65342">
      <w:pPr>
        <w:pStyle w:val="1"/>
        <w:contextualSpacing/>
        <w:rPr>
          <w:sz w:val="22"/>
          <w:szCs w:val="22"/>
        </w:rPr>
      </w:pPr>
      <w:r w:rsidRPr="001C52B9">
        <w:rPr>
          <w:sz w:val="22"/>
          <w:szCs w:val="22"/>
        </w:rPr>
        <w:t>Республики Мордовия</w:t>
      </w:r>
    </w:p>
    <w:p w:rsidR="00A56651" w:rsidRPr="001C52B9" w:rsidRDefault="00A56651" w:rsidP="00D65342">
      <w:pPr>
        <w:contextualSpacing/>
        <w:rPr>
          <w:rFonts w:ascii="Times New Roman" w:hAnsi="Times New Roman" w:cs="Times New Roman"/>
        </w:rPr>
      </w:pPr>
    </w:p>
    <w:tbl>
      <w:tblPr>
        <w:tblW w:w="1576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730"/>
        <w:gridCol w:w="1560"/>
        <w:gridCol w:w="1559"/>
        <w:gridCol w:w="1701"/>
        <w:gridCol w:w="1700"/>
        <w:gridCol w:w="1559"/>
        <w:gridCol w:w="1560"/>
        <w:gridCol w:w="1417"/>
        <w:gridCol w:w="1418"/>
        <w:gridCol w:w="1559"/>
      </w:tblGrid>
      <w:tr w:rsidR="00A56651" w:rsidRPr="001C52B9" w:rsidTr="00227F1C">
        <w:tc>
          <w:tcPr>
            <w:tcW w:w="1730"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Нормативный правовой акт Большеремезенского сельского поселения Чамзинского муниципального района Республики Мордовия, их структурные единицы, которыми предусматрива</w:t>
            </w:r>
            <w:r w:rsidRPr="001C52B9">
              <w:rPr>
                <w:rFonts w:ascii="Times New Roman" w:hAnsi="Times New Roman" w:cs="Times New Roman"/>
                <w:sz w:val="22"/>
                <w:szCs w:val="22"/>
              </w:rPr>
              <w:lastRenderedPageBreak/>
              <w:t>ются налоговые льготы, освобождения и иные преференции по налогам</w:t>
            </w:r>
          </w:p>
        </w:tc>
        <w:tc>
          <w:tcPr>
            <w:tcW w:w="1560"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lastRenderedPageBreak/>
              <w:t xml:space="preserve">Условия предоставления налоговых льгот, освобождений и иных преференций для плательщиков налогов, установленные нормативным правовым </w:t>
            </w:r>
            <w:r w:rsidRPr="001C52B9">
              <w:rPr>
                <w:rFonts w:ascii="Times New Roman" w:hAnsi="Times New Roman" w:cs="Times New Roman"/>
                <w:sz w:val="22"/>
                <w:szCs w:val="22"/>
              </w:rPr>
              <w:lastRenderedPageBreak/>
              <w:t>актам Большеремезенского сельского поселения Чамзинского муниципального района Республики Мордовия</w:t>
            </w: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lastRenderedPageBreak/>
              <w:t xml:space="preserve">Целевая категория плательщиков налогов, для которых предусмотрены налоговые льготы, освобождения и иные преференции, установленные нормативным </w:t>
            </w:r>
            <w:r w:rsidRPr="001C52B9">
              <w:rPr>
                <w:rFonts w:ascii="Times New Roman" w:hAnsi="Times New Roman" w:cs="Times New Roman"/>
                <w:sz w:val="22"/>
                <w:szCs w:val="22"/>
              </w:rPr>
              <w:lastRenderedPageBreak/>
              <w:t>правовым актам Большеремезенского сельского поселения Чамзинского муниципального районаРеспублики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lastRenderedPageBreak/>
              <w:t xml:space="preserve">Даты вступления в силу положений нормативного правового акта Большеремезенского сельского поселения Чамзинского муниципального района Республики </w:t>
            </w:r>
            <w:r w:rsidRPr="001C52B9">
              <w:rPr>
                <w:rFonts w:ascii="Times New Roman" w:hAnsi="Times New Roman" w:cs="Times New Roman"/>
                <w:sz w:val="22"/>
                <w:szCs w:val="22"/>
              </w:rPr>
              <w:lastRenderedPageBreak/>
              <w:t>Мордовия, устанавливающего налоговые льготы, освобождения и иные преференции по налогам</w:t>
            </w:r>
          </w:p>
        </w:tc>
        <w:tc>
          <w:tcPr>
            <w:tcW w:w="1700"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lastRenderedPageBreak/>
              <w:t xml:space="preserve">Даты начала действия предоставленного нормативным правовым актом Большеремезенского сельского поселения Чамзинского муниципального района </w:t>
            </w:r>
            <w:r w:rsidRPr="001C52B9">
              <w:rPr>
                <w:rFonts w:ascii="Times New Roman" w:hAnsi="Times New Roman" w:cs="Times New Roman"/>
                <w:sz w:val="22"/>
                <w:szCs w:val="22"/>
              </w:rPr>
              <w:lastRenderedPageBreak/>
              <w:t>Республики Мордовия права на налоговые льготы, освобождения и иные преференции по налогам</w:t>
            </w: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lastRenderedPageBreak/>
              <w:t>Период действия налоговых льгот, освобождений и иных преференций по налогам, предоставленных нормативным правовым актом Большеремезе</w:t>
            </w:r>
            <w:r w:rsidRPr="001C52B9">
              <w:rPr>
                <w:rFonts w:ascii="Times New Roman" w:hAnsi="Times New Roman" w:cs="Times New Roman"/>
                <w:sz w:val="22"/>
                <w:szCs w:val="22"/>
              </w:rPr>
              <w:lastRenderedPageBreak/>
              <w:t>нского сельского поселения Чамзинского муниципального района Республики Мордовия</w:t>
            </w:r>
          </w:p>
        </w:tc>
        <w:tc>
          <w:tcPr>
            <w:tcW w:w="1560"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lastRenderedPageBreak/>
              <w:t xml:space="preserve">Дата прекращения действия налоговых льгот, освобождений и иных преференций по налогам, установленная нормативным правовым актом </w:t>
            </w:r>
            <w:r w:rsidRPr="001C52B9">
              <w:rPr>
                <w:rFonts w:ascii="Times New Roman" w:hAnsi="Times New Roman" w:cs="Times New Roman"/>
                <w:sz w:val="22"/>
                <w:szCs w:val="22"/>
              </w:rPr>
              <w:lastRenderedPageBreak/>
              <w:t>Большеремезенского сельского поселения Чамзинского муниципального района Республики Мордовия</w:t>
            </w:r>
          </w:p>
        </w:tc>
        <w:tc>
          <w:tcPr>
            <w:tcW w:w="1417"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lastRenderedPageBreak/>
              <w:t>Наименование налоговой льготы, освобождений и иных преференций по налогам</w:t>
            </w:r>
          </w:p>
        </w:tc>
        <w:tc>
          <w:tcPr>
            <w:tcW w:w="1418"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Целевая категория налогового расхода Большеремезенского сельского поселения Чамзинского муниципального района Республики Мордовия</w:t>
            </w:r>
          </w:p>
        </w:tc>
        <w:tc>
          <w:tcPr>
            <w:tcW w:w="1559" w:type="dxa"/>
            <w:tcBorders>
              <w:top w:val="single" w:sz="4" w:space="0" w:color="auto"/>
              <w:left w:val="single" w:sz="4" w:space="0" w:color="auto"/>
              <w:bottom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 xml:space="preserve">Цели предоставления налоговых льгот, освобождений и иных преференций для плательщиков налогов, установленных нормативным правовым </w:t>
            </w:r>
            <w:r w:rsidRPr="001C52B9">
              <w:rPr>
                <w:rFonts w:ascii="Times New Roman" w:hAnsi="Times New Roman" w:cs="Times New Roman"/>
                <w:sz w:val="22"/>
                <w:szCs w:val="22"/>
              </w:rPr>
              <w:lastRenderedPageBreak/>
              <w:t>актом Большеремезенского сельского поселения Чамзинского муниципального района Республики Мордовия</w:t>
            </w:r>
          </w:p>
        </w:tc>
      </w:tr>
      <w:tr w:rsidR="00A56651" w:rsidRPr="001C52B9" w:rsidTr="00227F1C">
        <w:tc>
          <w:tcPr>
            <w:tcW w:w="1730"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lastRenderedPageBreak/>
              <w:t>1</w:t>
            </w:r>
          </w:p>
        </w:tc>
        <w:tc>
          <w:tcPr>
            <w:tcW w:w="1560"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2</w:t>
            </w: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3</w:t>
            </w:r>
          </w:p>
        </w:tc>
        <w:tc>
          <w:tcPr>
            <w:tcW w:w="1701"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4</w:t>
            </w:r>
          </w:p>
        </w:tc>
        <w:tc>
          <w:tcPr>
            <w:tcW w:w="1700"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5</w:t>
            </w: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6</w:t>
            </w:r>
          </w:p>
        </w:tc>
        <w:tc>
          <w:tcPr>
            <w:tcW w:w="1560"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7</w:t>
            </w:r>
          </w:p>
        </w:tc>
        <w:tc>
          <w:tcPr>
            <w:tcW w:w="1417"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8</w:t>
            </w:r>
          </w:p>
        </w:tc>
        <w:tc>
          <w:tcPr>
            <w:tcW w:w="1418"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9</w:t>
            </w:r>
          </w:p>
        </w:tc>
        <w:tc>
          <w:tcPr>
            <w:tcW w:w="1559" w:type="dxa"/>
            <w:tcBorders>
              <w:top w:val="single" w:sz="4" w:space="0" w:color="auto"/>
              <w:left w:val="single" w:sz="4" w:space="0" w:color="auto"/>
              <w:bottom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10</w:t>
            </w:r>
          </w:p>
        </w:tc>
      </w:tr>
      <w:tr w:rsidR="00A56651" w:rsidRPr="001C52B9" w:rsidTr="00227F1C">
        <w:tc>
          <w:tcPr>
            <w:tcW w:w="1730" w:type="dxa"/>
            <w:tcBorders>
              <w:top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560"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700"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560"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417"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r>
    </w:tbl>
    <w:p w:rsidR="00A56651" w:rsidRPr="001C52B9" w:rsidRDefault="00A56651" w:rsidP="00D65342">
      <w:pPr>
        <w:contextualSpacing/>
        <w:rPr>
          <w:rFonts w:ascii="Times New Roman" w:hAnsi="Times New Roman" w:cs="Times New Roman"/>
        </w:rPr>
      </w:pPr>
    </w:p>
    <w:tbl>
      <w:tblPr>
        <w:tblW w:w="1576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730"/>
        <w:gridCol w:w="1559"/>
        <w:gridCol w:w="1560"/>
        <w:gridCol w:w="1701"/>
        <w:gridCol w:w="1701"/>
        <w:gridCol w:w="1559"/>
        <w:gridCol w:w="1559"/>
        <w:gridCol w:w="1418"/>
        <w:gridCol w:w="1275"/>
        <w:gridCol w:w="1701"/>
      </w:tblGrid>
      <w:tr w:rsidR="00A56651" w:rsidRPr="001C52B9" w:rsidTr="00227F1C">
        <w:tc>
          <w:tcPr>
            <w:tcW w:w="1730"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Наименования налогов, по которым предусматриваются налоговые льготы, освобождения и иные преференции, установленные нормативным правовым актам Большеремезенского сельского поселения Чамзинского муниципального района Республики Мордовия</w:t>
            </w: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Вид налоговых льгот, освобождений и иных преференций, определяющий особенности предоставленных отдельным категориям плательщиков налогов преимуществ по сравнению с другими плательщиками</w:t>
            </w:r>
          </w:p>
        </w:tc>
        <w:tc>
          <w:tcPr>
            <w:tcW w:w="1560"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Размер налоговой ставки, в пределах которой предоставляются налоговые льготы, освобождения и иные преференции по налогам</w:t>
            </w:r>
          </w:p>
        </w:tc>
        <w:tc>
          <w:tcPr>
            <w:tcW w:w="1701"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 xml:space="preserve">Код вида экономической деятельности (по </w:t>
            </w:r>
            <w:hyperlink r:id="rId52" w:history="1">
              <w:r w:rsidRPr="001C52B9">
                <w:rPr>
                  <w:rStyle w:val="ab"/>
                  <w:rFonts w:ascii="Times New Roman" w:hAnsi="Times New Roman" w:cs="Times New Roman"/>
                  <w:color w:val="000000" w:themeColor="text1"/>
                  <w:sz w:val="22"/>
                  <w:szCs w:val="22"/>
                </w:rPr>
                <w:t>ОКВЭД</w:t>
              </w:r>
            </w:hyperlink>
            <w:r w:rsidRPr="001C52B9">
              <w:rPr>
                <w:rFonts w:ascii="Times New Roman" w:hAnsi="Times New Roman" w:cs="Times New Roman"/>
                <w:color w:val="000000" w:themeColor="text1"/>
                <w:sz w:val="22"/>
                <w:szCs w:val="22"/>
              </w:rPr>
              <w:t>)</w:t>
            </w:r>
            <w:r w:rsidRPr="001C52B9">
              <w:rPr>
                <w:rFonts w:ascii="Times New Roman" w:hAnsi="Times New Roman" w:cs="Times New Roman"/>
                <w:sz w:val="22"/>
                <w:szCs w:val="22"/>
              </w:rPr>
              <w:t>, к которому относится налоговый расход (если налоговый расход обусловлен налоговыми льготами, освобождениями и иными преференциями для отдельных видов экономической деятельности)</w:t>
            </w:r>
          </w:p>
        </w:tc>
        <w:tc>
          <w:tcPr>
            <w:tcW w:w="1701"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Принадлежность налогового расхода к группе полномочий в соответствии с П</w:t>
            </w:r>
            <w:r w:rsidRPr="001C52B9">
              <w:rPr>
                <w:rFonts w:ascii="Times New Roman" w:hAnsi="Times New Roman" w:cs="Times New Roman"/>
                <w:color w:val="000000" w:themeColor="text1"/>
                <w:sz w:val="22"/>
                <w:szCs w:val="22"/>
              </w:rPr>
              <w:t>орядком распределения дотаций на выравнивание бюджетной обеспеченности поселений</w:t>
            </w:r>
            <w:r w:rsidRPr="001C52B9">
              <w:rPr>
                <w:rFonts w:ascii="Times New Roman" w:hAnsi="Times New Roman" w:cs="Times New Roman"/>
                <w:sz w:val="22"/>
                <w:szCs w:val="22"/>
              </w:rPr>
              <w:t xml:space="preserve"> утвержденным Законом Республики Мордовия от 27.12.2019 №94-З «О межбюджетных отношениях в </w:t>
            </w:r>
            <w:r w:rsidRPr="001C52B9">
              <w:rPr>
                <w:rFonts w:ascii="Times New Roman" w:hAnsi="Times New Roman" w:cs="Times New Roman"/>
                <w:sz w:val="22"/>
                <w:szCs w:val="22"/>
              </w:rPr>
              <w:lastRenderedPageBreak/>
              <w:t>Республике Мордовия»</w:t>
            </w: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lastRenderedPageBreak/>
              <w:t xml:space="preserve">Наименование государственных программ Большеремезенского сельского поселения Чамзинского муниципального района Республики Мордовия, в целях реализации которых предоставляются налоговые льготы, освобождения </w:t>
            </w:r>
            <w:r w:rsidRPr="001C52B9">
              <w:rPr>
                <w:rFonts w:ascii="Times New Roman" w:hAnsi="Times New Roman" w:cs="Times New Roman"/>
                <w:sz w:val="22"/>
                <w:szCs w:val="22"/>
              </w:rPr>
              <w:lastRenderedPageBreak/>
              <w:t>и иные преференции для плательщиков налогов</w:t>
            </w: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lastRenderedPageBreak/>
              <w:t xml:space="preserve">Наименование структурных элементов государственных программ Большеремезенского сельского поселения Чамзинского муниципального района Республики Мордовия, в целях реализации которых предоставляются налоговые </w:t>
            </w:r>
            <w:r w:rsidRPr="001C52B9">
              <w:rPr>
                <w:rFonts w:ascii="Times New Roman" w:hAnsi="Times New Roman" w:cs="Times New Roman"/>
                <w:sz w:val="22"/>
                <w:szCs w:val="22"/>
              </w:rPr>
              <w:lastRenderedPageBreak/>
              <w:t>льготы, освобождения и иные преференции для плательщиков налогов</w:t>
            </w:r>
          </w:p>
        </w:tc>
        <w:tc>
          <w:tcPr>
            <w:tcW w:w="1418"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lastRenderedPageBreak/>
              <w:t xml:space="preserve">Наименование нормативных правовых актов Большеремезенского сельского поселения Чамзинского муниципального района Республики Мордовия, определяющих цели социально-экономической политики </w:t>
            </w:r>
            <w:r w:rsidRPr="001C52B9">
              <w:rPr>
                <w:rFonts w:ascii="Times New Roman" w:hAnsi="Times New Roman" w:cs="Times New Roman"/>
                <w:sz w:val="22"/>
                <w:szCs w:val="22"/>
              </w:rPr>
              <w:lastRenderedPageBreak/>
              <w:t xml:space="preserve">Большеремезенского сельского поселения Чамзинского муниципального района Республики Мордовия, не относящиеся к государственным программам Большеремезенского сельского поселения Чамзинского муниципального района Республики Мордовия, в целях реализации которых предоставляются налоговые льготы, освобождения и иные преференции для </w:t>
            </w:r>
            <w:r w:rsidRPr="001C52B9">
              <w:rPr>
                <w:rFonts w:ascii="Times New Roman" w:hAnsi="Times New Roman" w:cs="Times New Roman"/>
                <w:sz w:val="22"/>
                <w:szCs w:val="22"/>
              </w:rPr>
              <w:lastRenderedPageBreak/>
              <w:t>плательщиков налогов</w:t>
            </w:r>
          </w:p>
        </w:tc>
        <w:tc>
          <w:tcPr>
            <w:tcW w:w="1275"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lastRenderedPageBreak/>
              <w:t xml:space="preserve">Показатель (индикатор) достижения целей государственных программ Большеремезенского сельского поселения Чамзинского муниципального района Республики Мордовия </w:t>
            </w:r>
            <w:r w:rsidRPr="001C52B9">
              <w:rPr>
                <w:rFonts w:ascii="Times New Roman" w:hAnsi="Times New Roman" w:cs="Times New Roman"/>
                <w:sz w:val="22"/>
                <w:szCs w:val="22"/>
              </w:rPr>
              <w:lastRenderedPageBreak/>
              <w:t xml:space="preserve">и (или) целей социально-экономической политики Большеремезенского сельского поселения Чамзинского муниципального района Республики Мордовия, не относящихся к государственным программам Большеремезенского сельского поселения Чамзинского муниципального района Республики Мордовия, </w:t>
            </w:r>
            <w:r w:rsidRPr="001C52B9">
              <w:rPr>
                <w:rFonts w:ascii="Times New Roman" w:hAnsi="Times New Roman" w:cs="Times New Roman"/>
                <w:sz w:val="22"/>
                <w:szCs w:val="22"/>
              </w:rPr>
              <w:lastRenderedPageBreak/>
              <w:t>в связи с предоставлением налоговых льгот, освобождений и иных преференций по налогам</w:t>
            </w:r>
          </w:p>
        </w:tc>
        <w:tc>
          <w:tcPr>
            <w:tcW w:w="1701" w:type="dxa"/>
            <w:tcBorders>
              <w:top w:val="single" w:sz="4" w:space="0" w:color="auto"/>
              <w:left w:val="single" w:sz="4" w:space="0" w:color="auto"/>
              <w:bottom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lastRenderedPageBreak/>
              <w:t>Куратор налогового расхода</w:t>
            </w:r>
          </w:p>
        </w:tc>
      </w:tr>
      <w:tr w:rsidR="00A56651" w:rsidRPr="001C52B9" w:rsidTr="00227F1C">
        <w:tc>
          <w:tcPr>
            <w:tcW w:w="1730"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lastRenderedPageBreak/>
              <w:t>11</w:t>
            </w: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12</w:t>
            </w:r>
          </w:p>
        </w:tc>
        <w:tc>
          <w:tcPr>
            <w:tcW w:w="1560"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13</w:t>
            </w:r>
          </w:p>
        </w:tc>
        <w:tc>
          <w:tcPr>
            <w:tcW w:w="1701"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14</w:t>
            </w:r>
          </w:p>
        </w:tc>
        <w:tc>
          <w:tcPr>
            <w:tcW w:w="1701"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15</w:t>
            </w: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16</w:t>
            </w: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17</w:t>
            </w:r>
          </w:p>
        </w:tc>
        <w:tc>
          <w:tcPr>
            <w:tcW w:w="1418"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18</w:t>
            </w:r>
          </w:p>
        </w:tc>
        <w:tc>
          <w:tcPr>
            <w:tcW w:w="1275"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19</w:t>
            </w:r>
          </w:p>
        </w:tc>
        <w:tc>
          <w:tcPr>
            <w:tcW w:w="1701" w:type="dxa"/>
            <w:tcBorders>
              <w:top w:val="single" w:sz="4" w:space="0" w:color="auto"/>
              <w:left w:val="single" w:sz="4" w:space="0" w:color="auto"/>
              <w:bottom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20</w:t>
            </w:r>
          </w:p>
        </w:tc>
      </w:tr>
      <w:tr w:rsidR="00A56651" w:rsidRPr="001C52B9" w:rsidTr="00227F1C">
        <w:tc>
          <w:tcPr>
            <w:tcW w:w="1730" w:type="dxa"/>
            <w:tcBorders>
              <w:top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560"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275"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r>
    </w:tbl>
    <w:p w:rsidR="00A56651" w:rsidRPr="001C52B9" w:rsidRDefault="00A56651" w:rsidP="00D65342">
      <w:pPr>
        <w:contextualSpacing/>
        <w:rPr>
          <w:rFonts w:ascii="Times New Roman" w:hAnsi="Times New Roman" w:cs="Times New Roman"/>
        </w:rPr>
        <w:sectPr w:rsidR="00A56651" w:rsidRPr="001C52B9" w:rsidSect="00227F1C">
          <w:headerReference w:type="default" r:id="rId53"/>
          <w:footerReference w:type="default" r:id="rId54"/>
          <w:pgSz w:w="16837" w:h="11905" w:orient="landscape"/>
          <w:pgMar w:top="567" w:right="800" w:bottom="1440" w:left="800" w:header="720" w:footer="720" w:gutter="0"/>
          <w:cols w:space="720"/>
          <w:noEndnote/>
        </w:sectPr>
      </w:pP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lastRenderedPageBreak/>
        <w:t>Приложение 2</w:t>
      </w:r>
      <w:r w:rsidRPr="001C52B9">
        <w:rPr>
          <w:rStyle w:val="afa"/>
          <w:rFonts w:ascii="Times New Roman" w:hAnsi="Times New Roman" w:cs="Times New Roman"/>
        </w:rPr>
        <w:br/>
      </w:r>
      <w:r w:rsidRPr="001C52B9">
        <w:rPr>
          <w:rStyle w:val="afa"/>
          <w:rFonts w:ascii="Times New Roman" w:hAnsi="Times New Roman" w:cs="Times New Roman"/>
          <w:color w:val="000000" w:themeColor="text1"/>
        </w:rPr>
        <w:t xml:space="preserve">к </w:t>
      </w:r>
      <w:hyperlink w:anchor="sub_1000" w:history="1">
        <w:r w:rsidRPr="001C52B9">
          <w:rPr>
            <w:rStyle w:val="ab"/>
            <w:rFonts w:ascii="Times New Roman" w:hAnsi="Times New Roman" w:cs="Times New Roman"/>
            <w:b/>
            <w:bCs/>
            <w:color w:val="000000" w:themeColor="text1"/>
          </w:rPr>
          <w:t>Порядку</w:t>
        </w:r>
      </w:hyperlink>
      <w:r w:rsidRPr="001C52B9">
        <w:rPr>
          <w:rStyle w:val="afa"/>
          <w:rFonts w:ascii="Times New Roman" w:hAnsi="Times New Roman" w:cs="Times New Roman"/>
        </w:rPr>
        <w:t xml:space="preserve"> формирования перечня налоговых расходов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 xml:space="preserve">Большеремезенского сельского поселения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Чамзинского муниципального района Республики Мордовия,</w:t>
      </w:r>
      <w:r w:rsidRPr="001C52B9">
        <w:rPr>
          <w:rStyle w:val="afa"/>
          <w:rFonts w:ascii="Times New Roman" w:hAnsi="Times New Roman" w:cs="Times New Roman"/>
        </w:rPr>
        <w:br/>
        <w:t xml:space="preserve">проведения оценки эффективности налоговых расходов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 xml:space="preserve">Большеремезенского сельского поселения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Чамзинского муниципального района Республики Мордовия,</w:t>
      </w:r>
      <w:r w:rsidRPr="001C52B9">
        <w:rPr>
          <w:rStyle w:val="afa"/>
          <w:rFonts w:ascii="Times New Roman" w:hAnsi="Times New Roman" w:cs="Times New Roman"/>
        </w:rPr>
        <w:br/>
        <w:t xml:space="preserve">обобщения результатов оценки эффективности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 xml:space="preserve">налоговых расходов Большеремезенского сельского поселения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Чамзинского муниципального района Республики Мордовия</w:t>
      </w:r>
      <w:r w:rsidRPr="001C52B9">
        <w:rPr>
          <w:rStyle w:val="afa"/>
          <w:rFonts w:ascii="Times New Roman" w:hAnsi="Times New Roman" w:cs="Times New Roman"/>
        </w:rPr>
        <w:br/>
        <w:t>и правилам формирования информациио нормативных,</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 xml:space="preserve"> целевых и фискальныххарактеристиках налоговых расходов</w:t>
      </w:r>
      <w:r w:rsidRPr="001C52B9">
        <w:rPr>
          <w:rStyle w:val="afa"/>
          <w:rFonts w:ascii="Times New Roman" w:hAnsi="Times New Roman" w:cs="Times New Roman"/>
        </w:rPr>
        <w:br/>
        <w:t xml:space="preserve">Большеремезенского сельского поселения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Чамзинского муниципального района Республики Мордовия</w:t>
      </w:r>
    </w:p>
    <w:p w:rsidR="00A56651" w:rsidRPr="001C52B9" w:rsidRDefault="00A56651" w:rsidP="00D65342">
      <w:pPr>
        <w:contextualSpacing/>
        <w:rPr>
          <w:rFonts w:ascii="Times New Roman" w:hAnsi="Times New Roman" w:cs="Times New Roman"/>
        </w:rPr>
      </w:pPr>
    </w:p>
    <w:p w:rsidR="00A56651" w:rsidRPr="001C52B9" w:rsidRDefault="00A56651" w:rsidP="00D65342">
      <w:pPr>
        <w:pStyle w:val="1"/>
        <w:contextualSpacing/>
        <w:rPr>
          <w:sz w:val="22"/>
          <w:szCs w:val="22"/>
        </w:rPr>
      </w:pPr>
      <w:r w:rsidRPr="001C52B9">
        <w:rPr>
          <w:sz w:val="22"/>
          <w:szCs w:val="22"/>
        </w:rPr>
        <w:t>Паспорт налоговых расходов</w:t>
      </w:r>
    </w:p>
    <w:p w:rsidR="00A56651" w:rsidRPr="001C52B9" w:rsidRDefault="00A56651" w:rsidP="00D65342">
      <w:pPr>
        <w:pStyle w:val="1"/>
        <w:contextualSpacing/>
        <w:rPr>
          <w:sz w:val="22"/>
          <w:szCs w:val="22"/>
        </w:rPr>
      </w:pPr>
      <w:r w:rsidRPr="001C52B9">
        <w:rPr>
          <w:sz w:val="22"/>
          <w:szCs w:val="22"/>
        </w:rPr>
        <w:t>Большеремезенского сельского поселения Чамзинского муниципального района</w:t>
      </w:r>
    </w:p>
    <w:p w:rsidR="00A56651" w:rsidRPr="001C52B9" w:rsidRDefault="00A56651" w:rsidP="00D65342">
      <w:pPr>
        <w:pStyle w:val="1"/>
        <w:contextualSpacing/>
        <w:rPr>
          <w:sz w:val="22"/>
          <w:szCs w:val="22"/>
        </w:rPr>
      </w:pPr>
      <w:r w:rsidRPr="001C52B9">
        <w:rPr>
          <w:sz w:val="22"/>
          <w:szCs w:val="22"/>
        </w:rPr>
        <w:t>Республики Мордовия</w:t>
      </w:r>
    </w:p>
    <w:p w:rsidR="00A56651" w:rsidRPr="001C52B9" w:rsidRDefault="00A56651" w:rsidP="00D65342">
      <w:pPr>
        <w:contextualSpacing/>
        <w:rPr>
          <w:rFonts w:ascii="Times New Roman" w:hAnsi="Times New Roman" w:cs="Times New Roman"/>
        </w:rPr>
      </w:pPr>
    </w:p>
    <w:tbl>
      <w:tblPr>
        <w:tblW w:w="1576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91"/>
        <w:gridCol w:w="1093"/>
        <w:gridCol w:w="1361"/>
        <w:gridCol w:w="1392"/>
        <w:gridCol w:w="1554"/>
        <w:gridCol w:w="1843"/>
        <w:gridCol w:w="1843"/>
        <w:gridCol w:w="1559"/>
        <w:gridCol w:w="1276"/>
        <w:gridCol w:w="2551"/>
      </w:tblGrid>
      <w:tr w:rsidR="00A56651" w:rsidRPr="001C52B9" w:rsidTr="00227F1C">
        <w:tc>
          <w:tcPr>
            <w:tcW w:w="10377" w:type="dxa"/>
            <w:gridSpan w:val="7"/>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Нормативные характеристики налоговых расходов Большеремезенского сельского поселения Чамзинского муниципального Республики Мордовия</w:t>
            </w:r>
          </w:p>
        </w:tc>
        <w:tc>
          <w:tcPr>
            <w:tcW w:w="5386" w:type="dxa"/>
            <w:gridSpan w:val="3"/>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Целевые характеристики налоговых расходов Большеремезенского сельского поселения Чамзинского муниципального Республики Мордовия</w:t>
            </w:r>
          </w:p>
        </w:tc>
      </w:tr>
      <w:tr w:rsidR="00A56651" w:rsidRPr="001C52B9" w:rsidTr="00227F1C">
        <w:tc>
          <w:tcPr>
            <w:tcW w:w="1291" w:type="dxa"/>
            <w:tcBorders>
              <w:top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 xml:space="preserve">Нормативный правовой акт Большеремезенского сельского поселения Чамзинского </w:t>
            </w:r>
            <w:r w:rsidRPr="001C52B9">
              <w:rPr>
                <w:rFonts w:ascii="Times New Roman" w:hAnsi="Times New Roman" w:cs="Times New Roman"/>
                <w:sz w:val="22"/>
                <w:szCs w:val="22"/>
              </w:rPr>
              <w:lastRenderedPageBreak/>
              <w:t>муниципального Республики Мордовия, их структурные единицы, которыми предусматриваются налоговые льготы, освобождения и иные преференции по налогам</w:t>
            </w:r>
          </w:p>
        </w:tc>
        <w:tc>
          <w:tcPr>
            <w:tcW w:w="1093"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Условия предоставления налоговых льгот, освобождений и иных преференций для </w:t>
            </w:r>
            <w:r w:rsidRPr="001C52B9">
              <w:rPr>
                <w:rFonts w:ascii="Times New Roman" w:hAnsi="Times New Roman" w:cs="Times New Roman"/>
                <w:sz w:val="22"/>
                <w:szCs w:val="22"/>
              </w:rPr>
              <w:lastRenderedPageBreak/>
              <w:t>плательщиков налогов, установленные нормативным правовым актам Большеремезенского сельского поселения Чамзинского муниципального Республики Мордовия</w:t>
            </w:r>
          </w:p>
        </w:tc>
        <w:tc>
          <w:tcPr>
            <w:tcW w:w="1361"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Целевая категория плательщиков налогов, для которых предусмотрены налоговые льготы, </w:t>
            </w:r>
            <w:r w:rsidRPr="001C52B9">
              <w:rPr>
                <w:rFonts w:ascii="Times New Roman" w:hAnsi="Times New Roman" w:cs="Times New Roman"/>
                <w:sz w:val="22"/>
                <w:szCs w:val="22"/>
              </w:rPr>
              <w:lastRenderedPageBreak/>
              <w:t>освобождения и иные преференции, установленные нормативным правовым актам Большеремезенского сельского поселения Чамзинского муниципального Республики Мордовия</w:t>
            </w:r>
          </w:p>
        </w:tc>
        <w:tc>
          <w:tcPr>
            <w:tcW w:w="139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Даты вступления в силу положений нормативного правового акта Большеремезенского </w:t>
            </w:r>
            <w:r w:rsidRPr="001C52B9">
              <w:rPr>
                <w:rFonts w:ascii="Times New Roman" w:hAnsi="Times New Roman" w:cs="Times New Roman"/>
                <w:sz w:val="22"/>
                <w:szCs w:val="22"/>
              </w:rPr>
              <w:lastRenderedPageBreak/>
              <w:t>сельского поселения Чамзинского муниципального Республики Мордовия, устанавливающего налоговые льготы, освобождения и иные преференции по налогам</w:t>
            </w:r>
          </w:p>
        </w:tc>
        <w:tc>
          <w:tcPr>
            <w:tcW w:w="1554"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Даты начала действия предоставленного нормативным правовым актом Большеремезенского сельского </w:t>
            </w:r>
            <w:r w:rsidRPr="001C52B9">
              <w:rPr>
                <w:rFonts w:ascii="Times New Roman" w:hAnsi="Times New Roman" w:cs="Times New Roman"/>
                <w:sz w:val="22"/>
                <w:szCs w:val="22"/>
              </w:rPr>
              <w:lastRenderedPageBreak/>
              <w:t>поселения Чамзинского муниципального Республики Мордовия права на налоговые льготы, освобождения и иные преференции по налогам</w:t>
            </w:r>
          </w:p>
        </w:tc>
        <w:tc>
          <w:tcPr>
            <w:tcW w:w="1843"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Период действия налоговых льгот, освобождений и иных преференций по налогам, предоставленных нормативным правовым актом Большеремезенс</w:t>
            </w:r>
            <w:r w:rsidRPr="001C52B9">
              <w:rPr>
                <w:rFonts w:ascii="Times New Roman" w:hAnsi="Times New Roman" w:cs="Times New Roman"/>
                <w:sz w:val="22"/>
                <w:szCs w:val="22"/>
              </w:rPr>
              <w:lastRenderedPageBreak/>
              <w:t>кого сельского поселения Чамзинского муниципального Республики Мордовия</w:t>
            </w:r>
          </w:p>
        </w:tc>
        <w:tc>
          <w:tcPr>
            <w:tcW w:w="1843"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Дата прекращения действия налоговых льгот, освобождений и иных преференций по налогам, установленная нормативным </w:t>
            </w:r>
            <w:r w:rsidRPr="001C52B9">
              <w:rPr>
                <w:rFonts w:ascii="Times New Roman" w:hAnsi="Times New Roman" w:cs="Times New Roman"/>
                <w:sz w:val="22"/>
                <w:szCs w:val="22"/>
              </w:rPr>
              <w:lastRenderedPageBreak/>
              <w:t>правовым актом Большеремезенского сельского поселения Чамзинского муниципального Республики Мордовия</w:t>
            </w: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Наименование налоговой льготы, освобождений и иных преференций по налогам</w:t>
            </w:r>
          </w:p>
        </w:tc>
        <w:tc>
          <w:tcPr>
            <w:tcW w:w="1276"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 xml:space="preserve">Целевая категория налогового расхода Большеремезенского сельского поселения Чамзинского </w:t>
            </w:r>
            <w:r w:rsidRPr="001C52B9">
              <w:rPr>
                <w:rFonts w:ascii="Times New Roman" w:hAnsi="Times New Roman" w:cs="Times New Roman"/>
                <w:sz w:val="22"/>
                <w:szCs w:val="22"/>
              </w:rPr>
              <w:lastRenderedPageBreak/>
              <w:t>муниципального Республики Мордовия</w:t>
            </w:r>
          </w:p>
        </w:tc>
        <w:tc>
          <w:tcPr>
            <w:tcW w:w="2551"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Цели предоставления налоговых льгот, освобождений и иных преференций для плательщиков налогов, установленных нормативным правовым актом Большеремезенского сельского поселения </w:t>
            </w:r>
            <w:r w:rsidRPr="001C52B9">
              <w:rPr>
                <w:rFonts w:ascii="Times New Roman" w:hAnsi="Times New Roman" w:cs="Times New Roman"/>
                <w:sz w:val="22"/>
                <w:szCs w:val="22"/>
              </w:rPr>
              <w:lastRenderedPageBreak/>
              <w:t>Чамзинского муниципального Республики Мордовия</w:t>
            </w:r>
          </w:p>
        </w:tc>
      </w:tr>
      <w:tr w:rsidR="00A56651" w:rsidRPr="001C52B9" w:rsidTr="00227F1C">
        <w:tc>
          <w:tcPr>
            <w:tcW w:w="129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lastRenderedPageBreak/>
              <w:t>1</w:t>
            </w:r>
          </w:p>
        </w:tc>
        <w:tc>
          <w:tcPr>
            <w:tcW w:w="1093"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2</w:t>
            </w:r>
          </w:p>
        </w:tc>
        <w:tc>
          <w:tcPr>
            <w:tcW w:w="1361"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3</w:t>
            </w:r>
          </w:p>
        </w:tc>
        <w:tc>
          <w:tcPr>
            <w:tcW w:w="139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4</w:t>
            </w:r>
          </w:p>
        </w:tc>
        <w:tc>
          <w:tcPr>
            <w:tcW w:w="1554"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5</w:t>
            </w:r>
          </w:p>
        </w:tc>
        <w:tc>
          <w:tcPr>
            <w:tcW w:w="1843"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6</w:t>
            </w:r>
          </w:p>
        </w:tc>
        <w:tc>
          <w:tcPr>
            <w:tcW w:w="1843"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7</w:t>
            </w: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8</w:t>
            </w:r>
          </w:p>
        </w:tc>
        <w:tc>
          <w:tcPr>
            <w:tcW w:w="1276"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9</w:t>
            </w:r>
          </w:p>
        </w:tc>
        <w:tc>
          <w:tcPr>
            <w:tcW w:w="2551" w:type="dxa"/>
            <w:tcBorders>
              <w:top w:val="single" w:sz="4" w:space="0" w:color="auto"/>
              <w:left w:val="single" w:sz="4" w:space="0" w:color="auto"/>
              <w:bottom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10</w:t>
            </w:r>
          </w:p>
        </w:tc>
      </w:tr>
      <w:tr w:rsidR="00A56651" w:rsidRPr="001C52B9" w:rsidTr="00227F1C">
        <w:tc>
          <w:tcPr>
            <w:tcW w:w="1291" w:type="dxa"/>
            <w:tcBorders>
              <w:top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093"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361"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39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554"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843"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843"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276"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2551"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r>
    </w:tbl>
    <w:p w:rsidR="00A56651" w:rsidRPr="001C52B9" w:rsidRDefault="00A56651" w:rsidP="00D65342">
      <w:pPr>
        <w:contextualSpacing/>
        <w:rPr>
          <w:rFonts w:ascii="Times New Roman" w:hAnsi="Times New Roman" w:cs="Times New Roman"/>
        </w:rPr>
      </w:pPr>
    </w:p>
    <w:tbl>
      <w:tblPr>
        <w:tblW w:w="1576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305"/>
        <w:gridCol w:w="1160"/>
        <w:gridCol w:w="966"/>
        <w:gridCol w:w="1418"/>
        <w:gridCol w:w="1417"/>
        <w:gridCol w:w="1276"/>
        <w:gridCol w:w="1559"/>
        <w:gridCol w:w="2552"/>
        <w:gridCol w:w="2551"/>
        <w:gridCol w:w="1559"/>
      </w:tblGrid>
      <w:tr w:rsidR="00A56651" w:rsidRPr="001C52B9" w:rsidTr="00227F1C">
        <w:tc>
          <w:tcPr>
            <w:tcW w:w="15763" w:type="dxa"/>
            <w:gridSpan w:val="10"/>
            <w:tcBorders>
              <w:top w:val="single" w:sz="4" w:space="0" w:color="auto"/>
              <w:bottom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Целевые характеристики налоговых расходов Большеремезенского сельского поселения Чамзинского муниципального Республики Мордовия</w:t>
            </w:r>
          </w:p>
        </w:tc>
      </w:tr>
      <w:tr w:rsidR="00A56651" w:rsidRPr="001C52B9" w:rsidTr="00227F1C">
        <w:tc>
          <w:tcPr>
            <w:tcW w:w="1305" w:type="dxa"/>
            <w:tcBorders>
              <w:top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 xml:space="preserve">Наименования налогов, по которым предусматриваются налоговые </w:t>
            </w:r>
            <w:r w:rsidRPr="001C52B9">
              <w:rPr>
                <w:rFonts w:ascii="Times New Roman" w:hAnsi="Times New Roman" w:cs="Times New Roman"/>
                <w:sz w:val="22"/>
                <w:szCs w:val="22"/>
              </w:rPr>
              <w:lastRenderedPageBreak/>
              <w:t>льготы, освобождения и иные преференции, установленные нормативным правовым актам Большеремезенского сельского поселения Чамзинского муниципального Республики Мордовия</w:t>
            </w:r>
          </w:p>
        </w:tc>
        <w:tc>
          <w:tcPr>
            <w:tcW w:w="1160"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Вид налоговых льгот, освобождений и иных преферен</w:t>
            </w:r>
            <w:r w:rsidRPr="001C52B9">
              <w:rPr>
                <w:rFonts w:ascii="Times New Roman" w:hAnsi="Times New Roman" w:cs="Times New Roman"/>
                <w:sz w:val="22"/>
                <w:szCs w:val="22"/>
              </w:rPr>
              <w:lastRenderedPageBreak/>
              <w:t>ций, определяющий особенности предоставленных отдельным категориям плательщиков налогов преимуществ по сравнению с другими плательщиками</w:t>
            </w:r>
          </w:p>
        </w:tc>
        <w:tc>
          <w:tcPr>
            <w:tcW w:w="966"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Размер налоговой ставки, в пределах </w:t>
            </w:r>
            <w:r w:rsidRPr="001C52B9">
              <w:rPr>
                <w:rFonts w:ascii="Times New Roman" w:hAnsi="Times New Roman" w:cs="Times New Roman"/>
                <w:sz w:val="22"/>
                <w:szCs w:val="22"/>
              </w:rPr>
              <w:lastRenderedPageBreak/>
              <w:t>которой предоставляются налоговые льготы, освобождения и иные преференции по налогам</w:t>
            </w:r>
          </w:p>
        </w:tc>
        <w:tc>
          <w:tcPr>
            <w:tcW w:w="1418"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Код вида экономической деятельности (по </w:t>
            </w:r>
            <w:hyperlink r:id="rId55" w:history="1">
              <w:r w:rsidRPr="001C52B9">
                <w:rPr>
                  <w:rStyle w:val="ab"/>
                  <w:rFonts w:ascii="Times New Roman" w:hAnsi="Times New Roman" w:cs="Times New Roman"/>
                  <w:color w:val="000000" w:themeColor="text1"/>
                  <w:sz w:val="22"/>
                  <w:szCs w:val="22"/>
                </w:rPr>
                <w:t>ОКВЭД</w:t>
              </w:r>
            </w:hyperlink>
            <w:r w:rsidRPr="001C52B9">
              <w:rPr>
                <w:rFonts w:ascii="Times New Roman" w:hAnsi="Times New Roman" w:cs="Times New Roman"/>
                <w:sz w:val="22"/>
                <w:szCs w:val="22"/>
              </w:rPr>
              <w:t xml:space="preserve">), к которому </w:t>
            </w:r>
            <w:r w:rsidRPr="001C52B9">
              <w:rPr>
                <w:rFonts w:ascii="Times New Roman" w:hAnsi="Times New Roman" w:cs="Times New Roman"/>
                <w:sz w:val="22"/>
                <w:szCs w:val="22"/>
              </w:rPr>
              <w:lastRenderedPageBreak/>
              <w:t>относится налоговый расход (если налоговый расход обусловлен налоговыми льготами, освобождениями и иными преференциями для отдельных видов экономической деятельности)</w:t>
            </w:r>
          </w:p>
        </w:tc>
        <w:tc>
          <w:tcPr>
            <w:tcW w:w="1417"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Принадлежность налогового расхода к группе полномочий в </w:t>
            </w:r>
            <w:r w:rsidRPr="001C52B9">
              <w:rPr>
                <w:rFonts w:ascii="Times New Roman" w:hAnsi="Times New Roman" w:cs="Times New Roman"/>
                <w:sz w:val="22"/>
                <w:szCs w:val="22"/>
              </w:rPr>
              <w:lastRenderedPageBreak/>
              <w:t>соответствии с П</w:t>
            </w:r>
            <w:r w:rsidRPr="001C52B9">
              <w:rPr>
                <w:rFonts w:ascii="Times New Roman" w:hAnsi="Times New Roman" w:cs="Times New Roman"/>
                <w:color w:val="000000" w:themeColor="text1"/>
                <w:sz w:val="22"/>
                <w:szCs w:val="22"/>
              </w:rPr>
              <w:t>орядком распределения дотаций на выравнивание бюджетной обеспеченности поселений</w:t>
            </w:r>
            <w:r w:rsidRPr="001C52B9">
              <w:rPr>
                <w:rFonts w:ascii="Times New Roman" w:hAnsi="Times New Roman" w:cs="Times New Roman"/>
                <w:sz w:val="22"/>
                <w:szCs w:val="22"/>
              </w:rPr>
              <w:t xml:space="preserve"> утвержденным Законом Республики Мордовия от 27.12.2019 №94-З «О межбюджетных отношениях в Республике Мордовия»</w:t>
            </w:r>
          </w:p>
        </w:tc>
        <w:tc>
          <w:tcPr>
            <w:tcW w:w="1276"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Наименование государственных программ Большеремезенского </w:t>
            </w:r>
            <w:r w:rsidRPr="001C52B9">
              <w:rPr>
                <w:rFonts w:ascii="Times New Roman" w:hAnsi="Times New Roman" w:cs="Times New Roman"/>
                <w:sz w:val="22"/>
                <w:szCs w:val="22"/>
              </w:rPr>
              <w:lastRenderedPageBreak/>
              <w:t>сельского поселения Чамзинского муниципального Республики Мордовия, в целях реализации которых предоставляются налоговые льготы, освобождения и иные преференции для плательщиков налогов</w:t>
            </w: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Наименование структурных элементов государственных программ </w:t>
            </w:r>
            <w:r w:rsidRPr="001C52B9">
              <w:rPr>
                <w:rFonts w:ascii="Times New Roman" w:hAnsi="Times New Roman" w:cs="Times New Roman"/>
                <w:sz w:val="22"/>
                <w:szCs w:val="22"/>
              </w:rPr>
              <w:lastRenderedPageBreak/>
              <w:t>Большеремезенского сельского поселения Чамзинского муниципального Республики Мордовия, в целях реализации которых предоставляются налоговые льготы, освобождения и иные преференции для плательщиков налогов</w:t>
            </w:r>
          </w:p>
        </w:tc>
        <w:tc>
          <w:tcPr>
            <w:tcW w:w="255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Наименование нормативных правовых актов Большеремезенского сельского поселения Чамзинского муниципального </w:t>
            </w:r>
            <w:r w:rsidRPr="001C52B9">
              <w:rPr>
                <w:rFonts w:ascii="Times New Roman" w:hAnsi="Times New Roman" w:cs="Times New Roman"/>
                <w:sz w:val="22"/>
                <w:szCs w:val="22"/>
              </w:rPr>
              <w:lastRenderedPageBreak/>
              <w:t>Республики Мордовия, определяющих цели социально-экономической политики Большеремезенского сельского поселения Чамзинского муниципального Республики Мордовия, не относящиеся к государственным программам Большеремезенского сельского поселения Чамзинского муниципального Республики Мордовия, в целях реализации которых предоставляются налоговые льготы, освобождения и иные преференции для плательщиков налогов</w:t>
            </w:r>
          </w:p>
        </w:tc>
        <w:tc>
          <w:tcPr>
            <w:tcW w:w="2551"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Наименование показателя (индикатора) достижения целей государственных программ  Большеремезенского сельского поселения </w:t>
            </w:r>
            <w:r w:rsidRPr="001C52B9">
              <w:rPr>
                <w:rFonts w:ascii="Times New Roman" w:hAnsi="Times New Roman" w:cs="Times New Roman"/>
                <w:sz w:val="22"/>
                <w:szCs w:val="22"/>
              </w:rPr>
              <w:lastRenderedPageBreak/>
              <w:t>Чамзинского муниципального Республики Мордовия и (или) целей социально-экономической политики Большеремезенского сельского поселения Чамзинского муниципального Республики Мордовия, не относящихся к государственным программам Большеремезенского сельского поселения Чамзинского муниципального Республики Мордовия, в связи с предоставлением налоговых льгот, освобождений и иных преференций по налогам с указанием прогнозного и фактического значений (единица измерения)</w:t>
            </w:r>
          </w:p>
        </w:tc>
        <w:tc>
          <w:tcPr>
            <w:tcW w:w="1559"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Куратор налогового расхода</w:t>
            </w:r>
          </w:p>
        </w:tc>
      </w:tr>
      <w:tr w:rsidR="00A56651" w:rsidRPr="001C52B9" w:rsidTr="00227F1C">
        <w:tc>
          <w:tcPr>
            <w:tcW w:w="1305"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lastRenderedPageBreak/>
              <w:t>11</w:t>
            </w:r>
          </w:p>
        </w:tc>
        <w:tc>
          <w:tcPr>
            <w:tcW w:w="1160"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12</w:t>
            </w:r>
          </w:p>
        </w:tc>
        <w:tc>
          <w:tcPr>
            <w:tcW w:w="966"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13</w:t>
            </w:r>
          </w:p>
        </w:tc>
        <w:tc>
          <w:tcPr>
            <w:tcW w:w="1418"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14</w:t>
            </w:r>
          </w:p>
        </w:tc>
        <w:tc>
          <w:tcPr>
            <w:tcW w:w="1417"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15</w:t>
            </w:r>
          </w:p>
        </w:tc>
        <w:tc>
          <w:tcPr>
            <w:tcW w:w="1276"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16</w:t>
            </w: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17</w:t>
            </w:r>
          </w:p>
        </w:tc>
        <w:tc>
          <w:tcPr>
            <w:tcW w:w="255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18</w:t>
            </w:r>
          </w:p>
        </w:tc>
        <w:tc>
          <w:tcPr>
            <w:tcW w:w="2551"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19</w:t>
            </w:r>
          </w:p>
        </w:tc>
        <w:tc>
          <w:tcPr>
            <w:tcW w:w="1559" w:type="dxa"/>
            <w:tcBorders>
              <w:top w:val="single" w:sz="4" w:space="0" w:color="auto"/>
              <w:left w:val="single" w:sz="4" w:space="0" w:color="auto"/>
              <w:bottom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20</w:t>
            </w:r>
          </w:p>
        </w:tc>
      </w:tr>
      <w:tr w:rsidR="00A56651" w:rsidRPr="001C52B9" w:rsidTr="00227F1C">
        <w:tc>
          <w:tcPr>
            <w:tcW w:w="1305" w:type="dxa"/>
            <w:tcBorders>
              <w:top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160"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966"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417"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276"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255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2551"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r>
    </w:tbl>
    <w:p w:rsidR="00A56651" w:rsidRPr="001C52B9" w:rsidRDefault="00A56651" w:rsidP="00D65342">
      <w:pPr>
        <w:contextualSpacing/>
        <w:rPr>
          <w:rFonts w:ascii="Times New Roman" w:hAnsi="Times New Roman" w:cs="Times New Roman"/>
        </w:rPr>
      </w:pPr>
    </w:p>
    <w:tbl>
      <w:tblPr>
        <w:tblW w:w="1576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58"/>
        <w:gridCol w:w="1036"/>
        <w:gridCol w:w="1134"/>
        <w:gridCol w:w="1418"/>
        <w:gridCol w:w="1417"/>
        <w:gridCol w:w="1279"/>
        <w:gridCol w:w="1420"/>
        <w:gridCol w:w="5242"/>
        <w:gridCol w:w="1559"/>
      </w:tblGrid>
      <w:tr w:rsidR="00A56651" w:rsidRPr="001C52B9" w:rsidTr="00227F1C">
        <w:tc>
          <w:tcPr>
            <w:tcW w:w="15763" w:type="dxa"/>
            <w:gridSpan w:val="9"/>
            <w:tcBorders>
              <w:top w:val="single" w:sz="4" w:space="0" w:color="auto"/>
              <w:bottom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Фискальные характеристики налогового расхода Большеремезенского сельского поселения Чамзинского муниципального Республики Мордовия</w:t>
            </w:r>
          </w:p>
        </w:tc>
      </w:tr>
      <w:tr w:rsidR="00A56651" w:rsidRPr="001C52B9" w:rsidTr="00227F1C">
        <w:trPr>
          <w:trHeight w:val="345"/>
        </w:trPr>
        <w:tc>
          <w:tcPr>
            <w:tcW w:w="1258" w:type="dxa"/>
            <w:vMerge w:val="restart"/>
            <w:tcBorders>
              <w:top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 xml:space="preserve">Объем налоговых </w:t>
            </w:r>
            <w:r w:rsidRPr="001C52B9">
              <w:rPr>
                <w:rFonts w:ascii="Times New Roman" w:hAnsi="Times New Roman" w:cs="Times New Roman"/>
                <w:sz w:val="22"/>
                <w:szCs w:val="22"/>
              </w:rPr>
              <w:lastRenderedPageBreak/>
              <w:t>льгот, освобождений и иных преференций, предоставленных для плательщиков налогов, в соответствии с нормативными правовыми актами муниципальных образований субъектов Российской Федерации за отчетный год и за год, предшествующий отчетному году (тыс. рублей)</w:t>
            </w:r>
          </w:p>
        </w:tc>
        <w:tc>
          <w:tcPr>
            <w:tcW w:w="1036" w:type="dxa"/>
            <w:vMerge w:val="restart"/>
            <w:tcBorders>
              <w:top w:val="single" w:sz="4" w:space="0" w:color="auto"/>
              <w:left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Оценка объема </w:t>
            </w:r>
            <w:r w:rsidRPr="001C52B9">
              <w:rPr>
                <w:rFonts w:ascii="Times New Roman" w:hAnsi="Times New Roman" w:cs="Times New Roman"/>
                <w:sz w:val="22"/>
                <w:szCs w:val="22"/>
              </w:rPr>
              <w:lastRenderedPageBreak/>
              <w:t>предоставленных налоговых льгот, освобождений и иных преференций для плательщиков налогов на текущий финансовый год, очередной финансовый год и плановый период (тыс. рублей)</w:t>
            </w:r>
          </w:p>
        </w:tc>
        <w:tc>
          <w:tcPr>
            <w:tcW w:w="1134" w:type="dxa"/>
            <w:vMerge w:val="restart"/>
            <w:tcBorders>
              <w:top w:val="single" w:sz="4" w:space="0" w:color="auto"/>
              <w:left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Численность </w:t>
            </w:r>
            <w:r w:rsidRPr="001C52B9">
              <w:rPr>
                <w:rFonts w:ascii="Times New Roman" w:hAnsi="Times New Roman" w:cs="Times New Roman"/>
                <w:sz w:val="22"/>
                <w:szCs w:val="22"/>
              </w:rPr>
              <w:lastRenderedPageBreak/>
              <w:t>плательщиков налогов, воспользовавшихся налоговой льготой, освобождением и иной преференцией (единиц), установленными нормативными правовыми актами муниципальными образованиями субъектов Российской Федерации</w:t>
            </w:r>
          </w:p>
        </w:tc>
        <w:tc>
          <w:tcPr>
            <w:tcW w:w="1418" w:type="dxa"/>
            <w:vMerge w:val="restart"/>
            <w:tcBorders>
              <w:top w:val="single" w:sz="4" w:space="0" w:color="auto"/>
              <w:left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Базовый объем </w:t>
            </w:r>
            <w:r w:rsidRPr="001C52B9">
              <w:rPr>
                <w:rFonts w:ascii="Times New Roman" w:hAnsi="Times New Roman" w:cs="Times New Roman"/>
                <w:sz w:val="22"/>
                <w:szCs w:val="22"/>
              </w:rPr>
              <w:lastRenderedPageBreak/>
              <w:t xml:space="preserve">налогов, задекларированный для уплаты в консолидированный бюджет муниципального образования субъекта Российской Федерации плательщиками налогов, имеющими право на налоговые льготы, освобождения и иные преференции, установленные нормативными правовыми актами муниципального образования субъектов Российской Федерации </w:t>
            </w:r>
            <w:r w:rsidRPr="001C52B9">
              <w:rPr>
                <w:rFonts w:ascii="Times New Roman" w:hAnsi="Times New Roman" w:cs="Times New Roman"/>
                <w:sz w:val="22"/>
                <w:szCs w:val="22"/>
              </w:rPr>
              <w:lastRenderedPageBreak/>
              <w:t>(тыс. рублей)</w:t>
            </w:r>
          </w:p>
        </w:tc>
        <w:tc>
          <w:tcPr>
            <w:tcW w:w="1417" w:type="dxa"/>
            <w:vMerge w:val="restart"/>
            <w:tcBorders>
              <w:top w:val="single" w:sz="4" w:space="0" w:color="auto"/>
              <w:left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Объем налогов, </w:t>
            </w:r>
            <w:r w:rsidRPr="001C52B9">
              <w:rPr>
                <w:rFonts w:ascii="Times New Roman" w:hAnsi="Times New Roman" w:cs="Times New Roman"/>
                <w:sz w:val="22"/>
                <w:szCs w:val="22"/>
              </w:rPr>
              <w:lastRenderedPageBreak/>
              <w:t>задекларированный для уплаты в консолидированный бюджет муниципального образования  субъекта Российской Федерации плательщиками налогов, имеющими право на налоговые льготы, освобождения и иные преференции, за 6 лет, предшествующих отчетному финансовому году (тыс. рублей)</w:t>
            </w:r>
          </w:p>
        </w:tc>
        <w:tc>
          <w:tcPr>
            <w:tcW w:w="7941" w:type="dxa"/>
            <w:gridSpan w:val="3"/>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Результат оценки эффективности налогового расхода</w:t>
            </w:r>
          </w:p>
          <w:p w:rsidR="00A56651" w:rsidRPr="001C52B9" w:rsidRDefault="00A56651" w:rsidP="00D65342">
            <w:pPr>
              <w:contextualSpacing/>
              <w:rPr>
                <w:rFonts w:ascii="Times New Roman" w:hAnsi="Times New Roman" w:cs="Times New Roman"/>
              </w:rPr>
            </w:pPr>
          </w:p>
          <w:p w:rsidR="00A56651" w:rsidRPr="001C52B9" w:rsidRDefault="00A56651" w:rsidP="00D65342">
            <w:pPr>
              <w:contextualSpacing/>
              <w:rPr>
                <w:rFonts w:ascii="Times New Roman" w:hAnsi="Times New Roman" w:cs="Times New Roman"/>
              </w:rPr>
            </w:pPr>
          </w:p>
          <w:p w:rsidR="00A56651" w:rsidRPr="001C52B9" w:rsidRDefault="00A56651" w:rsidP="00D65342">
            <w:pPr>
              <w:contextualSpacing/>
              <w:rPr>
                <w:rFonts w:ascii="Times New Roman" w:hAnsi="Times New Roman" w:cs="Times New Roman"/>
              </w:rPr>
            </w:pPr>
          </w:p>
          <w:p w:rsidR="00A56651" w:rsidRPr="001C52B9" w:rsidRDefault="00A56651" w:rsidP="00D65342">
            <w:pPr>
              <w:contextualSpacing/>
              <w:rPr>
                <w:rFonts w:ascii="Times New Roman" w:hAnsi="Times New Roman" w:cs="Times New Roman"/>
              </w:rPr>
            </w:pPr>
          </w:p>
          <w:p w:rsidR="00A56651" w:rsidRPr="001C52B9" w:rsidRDefault="00A56651" w:rsidP="00D65342">
            <w:pPr>
              <w:contextualSpacing/>
              <w:rPr>
                <w:rFonts w:ascii="Times New Roman" w:hAnsi="Times New Roman" w:cs="Times New Roman"/>
              </w:rPr>
            </w:pPr>
          </w:p>
        </w:tc>
        <w:tc>
          <w:tcPr>
            <w:tcW w:w="1559" w:type="dxa"/>
            <w:vMerge w:val="restart"/>
            <w:tcBorders>
              <w:top w:val="single" w:sz="4" w:space="0" w:color="auto"/>
              <w:lef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Рекомендации о </w:t>
            </w:r>
            <w:r w:rsidRPr="001C52B9">
              <w:rPr>
                <w:rFonts w:ascii="Times New Roman" w:hAnsi="Times New Roman" w:cs="Times New Roman"/>
                <w:sz w:val="22"/>
                <w:szCs w:val="22"/>
              </w:rPr>
              <w:lastRenderedPageBreak/>
              <w:t>необходимости сохранения (уточнения, отмены) предоставленных плательщикам льгот</w:t>
            </w:r>
          </w:p>
        </w:tc>
      </w:tr>
      <w:tr w:rsidR="00A56651" w:rsidRPr="001C52B9" w:rsidTr="00227F1C">
        <w:trPr>
          <w:trHeight w:val="6074"/>
        </w:trPr>
        <w:tc>
          <w:tcPr>
            <w:tcW w:w="1258" w:type="dxa"/>
            <w:vMerge/>
            <w:tcBorders>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036" w:type="dxa"/>
            <w:vMerge/>
            <w:tcBorders>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134" w:type="dxa"/>
            <w:vMerge/>
            <w:tcBorders>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418" w:type="dxa"/>
            <w:vMerge/>
            <w:tcBorders>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417" w:type="dxa"/>
            <w:vMerge/>
            <w:tcBorders>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27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Бюджетный эффект (тыс. рублей)</w:t>
            </w:r>
          </w:p>
        </w:tc>
        <w:tc>
          <w:tcPr>
            <w:tcW w:w="1420"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ind w:firstLine="41"/>
              <w:contextualSpacing/>
              <w:rPr>
                <w:rFonts w:ascii="Times New Roman" w:hAnsi="Times New Roman" w:cs="Times New Roman"/>
                <w:sz w:val="22"/>
                <w:szCs w:val="22"/>
              </w:rPr>
            </w:pPr>
            <w:r w:rsidRPr="001C52B9">
              <w:rPr>
                <w:rFonts w:ascii="Times New Roman" w:hAnsi="Times New Roman" w:cs="Times New Roman"/>
                <w:sz w:val="22"/>
                <w:szCs w:val="22"/>
              </w:rPr>
              <w:t>Оценка совокупного бюджетного эффекта (для стимулирующих налоговых расходов)</w:t>
            </w:r>
          </w:p>
        </w:tc>
        <w:tc>
          <w:tcPr>
            <w:tcW w:w="524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Достижение показателя (индикатора) целей государственных программ Большеремезенского сельского поселения Чамзинского муниципального Республики Мордовия и (или) целей социально-экономической политики Большеремезенского сельского поселения Чамзинского муниципального Республики Мордовия, не относящихся к государственным программам Большеремезенского сельского поселения Чамзинского муниципального Республики Мордовия, в связи с предоставлением налоговых льгот, освобождений и иных преференций по налогам, %</w:t>
            </w:r>
          </w:p>
        </w:tc>
        <w:tc>
          <w:tcPr>
            <w:tcW w:w="1559" w:type="dxa"/>
            <w:vMerge/>
            <w:tcBorders>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r>
      <w:tr w:rsidR="00A56651" w:rsidRPr="001C52B9" w:rsidTr="00227F1C">
        <w:tc>
          <w:tcPr>
            <w:tcW w:w="1258"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lastRenderedPageBreak/>
              <w:t>21</w:t>
            </w:r>
          </w:p>
        </w:tc>
        <w:tc>
          <w:tcPr>
            <w:tcW w:w="1036"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22</w:t>
            </w:r>
          </w:p>
        </w:tc>
        <w:tc>
          <w:tcPr>
            <w:tcW w:w="1134"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23</w:t>
            </w:r>
          </w:p>
        </w:tc>
        <w:tc>
          <w:tcPr>
            <w:tcW w:w="1418"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24</w:t>
            </w:r>
          </w:p>
        </w:tc>
        <w:tc>
          <w:tcPr>
            <w:tcW w:w="1417"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25</w:t>
            </w:r>
          </w:p>
        </w:tc>
        <w:tc>
          <w:tcPr>
            <w:tcW w:w="127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26</w:t>
            </w:r>
          </w:p>
        </w:tc>
        <w:tc>
          <w:tcPr>
            <w:tcW w:w="1420"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27</w:t>
            </w:r>
          </w:p>
        </w:tc>
        <w:tc>
          <w:tcPr>
            <w:tcW w:w="524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28</w:t>
            </w:r>
          </w:p>
        </w:tc>
        <w:tc>
          <w:tcPr>
            <w:tcW w:w="1559" w:type="dxa"/>
            <w:tcBorders>
              <w:top w:val="single" w:sz="4" w:space="0" w:color="auto"/>
              <w:left w:val="single" w:sz="4" w:space="0" w:color="auto"/>
              <w:bottom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29</w:t>
            </w:r>
          </w:p>
        </w:tc>
      </w:tr>
      <w:tr w:rsidR="00A56651" w:rsidRPr="001C52B9" w:rsidTr="00227F1C">
        <w:tc>
          <w:tcPr>
            <w:tcW w:w="1258" w:type="dxa"/>
            <w:tcBorders>
              <w:top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036"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417"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279"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420"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524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p>
        </w:tc>
      </w:tr>
    </w:tbl>
    <w:p w:rsidR="00A56651" w:rsidRPr="001C52B9" w:rsidRDefault="00A56651" w:rsidP="00D65342">
      <w:pPr>
        <w:contextualSpacing/>
        <w:rPr>
          <w:rFonts w:ascii="Times New Roman" w:hAnsi="Times New Roman" w:cs="Times New Roman"/>
        </w:rPr>
        <w:sectPr w:rsidR="00A56651" w:rsidRPr="001C52B9" w:rsidSect="00227F1C">
          <w:headerReference w:type="default" r:id="rId56"/>
          <w:footerReference w:type="default" r:id="rId57"/>
          <w:pgSz w:w="16837" w:h="11905" w:orient="landscape"/>
          <w:pgMar w:top="1276" w:right="800" w:bottom="1440" w:left="800" w:header="720" w:footer="720" w:gutter="0"/>
          <w:cols w:space="720"/>
          <w:noEndnote/>
        </w:sectPr>
      </w:pP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lastRenderedPageBreak/>
        <w:t>Приложение 3</w:t>
      </w:r>
      <w:r w:rsidRPr="001C52B9">
        <w:rPr>
          <w:rStyle w:val="afa"/>
          <w:rFonts w:ascii="Times New Roman" w:hAnsi="Times New Roman" w:cs="Times New Roman"/>
        </w:rPr>
        <w:br/>
      </w:r>
      <w:r w:rsidRPr="001C52B9">
        <w:rPr>
          <w:rStyle w:val="afa"/>
          <w:rFonts w:ascii="Times New Roman" w:hAnsi="Times New Roman" w:cs="Times New Roman"/>
          <w:color w:val="000000" w:themeColor="text1"/>
        </w:rPr>
        <w:t xml:space="preserve">к </w:t>
      </w:r>
      <w:hyperlink w:anchor="sub_1000" w:history="1">
        <w:r w:rsidRPr="001C52B9">
          <w:rPr>
            <w:rStyle w:val="ab"/>
            <w:rFonts w:ascii="Times New Roman" w:hAnsi="Times New Roman" w:cs="Times New Roman"/>
            <w:b/>
            <w:bCs/>
            <w:color w:val="000000" w:themeColor="text1"/>
          </w:rPr>
          <w:t>Порядку</w:t>
        </w:r>
      </w:hyperlink>
      <w:r w:rsidRPr="001C52B9">
        <w:rPr>
          <w:rStyle w:val="afa"/>
          <w:rFonts w:ascii="Times New Roman" w:hAnsi="Times New Roman" w:cs="Times New Roman"/>
        </w:rPr>
        <w:t xml:space="preserve"> формирования перечня налоговых расходов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 xml:space="preserve">Большеремезенского сельского поселения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Чамзинского муниципального района Республики Мордовия,</w:t>
      </w:r>
      <w:r w:rsidRPr="001C52B9">
        <w:rPr>
          <w:rStyle w:val="afa"/>
          <w:rFonts w:ascii="Times New Roman" w:hAnsi="Times New Roman" w:cs="Times New Roman"/>
        </w:rPr>
        <w:br/>
        <w:t xml:space="preserve">проведения оценки эффективности налоговых расходов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 xml:space="preserve">Большеремезенского сельского поселения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Чамзинского муниципального района Республики Мордовия,</w:t>
      </w:r>
      <w:r w:rsidRPr="001C52B9">
        <w:rPr>
          <w:rStyle w:val="afa"/>
          <w:rFonts w:ascii="Times New Roman" w:hAnsi="Times New Roman" w:cs="Times New Roman"/>
        </w:rPr>
        <w:br/>
        <w:t xml:space="preserve">обобщения результатов оценки эффективности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 xml:space="preserve">налоговых расходов Большеремезенского сельского поселения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Чамзинского муниципального района Республики Мордовия</w:t>
      </w:r>
      <w:r w:rsidRPr="001C52B9">
        <w:rPr>
          <w:rStyle w:val="afa"/>
          <w:rFonts w:ascii="Times New Roman" w:hAnsi="Times New Roman" w:cs="Times New Roman"/>
        </w:rPr>
        <w:br/>
        <w:t>и правилам формирования информациио нормативных,</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 xml:space="preserve"> целевых и фискальныххарактеристиках налоговых расходов</w:t>
      </w:r>
      <w:r w:rsidRPr="001C52B9">
        <w:rPr>
          <w:rStyle w:val="afa"/>
          <w:rFonts w:ascii="Times New Roman" w:hAnsi="Times New Roman" w:cs="Times New Roman"/>
        </w:rPr>
        <w:br/>
        <w:t xml:space="preserve">Большеремезенского сельского поселения </w:t>
      </w:r>
    </w:p>
    <w:p w:rsidR="00A56651" w:rsidRPr="001C52B9" w:rsidRDefault="00A56651" w:rsidP="00D65342">
      <w:pPr>
        <w:contextualSpacing/>
        <w:jc w:val="right"/>
        <w:rPr>
          <w:rStyle w:val="afa"/>
          <w:rFonts w:ascii="Times New Roman" w:hAnsi="Times New Roman" w:cs="Times New Roman"/>
        </w:rPr>
      </w:pPr>
      <w:r w:rsidRPr="001C52B9">
        <w:rPr>
          <w:rStyle w:val="afa"/>
          <w:rFonts w:ascii="Times New Roman" w:hAnsi="Times New Roman" w:cs="Times New Roman"/>
        </w:rPr>
        <w:t>Чамзинского муниципального района Республики Мордовия</w:t>
      </w:r>
    </w:p>
    <w:p w:rsidR="00A56651" w:rsidRPr="001C52B9" w:rsidRDefault="00A56651" w:rsidP="00D65342">
      <w:pPr>
        <w:pStyle w:val="1"/>
        <w:contextualSpacing/>
        <w:rPr>
          <w:sz w:val="22"/>
          <w:szCs w:val="22"/>
        </w:rPr>
      </w:pPr>
      <w:r w:rsidRPr="001C52B9">
        <w:rPr>
          <w:sz w:val="22"/>
          <w:szCs w:val="22"/>
        </w:rPr>
        <w:t>Перечень</w:t>
      </w:r>
      <w:r w:rsidRPr="001C52B9">
        <w:rPr>
          <w:sz w:val="22"/>
          <w:szCs w:val="22"/>
        </w:rPr>
        <w:br/>
        <w:t>показателей для проведения оценки налоговых расходов Большеремезенского сельского поселения Чамзинского муниципального района Республики Мордовия</w:t>
      </w:r>
    </w:p>
    <w:p w:rsidR="00A56651" w:rsidRPr="001C52B9" w:rsidRDefault="00A56651" w:rsidP="00D65342">
      <w:pPr>
        <w:contextualSpacing/>
        <w:rPr>
          <w:rFonts w:ascii="Times New Roman" w:hAnsi="Times New Roman" w:cs="Times New Roman"/>
        </w:rPr>
      </w:pPr>
    </w:p>
    <w:tbl>
      <w:tblPr>
        <w:tblW w:w="101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01"/>
        <w:gridCol w:w="6102"/>
        <w:gridCol w:w="3495"/>
      </w:tblGrid>
      <w:tr w:rsidR="00A56651" w:rsidRPr="001C52B9" w:rsidTr="00227F1C">
        <w:tc>
          <w:tcPr>
            <w:tcW w:w="6703" w:type="dxa"/>
            <w:gridSpan w:val="2"/>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Предоставляемая информация</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Источник данных</w:t>
            </w:r>
          </w:p>
        </w:tc>
      </w:tr>
      <w:tr w:rsidR="00A56651" w:rsidRPr="001C52B9" w:rsidTr="00227F1C">
        <w:tc>
          <w:tcPr>
            <w:tcW w:w="10198" w:type="dxa"/>
            <w:gridSpan w:val="3"/>
            <w:tcBorders>
              <w:top w:val="single" w:sz="4" w:space="0" w:color="auto"/>
              <w:bottom w:val="single" w:sz="4" w:space="0" w:color="auto"/>
            </w:tcBorders>
          </w:tcPr>
          <w:p w:rsidR="00A56651" w:rsidRPr="001C52B9" w:rsidRDefault="00A56651" w:rsidP="00D65342">
            <w:pPr>
              <w:pStyle w:val="1"/>
              <w:contextualSpacing/>
              <w:rPr>
                <w:sz w:val="22"/>
                <w:szCs w:val="22"/>
              </w:rPr>
            </w:pPr>
            <w:r w:rsidRPr="001C52B9">
              <w:rPr>
                <w:sz w:val="22"/>
                <w:szCs w:val="22"/>
              </w:rPr>
              <w:t>I. Территориальная принадлежность налогового расхода Большеремезенского сельского поселения Чамзинского муниципального района Республики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Наименование муниципального образования субъекта Российской Федерации</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Администрация Большеремезенского сельского поселения Чамзинского муницпального района Республики Мордовия</w:t>
            </w:r>
          </w:p>
        </w:tc>
      </w:tr>
      <w:tr w:rsidR="00A56651" w:rsidRPr="001C52B9" w:rsidTr="00227F1C">
        <w:trPr>
          <w:trHeight w:val="612"/>
        </w:trPr>
        <w:tc>
          <w:tcPr>
            <w:tcW w:w="10198" w:type="dxa"/>
            <w:gridSpan w:val="3"/>
            <w:tcBorders>
              <w:top w:val="single" w:sz="4" w:space="0" w:color="auto"/>
              <w:bottom w:val="single" w:sz="4" w:space="0" w:color="auto"/>
            </w:tcBorders>
          </w:tcPr>
          <w:p w:rsidR="00A56651" w:rsidRPr="001C52B9" w:rsidRDefault="00A56651" w:rsidP="00D65342">
            <w:pPr>
              <w:pStyle w:val="1"/>
              <w:contextualSpacing/>
              <w:rPr>
                <w:sz w:val="22"/>
                <w:szCs w:val="22"/>
              </w:rPr>
            </w:pPr>
            <w:r w:rsidRPr="001C52B9">
              <w:rPr>
                <w:sz w:val="22"/>
                <w:szCs w:val="22"/>
              </w:rPr>
              <w:t>II. Нормативные характеристики налоговых расходов Большеремезенского сельского поселения Чамзинского муниципального района Республики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2.</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Нормативные правовые акты Большеремезенского сельского поселения Чамзинского муниципального района Республики Мордовия, их структурные единицы, которыми предусматриваются налоговые льготы, освобождения и иные преференции по налогам</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Администрация Большеремезенского сельского поселения Чамзинского муницпального района Республики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3.</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Условия предоставления налоговых льгот, освобождений и иных преференций для плательщиков налогов, установленные нормативными правовыми актами Большеремезенского сельского поселения Чамзинского муниципального района Республики Мордовия</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Администрация Большеремезенского сельского поселения Чамзинского муницпального района Республики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4.</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Целевая категория плательщиков налогов, для которых предусмотрены налоговые льготы, освобождения и иные преференции, установленные нормативными правовыми актами Большеремезенского сельского поселения Чамзинского муниципального района Республики Мордовия</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Администрация Большеремезенского сельского поселения Чамзинского муницпального района Республики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5.</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Даты вступления в силу положений нормативных правовых актов Большеремезенского сельского поселения Чамзинского муниципального района Республики Мордовия, устанавливающих налоговые льготы, освобождения и иные преференции по налогам</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Администрация Большеремезенского сельского поселения Чамзинского муницпального района Республики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6.</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 xml:space="preserve">Даты начала действия предоставленного нормативными правовыми актами Большеремезенского сельского поселения Чамзинского муниципального района Республики Мордовия права на налоговые льготы, освобождения и иные </w:t>
            </w:r>
            <w:r w:rsidRPr="001C52B9">
              <w:rPr>
                <w:rFonts w:ascii="Times New Roman" w:hAnsi="Times New Roman" w:cs="Times New Roman"/>
                <w:sz w:val="22"/>
                <w:szCs w:val="22"/>
              </w:rPr>
              <w:lastRenderedPageBreak/>
              <w:t>преференции по налогам</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Администрация Большеремезенского сельского поселения Чамзинского муницпального района </w:t>
            </w:r>
            <w:r w:rsidRPr="001C52B9">
              <w:rPr>
                <w:rFonts w:ascii="Times New Roman" w:hAnsi="Times New Roman" w:cs="Times New Roman"/>
                <w:sz w:val="22"/>
                <w:szCs w:val="22"/>
              </w:rPr>
              <w:lastRenderedPageBreak/>
              <w:t>Республики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lastRenderedPageBreak/>
              <w:t>7.</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Период действия налоговых льгот, освобождений и иных преференций по налогам, предоставленных нормативными правовыми актами Большеремезенского сельского поселения Чамзинского муниципального района Республики Мордовия</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Администрация Большеремезенского сельского поселения Чамзинского муницпального района Республики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8.</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Дата прекращения действия налоговых льгот, освобождений и иных преференций по налогам, установленная нормативными правовыми актами Большеремезенского сельского поселения Чамзинского муниципального района Республики Мордовия</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Администрация Большеремезенского сельского поселения Чамзинского муницпального района Республики Мордовия</w:t>
            </w:r>
          </w:p>
        </w:tc>
      </w:tr>
      <w:tr w:rsidR="00A56651" w:rsidRPr="001C52B9" w:rsidTr="00227F1C">
        <w:tc>
          <w:tcPr>
            <w:tcW w:w="10198" w:type="dxa"/>
            <w:gridSpan w:val="3"/>
            <w:tcBorders>
              <w:top w:val="single" w:sz="4" w:space="0" w:color="auto"/>
              <w:bottom w:val="single" w:sz="4" w:space="0" w:color="auto"/>
            </w:tcBorders>
          </w:tcPr>
          <w:p w:rsidR="00A56651" w:rsidRPr="001C52B9" w:rsidRDefault="00A56651" w:rsidP="00D65342">
            <w:pPr>
              <w:pStyle w:val="1"/>
              <w:contextualSpacing/>
              <w:rPr>
                <w:sz w:val="22"/>
                <w:szCs w:val="22"/>
              </w:rPr>
            </w:pPr>
            <w:r w:rsidRPr="001C52B9">
              <w:rPr>
                <w:sz w:val="22"/>
                <w:szCs w:val="22"/>
              </w:rPr>
              <w:t>III. Целевые характеристики налоговых расходов Большеремезенского сельского поселения Чамзинского муниципального района Республики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9.</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Наименование налоговых льгот, освобождений и иных преференций по налогам</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Администрация Большеремезенского сельского поселения Чамзинского муницпального района Республики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10.</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Целевая категория налогового расхода Большеремезенского сельского поселения Чамзинского муниципального района Республики Мордовия</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Администрация Большеремезенского сельского поселения Чамзинского муницпального района Республики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11.</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Цели предоставления налоговых льгот, освобождений и иных преференций для плательщиков налогов, установленных нормативными правовыми актами Большеремезенского сельского поселения Чамзинского муниципального района Республики Мордовия</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Администрация Большеремезенского сельского поселения Чамзинского муницпального района Республики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12.</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Наименования налогов, по которым предусматриваются налоговые льготы, освобождения и иные преференции, установленные нормативными правовыми актами Большеремезенского сельского поселения Чамзинского муниципального района Республики Мордовия</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Администрация Большеремезенского сельского поселения Чамзинского муницпального района Республики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13.</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Вид налоговых льгот, освобождений и иных преференций, определяющий особенности предоставленных отдельным категориям плательщиков налогов преимуществ по сравнению с другими плательщиками</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Администрация Большеремезенского сельского поселения Чамзинского муницпального района Республики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14.</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Размер налоговой ставки, в пределах которой предоставляются налоговые льготы, освобождения и иные преференции по налогам</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Администрация Большеремезенского сельского поселения Чамзинского муницпального района Республики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15.</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Показатель (индикатор) достижения целей государственных программ Большеремезенского сельского поселения Чамзинского муниципального района Республики Мордовия и (или) целей социально-экономической политики Большеремезенского сельского поселения Чамзинского муниципального района Республики Мордовия, не относящихся к государственным программам Большеремезенского сельского поселения Чамзинского муниципального района Республики Мордовия, в связи с предоставлением налоговых льгот, освобождений и иных преференций по налогам</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Администрация Большеремезенского сельского поселения Чамзинского муницпального района Республики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16.</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 xml:space="preserve">Код вида экономической деятельности (по </w:t>
            </w:r>
            <w:hyperlink r:id="rId58" w:history="1">
              <w:r w:rsidRPr="001C52B9">
                <w:rPr>
                  <w:rStyle w:val="ab"/>
                  <w:rFonts w:ascii="Times New Roman" w:hAnsi="Times New Roman" w:cs="Times New Roman"/>
                  <w:color w:val="000000" w:themeColor="text1"/>
                  <w:sz w:val="22"/>
                  <w:szCs w:val="22"/>
                </w:rPr>
                <w:t>ОКВЭД</w:t>
              </w:r>
            </w:hyperlink>
            <w:r w:rsidRPr="001C52B9">
              <w:rPr>
                <w:rFonts w:ascii="Times New Roman" w:hAnsi="Times New Roman" w:cs="Times New Roman"/>
                <w:color w:val="000000" w:themeColor="text1"/>
                <w:sz w:val="22"/>
                <w:szCs w:val="22"/>
              </w:rPr>
              <w:t>)</w:t>
            </w:r>
            <w:r w:rsidRPr="001C52B9">
              <w:rPr>
                <w:rFonts w:ascii="Times New Roman" w:hAnsi="Times New Roman" w:cs="Times New Roman"/>
                <w:sz w:val="22"/>
                <w:szCs w:val="22"/>
              </w:rPr>
              <w:t xml:space="preserve">, к которому относится налоговый расход (если налоговый </w:t>
            </w:r>
            <w:r w:rsidRPr="001C52B9">
              <w:rPr>
                <w:rFonts w:ascii="Times New Roman" w:hAnsi="Times New Roman" w:cs="Times New Roman"/>
                <w:sz w:val="22"/>
                <w:szCs w:val="22"/>
              </w:rPr>
              <w:lastRenderedPageBreak/>
              <w:t>расход обусловлен налоговыми льготами, освобождениями и иными преференциями для отдельных видов экономической деятельности)</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lastRenderedPageBreak/>
              <w:t xml:space="preserve">Администрация Большеремезенского сельского </w:t>
            </w:r>
            <w:r w:rsidRPr="001C52B9">
              <w:rPr>
                <w:rFonts w:ascii="Times New Roman" w:hAnsi="Times New Roman" w:cs="Times New Roman"/>
                <w:sz w:val="22"/>
                <w:szCs w:val="22"/>
              </w:rPr>
              <w:lastRenderedPageBreak/>
              <w:t>поселения Чамзинского муницпального района Республики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lastRenderedPageBreak/>
              <w:t>17.</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Принадлежность налогового расхода к группе полномочий в соответствии с П</w:t>
            </w:r>
            <w:r w:rsidRPr="001C52B9">
              <w:rPr>
                <w:rFonts w:ascii="Times New Roman" w:hAnsi="Times New Roman" w:cs="Times New Roman"/>
                <w:color w:val="000000" w:themeColor="text1"/>
                <w:sz w:val="22"/>
                <w:szCs w:val="22"/>
              </w:rPr>
              <w:t>орядком распределения дотаций на выравнивание бюджетной обеспеченности поселений</w:t>
            </w:r>
            <w:r w:rsidRPr="001C52B9">
              <w:rPr>
                <w:rFonts w:ascii="Times New Roman" w:hAnsi="Times New Roman" w:cs="Times New Roman"/>
                <w:sz w:val="22"/>
                <w:szCs w:val="22"/>
              </w:rPr>
              <w:t xml:space="preserve"> утвержденным Законом Республики Мордовия от 27.12.2019 №94-З «О межбюджетных отношениях в Республике Мордовия»</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Администрация Большеремезенского сельского поселения Чамзинского муницпального района Республики Мордовия</w:t>
            </w:r>
          </w:p>
        </w:tc>
      </w:tr>
      <w:tr w:rsidR="00A56651" w:rsidRPr="001C52B9" w:rsidTr="00227F1C">
        <w:tc>
          <w:tcPr>
            <w:tcW w:w="10198" w:type="dxa"/>
            <w:gridSpan w:val="3"/>
            <w:tcBorders>
              <w:top w:val="single" w:sz="4" w:space="0" w:color="auto"/>
              <w:bottom w:val="single" w:sz="4" w:space="0" w:color="auto"/>
            </w:tcBorders>
          </w:tcPr>
          <w:p w:rsidR="00A56651" w:rsidRPr="001C52B9" w:rsidRDefault="00A56651" w:rsidP="00D65342">
            <w:pPr>
              <w:pStyle w:val="1"/>
              <w:contextualSpacing/>
              <w:rPr>
                <w:sz w:val="22"/>
                <w:szCs w:val="22"/>
              </w:rPr>
            </w:pPr>
            <w:r w:rsidRPr="001C52B9">
              <w:rPr>
                <w:sz w:val="22"/>
                <w:szCs w:val="22"/>
              </w:rPr>
              <w:t>IV. Фискальные характеристики налогового расхода Большнремезенского сельского поселения Чамзинского муниципального района Республики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18.</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Объем налоговых льгот, освобождений и иных преференций, предоставленных для плательщиков налогов, в соответствии с нормативными правовыми актами Большеремезенского сельского поселения Чамзинского муниципального района Республики Мордовия за отчетный год и за год, предшествующий отчетному году (тыс. рублей)</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Межрайонная ИФНСРоссии №3 по Республике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19.</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Оценка объема предоставленных налоговых льгот, освобождений и иных преференций для плательщиков налогов на текущий финансовый год, очередной финансовый год и плановый период (тыс. рублей)</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Администрация Большеремезенского сельского поселения Чамзинского муницпального района Республики Мордовия по данным кураторов налоговых расходов</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20.</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Численность плательщиков налогов, воспользовавшихся налоговой льготой, освобождением и иной преференцией (единиц), установленными нормативными правовыми актами Большеремезенского сельского поселения Чамзинского муниципального района Республики Мордовия</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Межрайонная ИФНС России №3 по Республике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21.</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Базовый объем налогов, задекларированный для уплаты в консолидированный бюджет Чамзинского муниципального района Республики Мордовия плательщиками налогов, имеющими право на налоговые льготы, освобождения и иные преференции, установленные нормативными правовыми актами Республики Мордовия (тыс. рублей)</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Межрайонная ИФНС России №3 по Республике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22.</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Объем налогов, задекларированный для уплаты в консолидированный бюджет Чамзинского муниципального района Республики Мордовия плательщиками налогов, имеющими право на налоговые льготы, освобождения и иные преференции, за 6 лет, предшествующих отчетному финансовому году (тыс. рублей)</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Межрайонная ИФНС России №3 по Республике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23.</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Результат оценки эффективности налогового расхода</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Администрация Большеремезенского сельского поселения Чамзинского муницпального района Республики Мордовия</w:t>
            </w:r>
          </w:p>
        </w:tc>
      </w:tr>
      <w:tr w:rsidR="00A56651" w:rsidRPr="001C52B9" w:rsidTr="00227F1C">
        <w:tc>
          <w:tcPr>
            <w:tcW w:w="601" w:type="dxa"/>
            <w:tcBorders>
              <w:top w:val="single" w:sz="4" w:space="0" w:color="auto"/>
              <w:bottom w:val="single" w:sz="4" w:space="0" w:color="auto"/>
              <w:right w:val="single" w:sz="4" w:space="0" w:color="auto"/>
            </w:tcBorders>
          </w:tcPr>
          <w:p w:rsidR="00A56651" w:rsidRPr="001C52B9" w:rsidRDefault="00A56651" w:rsidP="00D65342">
            <w:pPr>
              <w:pStyle w:val="afb"/>
              <w:contextualSpacing/>
              <w:jc w:val="center"/>
              <w:rPr>
                <w:rFonts w:ascii="Times New Roman" w:hAnsi="Times New Roman" w:cs="Times New Roman"/>
                <w:sz w:val="22"/>
                <w:szCs w:val="22"/>
              </w:rPr>
            </w:pPr>
            <w:r w:rsidRPr="001C52B9">
              <w:rPr>
                <w:rFonts w:ascii="Times New Roman" w:hAnsi="Times New Roman" w:cs="Times New Roman"/>
                <w:sz w:val="22"/>
                <w:szCs w:val="22"/>
              </w:rPr>
              <w:t>24.</w:t>
            </w:r>
          </w:p>
        </w:tc>
        <w:tc>
          <w:tcPr>
            <w:tcW w:w="6102" w:type="dxa"/>
            <w:tcBorders>
              <w:top w:val="single" w:sz="4" w:space="0" w:color="auto"/>
              <w:left w:val="single" w:sz="4" w:space="0" w:color="auto"/>
              <w:bottom w:val="single" w:sz="4" w:space="0" w:color="auto"/>
              <w:right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Оценка совокупного бюджетного эффекта (для стимулирующих налоговых расходов)</w:t>
            </w:r>
          </w:p>
        </w:tc>
        <w:tc>
          <w:tcPr>
            <w:tcW w:w="3495" w:type="dxa"/>
            <w:tcBorders>
              <w:top w:val="single" w:sz="4" w:space="0" w:color="auto"/>
              <w:left w:val="single" w:sz="4" w:space="0" w:color="auto"/>
              <w:bottom w:val="single" w:sz="4" w:space="0" w:color="auto"/>
            </w:tcBorders>
          </w:tcPr>
          <w:p w:rsidR="00A56651" w:rsidRPr="001C52B9" w:rsidRDefault="00A56651" w:rsidP="00D65342">
            <w:pPr>
              <w:pStyle w:val="afb"/>
              <w:contextualSpacing/>
              <w:rPr>
                <w:rFonts w:ascii="Times New Roman" w:hAnsi="Times New Roman" w:cs="Times New Roman"/>
                <w:sz w:val="22"/>
                <w:szCs w:val="22"/>
              </w:rPr>
            </w:pPr>
            <w:r w:rsidRPr="001C52B9">
              <w:rPr>
                <w:rFonts w:ascii="Times New Roman" w:hAnsi="Times New Roman" w:cs="Times New Roman"/>
                <w:sz w:val="22"/>
                <w:szCs w:val="22"/>
              </w:rPr>
              <w:t>Администрация Большеремезенского сельского поселения Чамзинского муницпального района Республики Мордовия</w:t>
            </w:r>
          </w:p>
        </w:tc>
      </w:tr>
    </w:tbl>
    <w:p w:rsidR="0010791E" w:rsidRPr="001C52B9" w:rsidRDefault="0010791E" w:rsidP="00411A02">
      <w:pPr>
        <w:spacing w:after="0" w:line="240" w:lineRule="auto"/>
        <w:ind w:firstLine="709"/>
        <w:jc w:val="both"/>
        <w:rPr>
          <w:rFonts w:ascii="Times New Roman" w:hAnsi="Times New Roman" w:cs="Times New Roman"/>
          <w:lang w:eastAsia="ru-RU"/>
        </w:rPr>
      </w:pPr>
    </w:p>
    <w:p w:rsidR="0016211A" w:rsidRPr="001C52B9" w:rsidRDefault="0016211A" w:rsidP="0016211A">
      <w:pPr>
        <w:contextualSpacing/>
        <w:rPr>
          <w:rFonts w:ascii="Times New Roman" w:hAnsi="Times New Roman" w:cs="Times New Roman"/>
        </w:rPr>
      </w:pPr>
      <w:r w:rsidRPr="001C52B9">
        <w:rPr>
          <w:rFonts w:ascii="Times New Roman" w:hAnsi="Times New Roman" w:cs="Times New Roman"/>
        </w:rPr>
        <w:t>Информационный бюллетень Большеремезенского сельского поселения Чамзинского муниципального района №</w:t>
      </w:r>
      <w:r w:rsidR="00A56651" w:rsidRPr="001C52B9">
        <w:rPr>
          <w:rFonts w:ascii="Times New Roman" w:hAnsi="Times New Roman" w:cs="Times New Roman"/>
        </w:rPr>
        <w:t>51</w:t>
      </w:r>
      <w:r w:rsidRPr="001C52B9">
        <w:rPr>
          <w:rFonts w:ascii="Times New Roman" w:hAnsi="Times New Roman" w:cs="Times New Roman"/>
        </w:rPr>
        <w:t xml:space="preserve"> ,от «</w:t>
      </w:r>
      <w:r w:rsidR="00A56651" w:rsidRPr="001C52B9">
        <w:rPr>
          <w:rFonts w:ascii="Times New Roman" w:hAnsi="Times New Roman" w:cs="Times New Roman"/>
        </w:rPr>
        <w:t>27</w:t>
      </w:r>
      <w:r w:rsidRPr="001C52B9">
        <w:rPr>
          <w:rFonts w:ascii="Times New Roman" w:hAnsi="Times New Roman" w:cs="Times New Roman"/>
        </w:rPr>
        <w:t>»декабря 2019г. Учредитель: Совет депутатов Большеремезенского сельского поселения Чамзинского муниципального района</w:t>
      </w:r>
    </w:p>
    <w:p w:rsidR="0016211A" w:rsidRPr="001C52B9" w:rsidRDefault="0016211A" w:rsidP="0016211A">
      <w:pPr>
        <w:contextualSpacing/>
        <w:rPr>
          <w:rFonts w:ascii="Times New Roman" w:hAnsi="Times New Roman" w:cs="Times New Roman"/>
        </w:rPr>
      </w:pPr>
      <w:r w:rsidRPr="001C52B9">
        <w:rPr>
          <w:rFonts w:ascii="Times New Roman" w:hAnsi="Times New Roman" w:cs="Times New Roman"/>
        </w:rPr>
        <w:t>Тираж 3 экз.</w:t>
      </w:r>
    </w:p>
    <w:p w:rsidR="0010791E" w:rsidRPr="001C52B9" w:rsidRDefault="0010791E" w:rsidP="00790A78">
      <w:pPr>
        <w:shd w:val="clear" w:color="auto" w:fill="FFFFFF"/>
        <w:jc w:val="right"/>
        <w:rPr>
          <w:rFonts w:ascii="Times New Roman" w:hAnsi="Times New Roman" w:cs="Times New Roman"/>
        </w:rPr>
      </w:pPr>
    </w:p>
    <w:p w:rsidR="0010791E" w:rsidRPr="008333CA" w:rsidRDefault="0010791E" w:rsidP="00644A2C">
      <w:pPr>
        <w:spacing w:after="0" w:line="240" w:lineRule="auto"/>
        <w:ind w:firstLine="709"/>
        <w:jc w:val="right"/>
        <w:rPr>
          <w:rFonts w:ascii="Times New Roman" w:hAnsi="Times New Roman" w:cs="Times New Roman"/>
          <w:sz w:val="24"/>
          <w:szCs w:val="24"/>
          <w:lang w:eastAsia="ru-RU"/>
        </w:rPr>
      </w:pPr>
      <w:bookmarkStart w:id="47" w:name="_GoBack"/>
      <w:bookmarkEnd w:id="47"/>
    </w:p>
    <w:sectPr w:rsidR="0010791E" w:rsidRPr="008333CA" w:rsidSect="00A56651">
      <w:pgSz w:w="11906" w:h="16838"/>
      <w:pgMar w:top="1134" w:right="566"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1607" w:rsidRDefault="00EA1607" w:rsidP="005465D9">
      <w:pPr>
        <w:spacing w:after="0" w:line="240" w:lineRule="auto"/>
      </w:pPr>
      <w:r>
        <w:separator/>
      </w:r>
    </w:p>
  </w:endnote>
  <w:endnote w:type="continuationSeparator" w:id="1">
    <w:p w:rsidR="00EA1607" w:rsidRDefault="00EA1607" w:rsidP="005465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5083"/>
      <w:gridCol w:w="5077"/>
      <w:gridCol w:w="5077"/>
    </w:tblGrid>
    <w:tr w:rsidR="001C52B9">
      <w:tc>
        <w:tcPr>
          <w:tcW w:w="5079" w:type="dxa"/>
          <w:tcBorders>
            <w:top w:val="nil"/>
            <w:left w:val="nil"/>
            <w:bottom w:val="nil"/>
            <w:right w:val="nil"/>
          </w:tcBorders>
        </w:tcPr>
        <w:p w:rsidR="001C52B9" w:rsidRDefault="001C52B9">
          <w:pPr>
            <w:rPr>
              <w:sz w:val="20"/>
              <w:szCs w:val="20"/>
            </w:rPr>
          </w:pPr>
        </w:p>
      </w:tc>
      <w:tc>
        <w:tcPr>
          <w:tcW w:w="1666" w:type="pct"/>
          <w:tcBorders>
            <w:top w:val="nil"/>
            <w:left w:val="nil"/>
            <w:bottom w:val="nil"/>
            <w:right w:val="nil"/>
          </w:tcBorders>
        </w:tcPr>
        <w:p w:rsidR="001C52B9" w:rsidRDefault="001C52B9">
          <w:pPr>
            <w:jc w:val="center"/>
            <w:rPr>
              <w:sz w:val="20"/>
              <w:szCs w:val="20"/>
            </w:rPr>
          </w:pPr>
        </w:p>
      </w:tc>
      <w:tc>
        <w:tcPr>
          <w:tcW w:w="1666" w:type="pct"/>
          <w:tcBorders>
            <w:top w:val="nil"/>
            <w:left w:val="nil"/>
            <w:bottom w:val="nil"/>
            <w:right w:val="nil"/>
          </w:tcBorders>
        </w:tcPr>
        <w:p w:rsidR="001C52B9" w:rsidRDefault="001C52B9">
          <w:pPr>
            <w:jc w:val="right"/>
            <w:rPr>
              <w:sz w:val="20"/>
              <w:szCs w:val="20"/>
            </w:rPr>
          </w:pPr>
        </w:p>
      </w:tc>
    </w:tr>
  </w:tbl>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5083"/>
      <w:gridCol w:w="5077"/>
      <w:gridCol w:w="5077"/>
    </w:tblGrid>
    <w:tr w:rsidR="001C52B9">
      <w:tc>
        <w:tcPr>
          <w:tcW w:w="5079" w:type="dxa"/>
          <w:tcBorders>
            <w:top w:val="nil"/>
            <w:left w:val="nil"/>
            <w:bottom w:val="nil"/>
            <w:right w:val="nil"/>
          </w:tcBorders>
        </w:tcPr>
        <w:p w:rsidR="001C52B9" w:rsidRDefault="001C52B9">
          <w:pPr>
            <w:rPr>
              <w:sz w:val="20"/>
              <w:szCs w:val="20"/>
            </w:rPr>
          </w:pPr>
        </w:p>
      </w:tc>
      <w:tc>
        <w:tcPr>
          <w:tcW w:w="1666" w:type="pct"/>
          <w:tcBorders>
            <w:top w:val="nil"/>
            <w:left w:val="nil"/>
            <w:bottom w:val="nil"/>
            <w:right w:val="nil"/>
          </w:tcBorders>
        </w:tcPr>
        <w:p w:rsidR="001C52B9" w:rsidRDefault="001C52B9">
          <w:pPr>
            <w:jc w:val="center"/>
            <w:rPr>
              <w:sz w:val="20"/>
              <w:szCs w:val="20"/>
            </w:rPr>
          </w:pPr>
        </w:p>
      </w:tc>
      <w:tc>
        <w:tcPr>
          <w:tcW w:w="1666" w:type="pct"/>
          <w:tcBorders>
            <w:top w:val="nil"/>
            <w:left w:val="nil"/>
            <w:bottom w:val="nil"/>
            <w:right w:val="nil"/>
          </w:tcBorders>
        </w:tcPr>
        <w:p w:rsidR="001C52B9" w:rsidRDefault="001C52B9">
          <w:pPr>
            <w:jc w:val="right"/>
            <w:rPr>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1607" w:rsidRDefault="00EA1607" w:rsidP="005465D9">
      <w:pPr>
        <w:spacing w:after="0" w:line="240" w:lineRule="auto"/>
      </w:pPr>
      <w:r>
        <w:separator/>
      </w:r>
    </w:p>
  </w:footnote>
  <w:footnote w:type="continuationSeparator" w:id="1">
    <w:p w:rsidR="00EA1607" w:rsidRDefault="00EA1607" w:rsidP="005465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2B9" w:rsidRDefault="001C52B9" w:rsidP="00227F1C">
    <w:pPr>
      <w:pStyle w:val="a6"/>
      <w:framePr w:wrap="auto"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7F13F3">
      <w:rPr>
        <w:rStyle w:val="af8"/>
        <w:noProof/>
      </w:rPr>
      <w:t>138</w:t>
    </w:r>
    <w:r>
      <w:rPr>
        <w:rStyle w:val="af8"/>
      </w:rPr>
      <w:fldChar w:fldCharType="end"/>
    </w:r>
  </w:p>
  <w:p w:rsidR="001C52B9" w:rsidRDefault="001C52B9" w:rsidP="00227F1C">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2B9" w:rsidRPr="004B599E" w:rsidRDefault="001C52B9" w:rsidP="00227F1C">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2B9" w:rsidRPr="004F4CAA" w:rsidRDefault="001C52B9" w:rsidP="00227F1C">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nsid w:val="031D12AB"/>
    <w:multiLevelType w:val="multilevel"/>
    <w:tmpl w:val="DACAF7CE"/>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7557EBE"/>
    <w:multiLevelType w:val="hybridMultilevel"/>
    <w:tmpl w:val="470E74E0"/>
    <w:lvl w:ilvl="0" w:tplc="3AB80F38">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4">
    <w:nsid w:val="09DF651C"/>
    <w:multiLevelType w:val="hybridMultilevel"/>
    <w:tmpl w:val="8AC8A18A"/>
    <w:lvl w:ilvl="0" w:tplc="55C0197C">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nsid w:val="0B9A4D88"/>
    <w:multiLevelType w:val="multilevel"/>
    <w:tmpl w:val="49021DC4"/>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C387198"/>
    <w:multiLevelType w:val="multilevel"/>
    <w:tmpl w:val="64100ED0"/>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CC10A9A"/>
    <w:multiLevelType w:val="multilevel"/>
    <w:tmpl w:val="AC0021BE"/>
    <w:lvl w:ilvl="0">
      <w:start w:val="1"/>
      <w:numFmt w:val="decimal"/>
      <w:lvlText w:val="%1."/>
      <w:lvlJc w:val="left"/>
      <w:pPr>
        <w:ind w:left="405" w:hanging="405"/>
      </w:pPr>
      <w:rPr>
        <w:rFonts w:hint="default"/>
        <w:sz w:val="24"/>
      </w:rPr>
    </w:lvl>
    <w:lvl w:ilvl="1">
      <w:start w:val="1"/>
      <w:numFmt w:val="decimal"/>
      <w:lvlText w:val="%1.%2."/>
      <w:lvlJc w:val="left"/>
      <w:pPr>
        <w:ind w:left="945" w:hanging="405"/>
      </w:pPr>
      <w:rPr>
        <w:rFonts w:hint="default"/>
        <w:sz w:val="24"/>
      </w:rPr>
    </w:lvl>
    <w:lvl w:ilvl="2">
      <w:start w:val="1"/>
      <w:numFmt w:val="decimal"/>
      <w:lvlText w:val="%1.%2.%3."/>
      <w:lvlJc w:val="left"/>
      <w:pPr>
        <w:ind w:left="1800" w:hanging="720"/>
      </w:pPr>
      <w:rPr>
        <w:rFonts w:hint="default"/>
        <w:sz w:val="24"/>
      </w:rPr>
    </w:lvl>
    <w:lvl w:ilvl="3">
      <w:start w:val="1"/>
      <w:numFmt w:val="decimal"/>
      <w:lvlText w:val="%1.%2.%3.%4."/>
      <w:lvlJc w:val="left"/>
      <w:pPr>
        <w:ind w:left="2340" w:hanging="720"/>
      </w:pPr>
      <w:rPr>
        <w:rFonts w:hint="default"/>
        <w:sz w:val="24"/>
      </w:rPr>
    </w:lvl>
    <w:lvl w:ilvl="4">
      <w:start w:val="1"/>
      <w:numFmt w:val="decimal"/>
      <w:lvlText w:val="%1.%2.%3.%4.%5."/>
      <w:lvlJc w:val="left"/>
      <w:pPr>
        <w:ind w:left="3240" w:hanging="1080"/>
      </w:pPr>
      <w:rPr>
        <w:rFonts w:hint="default"/>
        <w:sz w:val="24"/>
      </w:rPr>
    </w:lvl>
    <w:lvl w:ilvl="5">
      <w:start w:val="1"/>
      <w:numFmt w:val="decimal"/>
      <w:lvlText w:val="%1.%2.%3.%4.%5.%6."/>
      <w:lvlJc w:val="left"/>
      <w:pPr>
        <w:ind w:left="3780" w:hanging="1080"/>
      </w:pPr>
      <w:rPr>
        <w:rFonts w:hint="default"/>
        <w:sz w:val="24"/>
      </w:rPr>
    </w:lvl>
    <w:lvl w:ilvl="6">
      <w:start w:val="1"/>
      <w:numFmt w:val="decimal"/>
      <w:lvlText w:val="%1.%2.%3.%4.%5.%6.%7."/>
      <w:lvlJc w:val="left"/>
      <w:pPr>
        <w:ind w:left="4680" w:hanging="1440"/>
      </w:pPr>
      <w:rPr>
        <w:rFonts w:hint="default"/>
        <w:sz w:val="24"/>
      </w:rPr>
    </w:lvl>
    <w:lvl w:ilvl="7">
      <w:start w:val="1"/>
      <w:numFmt w:val="decimal"/>
      <w:lvlText w:val="%1.%2.%3.%4.%5.%6.%7.%8."/>
      <w:lvlJc w:val="left"/>
      <w:pPr>
        <w:ind w:left="5220" w:hanging="1440"/>
      </w:pPr>
      <w:rPr>
        <w:rFonts w:hint="default"/>
        <w:sz w:val="24"/>
      </w:rPr>
    </w:lvl>
    <w:lvl w:ilvl="8">
      <w:start w:val="1"/>
      <w:numFmt w:val="decimal"/>
      <w:lvlText w:val="%1.%2.%3.%4.%5.%6.%7.%8.%9."/>
      <w:lvlJc w:val="left"/>
      <w:pPr>
        <w:ind w:left="6120" w:hanging="1800"/>
      </w:pPr>
      <w:rPr>
        <w:rFonts w:hint="default"/>
        <w:sz w:val="24"/>
      </w:rPr>
    </w:lvl>
  </w:abstractNum>
  <w:abstractNum w:abstractNumId="8">
    <w:nsid w:val="11FC1F82"/>
    <w:multiLevelType w:val="hybridMultilevel"/>
    <w:tmpl w:val="EB1AEB34"/>
    <w:lvl w:ilvl="0" w:tplc="8D1CD23C">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24A4B53"/>
    <w:multiLevelType w:val="hybridMultilevel"/>
    <w:tmpl w:val="9BA0E4B0"/>
    <w:lvl w:ilvl="0" w:tplc="375629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4BC33D5"/>
    <w:multiLevelType w:val="hybridMultilevel"/>
    <w:tmpl w:val="41DC13B0"/>
    <w:lvl w:ilvl="0" w:tplc="CE5EAB1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154944C9"/>
    <w:multiLevelType w:val="multilevel"/>
    <w:tmpl w:val="2F74DE8A"/>
    <w:lvl w:ilvl="0">
      <w:start w:val="2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B566FFE"/>
    <w:multiLevelType w:val="hybridMultilevel"/>
    <w:tmpl w:val="0D0836B8"/>
    <w:lvl w:ilvl="0" w:tplc="C332C88E">
      <w:start w:val="1"/>
      <w:numFmt w:val="decimal"/>
      <w:lvlText w:val="%1."/>
      <w:lvlJc w:val="left"/>
      <w:pPr>
        <w:ind w:left="720"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BEA1A26"/>
    <w:multiLevelType w:val="hybridMultilevel"/>
    <w:tmpl w:val="99B8A3D4"/>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4">
    <w:nsid w:val="1CB45704"/>
    <w:multiLevelType w:val="multilevel"/>
    <w:tmpl w:val="F2A2CCF4"/>
    <w:lvl w:ilvl="0">
      <w:start w:val="2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1DC300A5"/>
    <w:multiLevelType w:val="hybridMultilevel"/>
    <w:tmpl w:val="C03EB998"/>
    <w:lvl w:ilvl="0" w:tplc="A96AF92C">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6">
    <w:nsid w:val="203847A2"/>
    <w:multiLevelType w:val="multilevel"/>
    <w:tmpl w:val="9F2836EC"/>
    <w:lvl w:ilvl="0">
      <w:start w:val="2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2113072D"/>
    <w:multiLevelType w:val="hybridMultilevel"/>
    <w:tmpl w:val="0FE04E3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240A4269"/>
    <w:multiLevelType w:val="multilevel"/>
    <w:tmpl w:val="148239F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266D50B5"/>
    <w:multiLevelType w:val="multilevel"/>
    <w:tmpl w:val="047C463A"/>
    <w:lvl w:ilvl="0">
      <w:start w:val="1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2B7573A2"/>
    <w:multiLevelType w:val="multilevel"/>
    <w:tmpl w:val="E00E2C70"/>
    <w:lvl w:ilvl="0">
      <w:start w:val="2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3A201581"/>
    <w:multiLevelType w:val="multilevel"/>
    <w:tmpl w:val="470E74B4"/>
    <w:lvl w:ilvl="0">
      <w:start w:val="2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A83005C"/>
    <w:multiLevelType w:val="multilevel"/>
    <w:tmpl w:val="DBC4786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40AE1B56"/>
    <w:multiLevelType w:val="multilevel"/>
    <w:tmpl w:val="C1D0EF76"/>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42C0061B"/>
    <w:multiLevelType w:val="multilevel"/>
    <w:tmpl w:val="E1006E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43C21E46"/>
    <w:multiLevelType w:val="multilevel"/>
    <w:tmpl w:val="3168F0F0"/>
    <w:lvl w:ilvl="0">
      <w:start w:val="1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47901BC3"/>
    <w:multiLevelType w:val="hybridMultilevel"/>
    <w:tmpl w:val="9244E01C"/>
    <w:lvl w:ilvl="0" w:tplc="EA08FB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ACF253C"/>
    <w:multiLevelType w:val="multilevel"/>
    <w:tmpl w:val="4D72950A"/>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510F72D9"/>
    <w:multiLevelType w:val="multilevel"/>
    <w:tmpl w:val="64489222"/>
    <w:lvl w:ilvl="0">
      <w:start w:val="1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52931B62"/>
    <w:multiLevelType w:val="hybridMultilevel"/>
    <w:tmpl w:val="ACC0E7D0"/>
    <w:lvl w:ilvl="0" w:tplc="15A6E2F0">
      <w:start w:val="1"/>
      <w:numFmt w:val="decimal"/>
      <w:lvlText w:val="%1."/>
      <w:lvlJc w:val="left"/>
      <w:pPr>
        <w:tabs>
          <w:tab w:val="num" w:pos="1545"/>
        </w:tabs>
        <w:ind w:left="1545" w:hanging="10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0">
    <w:nsid w:val="53524007"/>
    <w:multiLevelType w:val="multilevel"/>
    <w:tmpl w:val="253CFB8E"/>
    <w:lvl w:ilvl="0">
      <w:start w:val="2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55032D8A"/>
    <w:multiLevelType w:val="hybridMultilevel"/>
    <w:tmpl w:val="7ACC89E2"/>
    <w:lvl w:ilvl="0" w:tplc="1A0473A2">
      <w:start w:val="1"/>
      <w:numFmt w:val="decimal"/>
      <w:lvlText w:val="%1."/>
      <w:lvlJc w:val="left"/>
      <w:pPr>
        <w:ind w:left="502" w:hanging="360"/>
      </w:pPr>
      <w:rPr>
        <w:rFonts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55FE410A"/>
    <w:multiLevelType w:val="multilevel"/>
    <w:tmpl w:val="C5B4291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56973336"/>
    <w:multiLevelType w:val="hybridMultilevel"/>
    <w:tmpl w:val="A7D65378"/>
    <w:lvl w:ilvl="0" w:tplc="C27C7FA0">
      <w:start w:val="15"/>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5EA65D71"/>
    <w:multiLevelType w:val="hybridMultilevel"/>
    <w:tmpl w:val="A350B8E8"/>
    <w:lvl w:ilvl="0" w:tplc="8B0CF5D6">
      <w:start w:val="15"/>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5">
    <w:nsid w:val="645C5EF1"/>
    <w:multiLevelType w:val="multilevel"/>
    <w:tmpl w:val="FE0E1F6E"/>
    <w:lvl w:ilvl="0">
      <w:start w:val="1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64D92C31"/>
    <w:multiLevelType w:val="multilevel"/>
    <w:tmpl w:val="A5E6DA68"/>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148" w:hanging="1440"/>
      </w:pPr>
      <w:rPr>
        <w:rFonts w:hint="default"/>
      </w:rPr>
    </w:lvl>
  </w:abstractNum>
  <w:abstractNum w:abstractNumId="37">
    <w:nsid w:val="695B11FD"/>
    <w:multiLevelType w:val="multilevel"/>
    <w:tmpl w:val="99446E56"/>
    <w:lvl w:ilvl="0">
      <w:start w:val="2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6B060D91"/>
    <w:multiLevelType w:val="hybridMultilevel"/>
    <w:tmpl w:val="01E4CCB0"/>
    <w:lvl w:ilvl="0" w:tplc="CDA48A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6FE73C6C"/>
    <w:multiLevelType w:val="multilevel"/>
    <w:tmpl w:val="7C542AE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4"/>
  </w:num>
  <w:num w:numId="2">
    <w:abstractNumId w:val="18"/>
  </w:num>
  <w:num w:numId="3">
    <w:abstractNumId w:val="6"/>
  </w:num>
  <w:num w:numId="4">
    <w:abstractNumId w:val="32"/>
  </w:num>
  <w:num w:numId="5">
    <w:abstractNumId w:val="39"/>
  </w:num>
  <w:num w:numId="6">
    <w:abstractNumId w:val="22"/>
  </w:num>
  <w:num w:numId="7">
    <w:abstractNumId w:val="23"/>
  </w:num>
  <w:num w:numId="8">
    <w:abstractNumId w:val="27"/>
  </w:num>
  <w:num w:numId="9">
    <w:abstractNumId w:val="2"/>
  </w:num>
  <w:num w:numId="10">
    <w:abstractNumId w:val="5"/>
  </w:num>
  <w:num w:numId="11">
    <w:abstractNumId w:val="19"/>
  </w:num>
  <w:num w:numId="12">
    <w:abstractNumId w:val="28"/>
  </w:num>
  <w:num w:numId="13">
    <w:abstractNumId w:val="25"/>
  </w:num>
  <w:num w:numId="14">
    <w:abstractNumId w:val="35"/>
  </w:num>
  <w:num w:numId="15">
    <w:abstractNumId w:val="14"/>
  </w:num>
  <w:num w:numId="16">
    <w:abstractNumId w:val="20"/>
  </w:num>
  <w:num w:numId="17">
    <w:abstractNumId w:val="11"/>
  </w:num>
  <w:num w:numId="18">
    <w:abstractNumId w:val="37"/>
  </w:num>
  <w:num w:numId="19">
    <w:abstractNumId w:val="21"/>
  </w:num>
  <w:num w:numId="20">
    <w:abstractNumId w:val="30"/>
  </w:num>
  <w:num w:numId="21">
    <w:abstractNumId w:val="16"/>
  </w:num>
  <w:num w:numId="22">
    <w:abstractNumId w:val="10"/>
  </w:num>
  <w:num w:numId="23">
    <w:abstractNumId w:val="33"/>
  </w:num>
  <w:num w:numId="24">
    <w:abstractNumId w:val="34"/>
  </w:num>
  <w:num w:numId="25">
    <w:abstractNumId w:val="17"/>
  </w:num>
  <w:num w:numId="26">
    <w:abstractNumId w:val="1"/>
  </w:num>
  <w:num w:numId="27">
    <w:abstractNumId w:val="8"/>
  </w:num>
  <w:num w:numId="28">
    <w:abstractNumId w:val="29"/>
  </w:num>
  <w:num w:numId="29">
    <w:abstractNumId w:val="0"/>
  </w:num>
  <w:num w:numId="30">
    <w:abstractNumId w:val="36"/>
  </w:num>
  <w:num w:numId="31">
    <w:abstractNumId w:val="7"/>
  </w:num>
  <w:num w:numId="32">
    <w:abstractNumId w:val="13"/>
  </w:num>
  <w:num w:numId="33">
    <w:abstractNumId w:val="31"/>
  </w:num>
  <w:num w:numId="34">
    <w:abstractNumId w:val="4"/>
  </w:num>
  <w:num w:numId="35">
    <w:abstractNumId w:val="3"/>
  </w:num>
  <w:num w:numId="36">
    <w:abstractNumId w:val="15"/>
  </w:num>
  <w:num w:numId="37">
    <w:abstractNumId w:val="26"/>
  </w:num>
  <w:num w:numId="38">
    <w:abstractNumId w:val="9"/>
  </w:num>
  <w:num w:numId="39">
    <w:abstractNumId w:val="38"/>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rsids>
    <w:rsidRoot w:val="005465D9"/>
    <w:rsid w:val="00043209"/>
    <w:rsid w:val="0006670D"/>
    <w:rsid w:val="000B005E"/>
    <w:rsid w:val="000E3C55"/>
    <w:rsid w:val="00102536"/>
    <w:rsid w:val="00107342"/>
    <w:rsid w:val="0010791E"/>
    <w:rsid w:val="0013162A"/>
    <w:rsid w:val="001542EE"/>
    <w:rsid w:val="001562F8"/>
    <w:rsid w:val="0016211A"/>
    <w:rsid w:val="00197D99"/>
    <w:rsid w:val="001C52B9"/>
    <w:rsid w:val="00210F00"/>
    <w:rsid w:val="0021763F"/>
    <w:rsid w:val="00220C26"/>
    <w:rsid w:val="00227F1C"/>
    <w:rsid w:val="00341806"/>
    <w:rsid w:val="00353F9C"/>
    <w:rsid w:val="00355F2B"/>
    <w:rsid w:val="00391AFE"/>
    <w:rsid w:val="003F3DC5"/>
    <w:rsid w:val="003F72B4"/>
    <w:rsid w:val="00411A02"/>
    <w:rsid w:val="0044674C"/>
    <w:rsid w:val="004C7F2A"/>
    <w:rsid w:val="005006F1"/>
    <w:rsid w:val="00504FF2"/>
    <w:rsid w:val="00514836"/>
    <w:rsid w:val="005172EE"/>
    <w:rsid w:val="00522119"/>
    <w:rsid w:val="00542EA7"/>
    <w:rsid w:val="005465D9"/>
    <w:rsid w:val="00552816"/>
    <w:rsid w:val="00571815"/>
    <w:rsid w:val="0058614B"/>
    <w:rsid w:val="00586792"/>
    <w:rsid w:val="005E267B"/>
    <w:rsid w:val="00600CCF"/>
    <w:rsid w:val="00613013"/>
    <w:rsid w:val="006149E0"/>
    <w:rsid w:val="00644A2C"/>
    <w:rsid w:val="0067584E"/>
    <w:rsid w:val="00683342"/>
    <w:rsid w:val="006A41EC"/>
    <w:rsid w:val="006B3A42"/>
    <w:rsid w:val="006C1817"/>
    <w:rsid w:val="006C3AA6"/>
    <w:rsid w:val="006C5909"/>
    <w:rsid w:val="006E2B14"/>
    <w:rsid w:val="007471B3"/>
    <w:rsid w:val="00790A78"/>
    <w:rsid w:val="00792E8E"/>
    <w:rsid w:val="007F13F3"/>
    <w:rsid w:val="00822072"/>
    <w:rsid w:val="008333CA"/>
    <w:rsid w:val="00836B9F"/>
    <w:rsid w:val="00877B35"/>
    <w:rsid w:val="00893F76"/>
    <w:rsid w:val="008A1B92"/>
    <w:rsid w:val="008E52CA"/>
    <w:rsid w:val="008E7C64"/>
    <w:rsid w:val="00922EB2"/>
    <w:rsid w:val="00943B35"/>
    <w:rsid w:val="00961CB7"/>
    <w:rsid w:val="00992D75"/>
    <w:rsid w:val="009D0C60"/>
    <w:rsid w:val="009F3E91"/>
    <w:rsid w:val="00A07936"/>
    <w:rsid w:val="00A56651"/>
    <w:rsid w:val="00A569D5"/>
    <w:rsid w:val="00A95103"/>
    <w:rsid w:val="00A95F5D"/>
    <w:rsid w:val="00AC7FED"/>
    <w:rsid w:val="00B14F27"/>
    <w:rsid w:val="00B302B0"/>
    <w:rsid w:val="00B57C4D"/>
    <w:rsid w:val="00BB46AD"/>
    <w:rsid w:val="00BF2F3D"/>
    <w:rsid w:val="00C078C8"/>
    <w:rsid w:val="00C14CF3"/>
    <w:rsid w:val="00C57B3C"/>
    <w:rsid w:val="00C64D11"/>
    <w:rsid w:val="00C71BFB"/>
    <w:rsid w:val="00C761F3"/>
    <w:rsid w:val="00C94745"/>
    <w:rsid w:val="00CB1952"/>
    <w:rsid w:val="00CB2858"/>
    <w:rsid w:val="00CC11B9"/>
    <w:rsid w:val="00CE3D8E"/>
    <w:rsid w:val="00D20BB4"/>
    <w:rsid w:val="00D64407"/>
    <w:rsid w:val="00D65342"/>
    <w:rsid w:val="00D719E7"/>
    <w:rsid w:val="00D94705"/>
    <w:rsid w:val="00D952BB"/>
    <w:rsid w:val="00DD06AE"/>
    <w:rsid w:val="00DE7109"/>
    <w:rsid w:val="00DF6ABB"/>
    <w:rsid w:val="00E15C74"/>
    <w:rsid w:val="00E73A9E"/>
    <w:rsid w:val="00E905E2"/>
    <w:rsid w:val="00EA1607"/>
    <w:rsid w:val="00EA24B3"/>
    <w:rsid w:val="00EA5DE7"/>
    <w:rsid w:val="00ED3FC8"/>
    <w:rsid w:val="00F27131"/>
    <w:rsid w:val="00F33079"/>
    <w:rsid w:val="00F42A50"/>
    <w:rsid w:val="00F7425A"/>
    <w:rsid w:val="00F762C1"/>
    <w:rsid w:val="00FC58FE"/>
    <w:rsid w:val="00FF09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7D99"/>
    <w:pPr>
      <w:spacing w:after="200" w:line="276" w:lineRule="auto"/>
    </w:pPr>
    <w:rPr>
      <w:rFonts w:cs="Calibri"/>
      <w:lang w:eastAsia="en-US"/>
    </w:rPr>
  </w:style>
  <w:style w:type="paragraph" w:styleId="1">
    <w:name w:val="heading 1"/>
    <w:basedOn w:val="a"/>
    <w:next w:val="a"/>
    <w:link w:val="10"/>
    <w:uiPriority w:val="99"/>
    <w:qFormat/>
    <w:rsid w:val="00D94705"/>
    <w:pPr>
      <w:keepNext/>
      <w:spacing w:after="0" w:line="240" w:lineRule="auto"/>
      <w:jc w:val="center"/>
      <w:outlineLvl w:val="0"/>
    </w:pPr>
    <w:rPr>
      <w:rFonts w:ascii="Times New Roman" w:eastAsia="Times New Roman" w:hAnsi="Times New Roman" w:cs="Times New Roman"/>
      <w:b/>
      <w:bCs/>
      <w:sz w:val="32"/>
      <w:szCs w:val="32"/>
      <w:lang w:eastAsia="ru-RU"/>
    </w:rPr>
  </w:style>
  <w:style w:type="paragraph" w:styleId="2">
    <w:name w:val="heading 2"/>
    <w:basedOn w:val="a"/>
    <w:next w:val="a"/>
    <w:link w:val="20"/>
    <w:uiPriority w:val="99"/>
    <w:qFormat/>
    <w:locked/>
    <w:rsid w:val="00A56651"/>
    <w:pPr>
      <w:keepNext/>
      <w:spacing w:before="240" w:after="60" w:line="240" w:lineRule="auto"/>
      <w:outlineLvl w:val="1"/>
    </w:pPr>
    <w:rPr>
      <w:rFonts w:ascii="Arial" w:eastAsia="Times New Roman" w:hAnsi="Arial" w:cs="Arial"/>
      <w:b/>
      <w:bCs/>
      <w:i/>
      <w:iCs/>
      <w:sz w:val="28"/>
      <w:szCs w:val="28"/>
      <w:lang w:eastAsia="ru-RU"/>
    </w:rPr>
  </w:style>
  <w:style w:type="paragraph" w:styleId="4">
    <w:name w:val="heading 4"/>
    <w:basedOn w:val="a"/>
    <w:next w:val="a"/>
    <w:link w:val="40"/>
    <w:qFormat/>
    <w:locked/>
    <w:rsid w:val="00A56651"/>
    <w:pPr>
      <w:keepNext/>
      <w:widowControl w:val="0"/>
      <w:autoSpaceDE w:val="0"/>
      <w:autoSpaceDN w:val="0"/>
      <w:adjustRightInd w:val="0"/>
      <w:spacing w:after="0" w:line="240" w:lineRule="auto"/>
      <w:jc w:val="center"/>
      <w:outlineLvl w:val="3"/>
    </w:pPr>
    <w:rPr>
      <w:rFonts w:ascii="Times New Roman" w:eastAsia="Times New Roman" w:hAnsi="Times New Roman" w:cs="Times New Roman"/>
      <w:b/>
      <w:snapToGrid w:val="0"/>
      <w:color w:val="000000"/>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94705"/>
    <w:rPr>
      <w:rFonts w:ascii="Times New Roman" w:hAnsi="Times New Roman" w:cs="Times New Roman"/>
      <w:b/>
      <w:bCs/>
      <w:sz w:val="20"/>
      <w:szCs w:val="20"/>
      <w:lang w:eastAsia="ru-RU"/>
    </w:rPr>
  </w:style>
  <w:style w:type="paragraph" w:styleId="a3">
    <w:name w:val="Normal (Web)"/>
    <w:basedOn w:val="a"/>
    <w:uiPriority w:val="99"/>
    <w:rsid w:val="005465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99"/>
    <w:qFormat/>
    <w:rsid w:val="005465D9"/>
    <w:rPr>
      <w:b/>
      <w:bCs/>
    </w:rPr>
  </w:style>
  <w:style w:type="character" w:styleId="a5">
    <w:name w:val="Emphasis"/>
    <w:basedOn w:val="a0"/>
    <w:uiPriority w:val="99"/>
    <w:qFormat/>
    <w:rsid w:val="005465D9"/>
    <w:rPr>
      <w:i/>
      <w:iCs/>
    </w:rPr>
  </w:style>
  <w:style w:type="paragraph" w:styleId="a6">
    <w:name w:val="header"/>
    <w:basedOn w:val="a"/>
    <w:link w:val="a7"/>
    <w:uiPriority w:val="99"/>
    <w:rsid w:val="005465D9"/>
    <w:pPr>
      <w:tabs>
        <w:tab w:val="center" w:pos="4677"/>
        <w:tab w:val="right" w:pos="9355"/>
      </w:tabs>
      <w:spacing w:after="0" w:line="240" w:lineRule="auto"/>
    </w:pPr>
  </w:style>
  <w:style w:type="character" w:customStyle="1" w:styleId="a7">
    <w:name w:val="Верхний колонтитул Знак"/>
    <w:basedOn w:val="a0"/>
    <w:link w:val="a6"/>
    <w:uiPriority w:val="99"/>
    <w:locked/>
    <w:rsid w:val="005465D9"/>
  </w:style>
  <w:style w:type="paragraph" w:styleId="a8">
    <w:name w:val="footer"/>
    <w:basedOn w:val="a"/>
    <w:link w:val="a9"/>
    <w:uiPriority w:val="99"/>
    <w:rsid w:val="005465D9"/>
    <w:pPr>
      <w:tabs>
        <w:tab w:val="center" w:pos="4677"/>
        <w:tab w:val="right" w:pos="9355"/>
      </w:tabs>
      <w:spacing w:after="0" w:line="240" w:lineRule="auto"/>
    </w:pPr>
  </w:style>
  <w:style w:type="character" w:customStyle="1" w:styleId="a9">
    <w:name w:val="Нижний колонтитул Знак"/>
    <w:basedOn w:val="a0"/>
    <w:link w:val="a8"/>
    <w:uiPriority w:val="99"/>
    <w:locked/>
    <w:rsid w:val="005465D9"/>
  </w:style>
  <w:style w:type="paragraph" w:styleId="aa">
    <w:name w:val="List Paragraph"/>
    <w:basedOn w:val="a"/>
    <w:uiPriority w:val="34"/>
    <w:qFormat/>
    <w:rsid w:val="00E905E2"/>
    <w:pPr>
      <w:ind w:left="720"/>
    </w:pPr>
  </w:style>
  <w:style w:type="paragraph" w:customStyle="1" w:styleId="ConsPlusNormal">
    <w:name w:val="ConsPlusNormal"/>
    <w:rsid w:val="00893F76"/>
    <w:pPr>
      <w:widowControl w:val="0"/>
      <w:autoSpaceDE w:val="0"/>
      <w:autoSpaceDN w:val="0"/>
      <w:adjustRightInd w:val="0"/>
      <w:ind w:firstLine="720"/>
    </w:pPr>
    <w:rPr>
      <w:rFonts w:ascii="Arial" w:eastAsia="Times New Roman" w:hAnsi="Arial" w:cs="Arial"/>
      <w:sz w:val="20"/>
      <w:szCs w:val="20"/>
    </w:rPr>
  </w:style>
  <w:style w:type="character" w:customStyle="1" w:styleId="ab">
    <w:name w:val="Гипертекстовая ссылка"/>
    <w:basedOn w:val="a0"/>
    <w:uiPriority w:val="99"/>
    <w:rsid w:val="005006F1"/>
    <w:rPr>
      <w:color w:val="auto"/>
    </w:rPr>
  </w:style>
  <w:style w:type="paragraph" w:customStyle="1" w:styleId="Standard">
    <w:name w:val="Standard"/>
    <w:rsid w:val="0016211A"/>
    <w:pPr>
      <w:suppressAutoHyphens/>
      <w:autoSpaceDN w:val="0"/>
      <w:textAlignment w:val="baseline"/>
    </w:pPr>
    <w:rPr>
      <w:rFonts w:ascii="Arial" w:eastAsia="SimSun" w:hAnsi="Arial" w:cs="Mangal"/>
      <w:kern w:val="3"/>
      <w:sz w:val="24"/>
      <w:szCs w:val="24"/>
      <w:lang w:eastAsia="zh-CN" w:bidi="hi-IN"/>
    </w:rPr>
  </w:style>
  <w:style w:type="paragraph" w:customStyle="1" w:styleId="ConsNormal">
    <w:name w:val="ConsNormal"/>
    <w:rsid w:val="00A56651"/>
    <w:pPr>
      <w:widowControl w:val="0"/>
      <w:suppressAutoHyphens/>
      <w:autoSpaceDE w:val="0"/>
      <w:ind w:right="19772" w:firstLine="720"/>
    </w:pPr>
    <w:rPr>
      <w:rFonts w:ascii="Arial" w:eastAsia="Arial" w:hAnsi="Arial" w:cs="Arial"/>
      <w:sz w:val="20"/>
      <w:szCs w:val="20"/>
      <w:lang w:eastAsia="ar-SA"/>
    </w:rPr>
  </w:style>
  <w:style w:type="paragraph" w:customStyle="1" w:styleId="31">
    <w:name w:val="Основной текст 31"/>
    <w:basedOn w:val="a"/>
    <w:rsid w:val="00A56651"/>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40">
    <w:name w:val="Заголовок 4 Знак"/>
    <w:basedOn w:val="a0"/>
    <w:link w:val="4"/>
    <w:rsid w:val="00A56651"/>
    <w:rPr>
      <w:rFonts w:ascii="Times New Roman" w:eastAsia="Times New Roman" w:hAnsi="Times New Roman"/>
      <w:b/>
      <w:snapToGrid w:val="0"/>
      <w:color w:val="000000"/>
      <w:sz w:val="28"/>
      <w:szCs w:val="20"/>
    </w:rPr>
  </w:style>
  <w:style w:type="paragraph" w:customStyle="1" w:styleId="11">
    <w:name w:val="Знак1 Знак Знак Знак Знак Знак Знак Знак Знак Знак"/>
    <w:basedOn w:val="a"/>
    <w:next w:val="a"/>
    <w:semiHidden/>
    <w:rsid w:val="00A56651"/>
    <w:pPr>
      <w:spacing w:after="160" w:line="240" w:lineRule="exact"/>
    </w:pPr>
    <w:rPr>
      <w:rFonts w:ascii="Arial" w:eastAsia="Times New Roman" w:hAnsi="Arial" w:cs="Arial"/>
      <w:sz w:val="20"/>
      <w:szCs w:val="20"/>
      <w:lang w:val="en-US"/>
    </w:rPr>
  </w:style>
  <w:style w:type="paragraph" w:customStyle="1" w:styleId="ConsTitle">
    <w:name w:val="ConsTitle"/>
    <w:rsid w:val="00A56651"/>
    <w:pPr>
      <w:widowControl w:val="0"/>
      <w:autoSpaceDE w:val="0"/>
      <w:autoSpaceDN w:val="0"/>
      <w:adjustRightInd w:val="0"/>
      <w:ind w:right="19772"/>
    </w:pPr>
    <w:rPr>
      <w:rFonts w:ascii="Arial" w:eastAsia="Times New Roman" w:hAnsi="Arial" w:cs="Arial"/>
      <w:b/>
      <w:bCs/>
      <w:sz w:val="16"/>
      <w:szCs w:val="16"/>
      <w:lang w:eastAsia="en-US"/>
    </w:rPr>
  </w:style>
  <w:style w:type="paragraph" w:customStyle="1" w:styleId="ConsNonformat">
    <w:name w:val="ConsNonformat"/>
    <w:rsid w:val="00A56651"/>
    <w:pPr>
      <w:autoSpaceDE w:val="0"/>
      <w:autoSpaceDN w:val="0"/>
      <w:adjustRightInd w:val="0"/>
      <w:ind w:right="19772"/>
    </w:pPr>
    <w:rPr>
      <w:rFonts w:ascii="Courier New" w:eastAsia="Times New Roman" w:hAnsi="Courier New" w:cs="Courier New"/>
      <w:sz w:val="24"/>
      <w:szCs w:val="24"/>
    </w:rPr>
  </w:style>
  <w:style w:type="table" w:styleId="ac">
    <w:name w:val="Table Grid"/>
    <w:basedOn w:val="a1"/>
    <w:locked/>
    <w:rsid w:val="00A5665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A56651"/>
    <w:pPr>
      <w:widowControl w:val="0"/>
      <w:autoSpaceDE w:val="0"/>
      <w:autoSpaceDN w:val="0"/>
      <w:adjustRightInd w:val="0"/>
    </w:pPr>
    <w:rPr>
      <w:rFonts w:ascii="Arial" w:eastAsia="Times New Roman" w:hAnsi="Arial" w:cs="Arial"/>
      <w:b/>
      <w:bCs/>
      <w:sz w:val="20"/>
      <w:szCs w:val="20"/>
    </w:rPr>
  </w:style>
  <w:style w:type="paragraph" w:customStyle="1" w:styleId="12">
    <w:name w:val="Знак1 Знак Знак Знак Знак Знак Знак Знак Знак Знак"/>
    <w:basedOn w:val="a"/>
    <w:next w:val="a"/>
    <w:semiHidden/>
    <w:rsid w:val="00A56651"/>
    <w:pPr>
      <w:spacing w:after="160" w:line="240" w:lineRule="exact"/>
    </w:pPr>
    <w:rPr>
      <w:rFonts w:ascii="Arial" w:eastAsia="Times New Roman" w:hAnsi="Arial" w:cs="Arial"/>
      <w:sz w:val="20"/>
      <w:szCs w:val="20"/>
      <w:lang w:val="en-US"/>
    </w:rPr>
  </w:style>
  <w:style w:type="paragraph" w:customStyle="1" w:styleId="CharChar1CharChar1CharChar">
    <w:name w:val="Char Char Знак Знак1 Char Char1 Знак Знак Char Char"/>
    <w:basedOn w:val="a"/>
    <w:uiPriority w:val="99"/>
    <w:rsid w:val="00A56651"/>
    <w:pPr>
      <w:spacing w:before="100" w:beforeAutospacing="1" w:after="100" w:afterAutospacing="1" w:line="240" w:lineRule="auto"/>
    </w:pPr>
    <w:rPr>
      <w:rFonts w:ascii="Tahoma" w:eastAsia="Times New Roman" w:hAnsi="Tahoma" w:cs="Tahoma"/>
      <w:sz w:val="20"/>
      <w:szCs w:val="20"/>
      <w:lang w:val="en-US"/>
    </w:rPr>
  </w:style>
  <w:style w:type="paragraph" w:styleId="ad">
    <w:name w:val="Body Text Indent"/>
    <w:basedOn w:val="a"/>
    <w:link w:val="ae"/>
    <w:uiPriority w:val="99"/>
    <w:rsid w:val="00A56651"/>
    <w:pPr>
      <w:widowControl w:val="0"/>
      <w:spacing w:after="0" w:line="240" w:lineRule="auto"/>
      <w:ind w:hanging="54"/>
      <w:jc w:val="center"/>
    </w:pPr>
    <w:rPr>
      <w:rFonts w:ascii="Times New Roman" w:eastAsia="Times New Roman" w:hAnsi="Times New Roman" w:cs="Times New Roman"/>
      <w:snapToGrid w:val="0"/>
      <w:sz w:val="28"/>
      <w:szCs w:val="20"/>
      <w:lang w:eastAsia="ru-RU"/>
    </w:rPr>
  </w:style>
  <w:style w:type="character" w:customStyle="1" w:styleId="ae">
    <w:name w:val="Основной текст с отступом Знак"/>
    <w:basedOn w:val="a0"/>
    <w:link w:val="ad"/>
    <w:uiPriority w:val="99"/>
    <w:rsid w:val="00A56651"/>
    <w:rPr>
      <w:rFonts w:ascii="Times New Roman" w:eastAsia="Times New Roman" w:hAnsi="Times New Roman"/>
      <w:snapToGrid w:val="0"/>
      <w:sz w:val="28"/>
      <w:szCs w:val="20"/>
    </w:rPr>
  </w:style>
  <w:style w:type="paragraph" w:styleId="21">
    <w:name w:val="Body Text 2"/>
    <w:basedOn w:val="a"/>
    <w:link w:val="22"/>
    <w:rsid w:val="00A56651"/>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lang w:eastAsia="ru-RU"/>
    </w:rPr>
  </w:style>
  <w:style w:type="character" w:customStyle="1" w:styleId="22">
    <w:name w:val="Основной текст 2 Знак"/>
    <w:basedOn w:val="a0"/>
    <w:link w:val="21"/>
    <w:rsid w:val="00A56651"/>
    <w:rPr>
      <w:rFonts w:ascii="Times New Roman" w:eastAsia="Times New Roman" w:hAnsi="Times New Roman"/>
      <w:snapToGrid w:val="0"/>
      <w:color w:val="000000"/>
      <w:sz w:val="28"/>
      <w:szCs w:val="20"/>
    </w:rPr>
  </w:style>
  <w:style w:type="paragraph" w:customStyle="1" w:styleId="ConsPlusNonformat">
    <w:name w:val="ConsPlusNonformat"/>
    <w:rsid w:val="00A56651"/>
    <w:pPr>
      <w:widowControl w:val="0"/>
      <w:autoSpaceDE w:val="0"/>
      <w:autoSpaceDN w:val="0"/>
      <w:adjustRightInd w:val="0"/>
    </w:pPr>
    <w:rPr>
      <w:rFonts w:ascii="Courier New" w:eastAsia="Times New Roman" w:hAnsi="Courier New" w:cs="Courier New"/>
      <w:sz w:val="20"/>
      <w:szCs w:val="20"/>
    </w:rPr>
  </w:style>
  <w:style w:type="paragraph" w:styleId="af">
    <w:name w:val="Body Text"/>
    <w:basedOn w:val="a"/>
    <w:link w:val="af0"/>
    <w:uiPriority w:val="99"/>
    <w:rsid w:val="00A56651"/>
    <w:pPr>
      <w:spacing w:after="0" w:line="240" w:lineRule="auto"/>
    </w:pPr>
    <w:rPr>
      <w:rFonts w:ascii="Times New Roman" w:eastAsia="Times New Roman" w:hAnsi="Times New Roman" w:cs="Times New Roman"/>
      <w:sz w:val="28"/>
      <w:szCs w:val="20"/>
      <w:lang w:eastAsia="ru-RU"/>
    </w:rPr>
  </w:style>
  <w:style w:type="character" w:customStyle="1" w:styleId="af0">
    <w:name w:val="Основной текст Знак"/>
    <w:basedOn w:val="a0"/>
    <w:link w:val="af"/>
    <w:uiPriority w:val="99"/>
    <w:rsid w:val="00A56651"/>
    <w:rPr>
      <w:rFonts w:ascii="Times New Roman" w:eastAsia="Times New Roman" w:hAnsi="Times New Roman"/>
      <w:sz w:val="28"/>
      <w:szCs w:val="20"/>
    </w:rPr>
  </w:style>
  <w:style w:type="paragraph" w:customStyle="1" w:styleId="xl76">
    <w:name w:val="xl76"/>
    <w:basedOn w:val="a"/>
    <w:rsid w:val="00A56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ru-RU"/>
    </w:rPr>
  </w:style>
  <w:style w:type="paragraph" w:customStyle="1" w:styleId="af1">
    <w:name w:val="Знак Знак Знак Знак"/>
    <w:basedOn w:val="a"/>
    <w:next w:val="a"/>
    <w:semiHidden/>
    <w:rsid w:val="00A56651"/>
    <w:pPr>
      <w:spacing w:after="160" w:line="240" w:lineRule="exact"/>
    </w:pPr>
    <w:rPr>
      <w:rFonts w:ascii="Arial" w:eastAsia="Times New Roman" w:hAnsi="Arial" w:cs="Arial"/>
      <w:sz w:val="20"/>
      <w:szCs w:val="20"/>
      <w:lang w:val="en-US"/>
    </w:rPr>
  </w:style>
  <w:style w:type="paragraph" w:customStyle="1" w:styleId="CharCharCharChar">
    <w:name w:val="Char Char Char Char"/>
    <w:basedOn w:val="a"/>
    <w:next w:val="a"/>
    <w:semiHidden/>
    <w:rsid w:val="00A56651"/>
    <w:pPr>
      <w:spacing w:after="160" w:line="240" w:lineRule="exact"/>
    </w:pPr>
    <w:rPr>
      <w:rFonts w:ascii="Arial" w:eastAsia="Times New Roman" w:hAnsi="Arial" w:cs="Arial"/>
      <w:sz w:val="20"/>
      <w:szCs w:val="20"/>
      <w:lang w:val="en-US"/>
    </w:rPr>
  </w:style>
  <w:style w:type="paragraph" w:styleId="af2">
    <w:name w:val="Balloon Text"/>
    <w:basedOn w:val="a"/>
    <w:link w:val="af3"/>
    <w:uiPriority w:val="99"/>
    <w:rsid w:val="00A56651"/>
    <w:pPr>
      <w:spacing w:after="0" w:line="240" w:lineRule="auto"/>
    </w:pPr>
    <w:rPr>
      <w:rFonts w:ascii="Segoe UI" w:eastAsia="Times New Roman" w:hAnsi="Segoe UI" w:cs="Times New Roman"/>
      <w:sz w:val="18"/>
      <w:szCs w:val="18"/>
    </w:rPr>
  </w:style>
  <w:style w:type="character" w:customStyle="1" w:styleId="af3">
    <w:name w:val="Текст выноски Знак"/>
    <w:basedOn w:val="a0"/>
    <w:link w:val="af2"/>
    <w:uiPriority w:val="99"/>
    <w:rsid w:val="00A56651"/>
    <w:rPr>
      <w:rFonts w:ascii="Segoe UI" w:eastAsia="Times New Roman" w:hAnsi="Segoe UI"/>
      <w:sz w:val="18"/>
      <w:szCs w:val="18"/>
    </w:rPr>
  </w:style>
  <w:style w:type="character" w:styleId="af4">
    <w:name w:val="Hyperlink"/>
    <w:aliases w:val="Оглавление"/>
    <w:uiPriority w:val="99"/>
    <w:unhideWhenUsed/>
    <w:rsid w:val="00A56651"/>
    <w:rPr>
      <w:color w:val="0000FF"/>
      <w:u w:val="single"/>
    </w:rPr>
  </w:style>
  <w:style w:type="character" w:styleId="af5">
    <w:name w:val="FollowedHyperlink"/>
    <w:uiPriority w:val="99"/>
    <w:unhideWhenUsed/>
    <w:rsid w:val="00A56651"/>
    <w:rPr>
      <w:color w:val="800080"/>
      <w:u w:val="single"/>
    </w:rPr>
  </w:style>
  <w:style w:type="paragraph" w:customStyle="1" w:styleId="msonormal0">
    <w:name w:val="msonormal"/>
    <w:basedOn w:val="a"/>
    <w:rsid w:val="00A566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lang w:eastAsia="ru-RU"/>
    </w:rPr>
  </w:style>
  <w:style w:type="paragraph" w:customStyle="1" w:styleId="xl71">
    <w:name w:val="xl71"/>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72">
    <w:name w:val="xl72"/>
    <w:basedOn w:val="a"/>
    <w:rsid w:val="00A5665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lang w:eastAsia="ru-RU"/>
    </w:rPr>
  </w:style>
  <w:style w:type="paragraph" w:customStyle="1" w:styleId="xl73">
    <w:name w:val="xl73"/>
    <w:basedOn w:val="a"/>
    <w:rsid w:val="00A5665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4">
    <w:name w:val="xl74"/>
    <w:basedOn w:val="a"/>
    <w:rsid w:val="00A56651"/>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rsid w:val="00A5665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7">
    <w:name w:val="xl77"/>
    <w:basedOn w:val="a"/>
    <w:rsid w:val="00A566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b/>
      <w:bCs/>
      <w:color w:val="000000"/>
      <w:sz w:val="24"/>
      <w:szCs w:val="24"/>
      <w:lang w:eastAsia="ru-RU"/>
    </w:rPr>
  </w:style>
  <w:style w:type="paragraph" w:customStyle="1" w:styleId="xl78">
    <w:name w:val="xl78"/>
    <w:basedOn w:val="a"/>
    <w:rsid w:val="00A566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lang w:eastAsia="ru-RU"/>
    </w:rPr>
  </w:style>
  <w:style w:type="paragraph" w:customStyle="1" w:styleId="xl79">
    <w:name w:val="xl79"/>
    <w:basedOn w:val="a"/>
    <w:rsid w:val="00A566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lang w:eastAsia="ru-RU"/>
    </w:rPr>
  </w:style>
  <w:style w:type="paragraph" w:customStyle="1" w:styleId="xl80">
    <w:name w:val="xl80"/>
    <w:basedOn w:val="a"/>
    <w:rsid w:val="00A5665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81">
    <w:name w:val="xl81"/>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82">
    <w:name w:val="xl82"/>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3">
    <w:name w:val="xl83"/>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84">
    <w:name w:val="xl84"/>
    <w:basedOn w:val="a"/>
    <w:rsid w:val="00A56651"/>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5">
    <w:name w:val="xl85"/>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lang w:eastAsia="ru-RU"/>
    </w:rPr>
  </w:style>
  <w:style w:type="paragraph" w:customStyle="1" w:styleId="xl86">
    <w:name w:val="xl86"/>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7">
    <w:name w:val="xl87"/>
    <w:basedOn w:val="a"/>
    <w:rsid w:val="00A56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8">
    <w:name w:val="xl88"/>
    <w:basedOn w:val="a"/>
    <w:rsid w:val="00A56651"/>
    <w:pPr>
      <w:pBdr>
        <w:top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9">
    <w:name w:val="xl89"/>
    <w:basedOn w:val="a"/>
    <w:rsid w:val="00A56651"/>
    <w:pPr>
      <w:pBdr>
        <w:top w:val="single" w:sz="4" w:space="0" w:color="000000"/>
        <w:bottom w:val="single" w:sz="4" w:space="0" w:color="auto"/>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90">
    <w:name w:val="xl90"/>
    <w:basedOn w:val="a"/>
    <w:rsid w:val="00A56651"/>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91">
    <w:name w:val="xl91"/>
    <w:basedOn w:val="a"/>
    <w:rsid w:val="00A56651"/>
    <w:pPr>
      <w:pBdr>
        <w:top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92">
    <w:name w:val="xl92"/>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93">
    <w:name w:val="xl93"/>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lang w:eastAsia="ru-RU"/>
    </w:rPr>
  </w:style>
  <w:style w:type="paragraph" w:customStyle="1" w:styleId="xl94">
    <w:name w:val="xl94"/>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95">
    <w:name w:val="xl95"/>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96">
    <w:name w:val="xl96"/>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lang w:eastAsia="ru-RU"/>
    </w:rPr>
  </w:style>
  <w:style w:type="paragraph" w:customStyle="1" w:styleId="xl97">
    <w:name w:val="xl97"/>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98">
    <w:name w:val="xl98"/>
    <w:basedOn w:val="a"/>
    <w:rsid w:val="00A56651"/>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99">
    <w:name w:val="xl99"/>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100">
    <w:name w:val="xl100"/>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lang w:eastAsia="ru-RU"/>
    </w:rPr>
  </w:style>
  <w:style w:type="paragraph" w:customStyle="1" w:styleId="xl101">
    <w:name w:val="xl101"/>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lang w:eastAsia="ru-RU"/>
    </w:rPr>
  </w:style>
  <w:style w:type="paragraph" w:customStyle="1" w:styleId="xl102">
    <w:name w:val="xl102"/>
    <w:basedOn w:val="a"/>
    <w:rsid w:val="00A56651"/>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03">
    <w:name w:val="xl103"/>
    <w:basedOn w:val="a"/>
    <w:rsid w:val="00A56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04">
    <w:name w:val="xl104"/>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05">
    <w:name w:val="xl105"/>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lang w:eastAsia="ru-RU"/>
    </w:rPr>
  </w:style>
  <w:style w:type="paragraph" w:customStyle="1" w:styleId="xl106">
    <w:name w:val="xl106"/>
    <w:basedOn w:val="a"/>
    <w:rsid w:val="00A5665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07">
    <w:name w:val="xl107"/>
    <w:basedOn w:val="a"/>
    <w:rsid w:val="00A566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8">
    <w:name w:val="xl108"/>
    <w:basedOn w:val="a"/>
    <w:rsid w:val="00A56651"/>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09">
    <w:name w:val="xl109"/>
    <w:basedOn w:val="a"/>
    <w:rsid w:val="00A56651"/>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10">
    <w:name w:val="xl110"/>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11">
    <w:name w:val="xl111"/>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12">
    <w:name w:val="xl112"/>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13">
    <w:name w:val="xl113"/>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114">
    <w:name w:val="xl114"/>
    <w:basedOn w:val="a"/>
    <w:rsid w:val="00A56651"/>
    <w:pP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15">
    <w:name w:val="xl115"/>
    <w:basedOn w:val="a"/>
    <w:rsid w:val="00A56651"/>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16">
    <w:name w:val="xl116"/>
    <w:basedOn w:val="a"/>
    <w:rsid w:val="00A56651"/>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24"/>
      <w:szCs w:val="24"/>
      <w:lang w:eastAsia="ru-RU"/>
    </w:rPr>
  </w:style>
  <w:style w:type="paragraph" w:customStyle="1" w:styleId="xl117">
    <w:name w:val="xl117"/>
    <w:basedOn w:val="a"/>
    <w:rsid w:val="00A56651"/>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18">
    <w:name w:val="xl118"/>
    <w:basedOn w:val="a"/>
    <w:rsid w:val="00A56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119">
    <w:name w:val="xl119"/>
    <w:basedOn w:val="a"/>
    <w:rsid w:val="00A56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lang w:eastAsia="ru-RU"/>
    </w:rPr>
  </w:style>
  <w:style w:type="paragraph" w:customStyle="1" w:styleId="xl120">
    <w:name w:val="xl120"/>
    <w:basedOn w:val="a"/>
    <w:rsid w:val="00A56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lang w:eastAsia="ru-RU"/>
    </w:rPr>
  </w:style>
  <w:style w:type="paragraph" w:customStyle="1" w:styleId="xl121">
    <w:name w:val="xl121"/>
    <w:basedOn w:val="a"/>
    <w:rsid w:val="00A56651"/>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lang w:eastAsia="ru-RU"/>
    </w:rPr>
  </w:style>
  <w:style w:type="paragraph" w:customStyle="1" w:styleId="xl122">
    <w:name w:val="xl122"/>
    <w:basedOn w:val="a"/>
    <w:rsid w:val="00A56651"/>
    <w:pPr>
      <w:pBdr>
        <w:top w:val="single" w:sz="4" w:space="0" w:color="auto"/>
        <w:left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lang w:eastAsia="ru-RU"/>
    </w:rPr>
  </w:style>
  <w:style w:type="paragraph" w:customStyle="1" w:styleId="xl123">
    <w:name w:val="xl123"/>
    <w:basedOn w:val="a"/>
    <w:rsid w:val="00A56651"/>
    <w:pPr>
      <w:pBdr>
        <w:top w:val="single" w:sz="4" w:space="0" w:color="000000"/>
        <w:left w:val="single" w:sz="4" w:space="0" w:color="000000"/>
        <w:bottom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24">
    <w:name w:val="xl124"/>
    <w:basedOn w:val="a"/>
    <w:rsid w:val="00A56651"/>
    <w:pPr>
      <w:pBdr>
        <w:top w:val="single" w:sz="4" w:space="0" w:color="000000"/>
        <w:lef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25">
    <w:name w:val="xl125"/>
    <w:basedOn w:val="a"/>
    <w:rsid w:val="00A56651"/>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26">
    <w:name w:val="xl126"/>
    <w:basedOn w:val="a"/>
    <w:rsid w:val="00A56651"/>
    <w:pPr>
      <w:pBdr>
        <w:top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27">
    <w:name w:val="xl127"/>
    <w:basedOn w:val="a"/>
    <w:rsid w:val="00A56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lang w:eastAsia="ru-RU"/>
    </w:rPr>
  </w:style>
  <w:style w:type="paragraph" w:customStyle="1" w:styleId="xl128">
    <w:name w:val="xl128"/>
    <w:basedOn w:val="a"/>
    <w:rsid w:val="00A56651"/>
    <w:pP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29">
    <w:name w:val="xl129"/>
    <w:basedOn w:val="a"/>
    <w:rsid w:val="00A56651"/>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30">
    <w:name w:val="xl130"/>
    <w:basedOn w:val="a"/>
    <w:rsid w:val="00A56651"/>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31">
    <w:name w:val="xl131"/>
    <w:basedOn w:val="a"/>
    <w:rsid w:val="00A56651"/>
    <w:pPr>
      <w:pBdr>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32">
    <w:name w:val="xl132"/>
    <w:basedOn w:val="a"/>
    <w:rsid w:val="00A56651"/>
    <w:pPr>
      <w:pBdr>
        <w:left w:val="single" w:sz="4" w:space="0" w:color="000000"/>
        <w:bottom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33">
    <w:name w:val="xl133"/>
    <w:basedOn w:val="a"/>
    <w:rsid w:val="00A56651"/>
    <w:pPr>
      <w:pBdr>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34">
    <w:name w:val="xl134"/>
    <w:basedOn w:val="a"/>
    <w:rsid w:val="00A56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lang w:eastAsia="ru-RU"/>
    </w:rPr>
  </w:style>
  <w:style w:type="paragraph" w:customStyle="1" w:styleId="xl135">
    <w:name w:val="xl135"/>
    <w:basedOn w:val="a"/>
    <w:rsid w:val="00A56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xl136">
    <w:name w:val="xl136"/>
    <w:basedOn w:val="a"/>
    <w:rsid w:val="00A5665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37">
    <w:name w:val="xl137"/>
    <w:basedOn w:val="a"/>
    <w:rsid w:val="00A566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character" w:customStyle="1" w:styleId="FontStyle13">
    <w:name w:val="Font Style13"/>
    <w:rsid w:val="00A56651"/>
    <w:rPr>
      <w:rFonts w:ascii="Times New Roman" w:hAnsi="Times New Roman" w:cs="Times New Roman"/>
      <w:b/>
      <w:bCs/>
      <w:sz w:val="20"/>
      <w:szCs w:val="20"/>
    </w:rPr>
  </w:style>
  <w:style w:type="paragraph" w:customStyle="1" w:styleId="xl65">
    <w:name w:val="xl65"/>
    <w:basedOn w:val="a"/>
    <w:rsid w:val="00A56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66">
    <w:name w:val="xl66"/>
    <w:basedOn w:val="a"/>
    <w:rsid w:val="00A56651"/>
    <w:pP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67">
    <w:name w:val="xl67"/>
    <w:basedOn w:val="a"/>
    <w:rsid w:val="00A56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68">
    <w:name w:val="xl68"/>
    <w:basedOn w:val="a"/>
    <w:rsid w:val="00A56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69">
    <w:name w:val="xl69"/>
    <w:basedOn w:val="a"/>
    <w:rsid w:val="00A566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8">
    <w:name w:val="xl138"/>
    <w:basedOn w:val="a"/>
    <w:rsid w:val="00A56651"/>
    <w:pPr>
      <w:pBdr>
        <w:top w:val="single" w:sz="4" w:space="0" w:color="000000"/>
        <w:left w:val="single" w:sz="4" w:space="0" w:color="000000"/>
        <w:bottom w:val="single" w:sz="4" w:space="0" w:color="auto"/>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39">
    <w:name w:val="xl139"/>
    <w:basedOn w:val="a"/>
    <w:rsid w:val="00A56651"/>
    <w:pPr>
      <w:pBdr>
        <w:top w:val="single" w:sz="4" w:space="0" w:color="000000"/>
        <w:bottom w:val="single" w:sz="4" w:space="0" w:color="auto"/>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40">
    <w:name w:val="xl140"/>
    <w:basedOn w:val="a"/>
    <w:rsid w:val="00A56651"/>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41">
    <w:name w:val="xl141"/>
    <w:basedOn w:val="a"/>
    <w:rsid w:val="00A5665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42">
    <w:name w:val="xl142"/>
    <w:basedOn w:val="a"/>
    <w:rsid w:val="00A5665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43">
    <w:name w:val="xl143"/>
    <w:basedOn w:val="a"/>
    <w:rsid w:val="00A566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4">
    <w:name w:val="xl144"/>
    <w:basedOn w:val="a"/>
    <w:rsid w:val="00A566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lang w:eastAsia="ru-RU"/>
    </w:rPr>
  </w:style>
  <w:style w:type="paragraph" w:customStyle="1" w:styleId="xl145">
    <w:name w:val="xl145"/>
    <w:basedOn w:val="a"/>
    <w:rsid w:val="00A56651"/>
    <w:pPr>
      <w:pBdr>
        <w:top w:val="single" w:sz="4" w:space="0" w:color="auto"/>
        <w:bottom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46">
    <w:name w:val="xl146"/>
    <w:basedOn w:val="a"/>
    <w:rsid w:val="00A5665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47">
    <w:name w:val="xl147"/>
    <w:basedOn w:val="a"/>
    <w:rsid w:val="00A5665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48">
    <w:name w:val="xl148"/>
    <w:basedOn w:val="a"/>
    <w:rsid w:val="00A566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9">
    <w:name w:val="xl149"/>
    <w:basedOn w:val="a"/>
    <w:rsid w:val="00A5665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lang w:eastAsia="ru-RU"/>
    </w:rPr>
  </w:style>
  <w:style w:type="paragraph" w:customStyle="1" w:styleId="xl150">
    <w:name w:val="xl150"/>
    <w:basedOn w:val="a"/>
    <w:rsid w:val="00A56651"/>
    <w:pPr>
      <w:pBdr>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character" w:customStyle="1" w:styleId="20">
    <w:name w:val="Заголовок 2 Знак"/>
    <w:basedOn w:val="a0"/>
    <w:link w:val="2"/>
    <w:uiPriority w:val="99"/>
    <w:rsid w:val="00A56651"/>
    <w:rPr>
      <w:rFonts w:ascii="Arial" w:eastAsia="Times New Roman" w:hAnsi="Arial" w:cs="Arial"/>
      <w:b/>
      <w:bCs/>
      <w:i/>
      <w:iCs/>
      <w:sz w:val="28"/>
      <w:szCs w:val="28"/>
    </w:rPr>
  </w:style>
  <w:style w:type="paragraph" w:styleId="23">
    <w:name w:val="Body Text Indent 2"/>
    <w:basedOn w:val="a"/>
    <w:link w:val="24"/>
    <w:uiPriority w:val="99"/>
    <w:rsid w:val="00A56651"/>
    <w:pPr>
      <w:spacing w:after="0" w:line="240" w:lineRule="auto"/>
      <w:ind w:firstLine="851"/>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A56651"/>
    <w:rPr>
      <w:rFonts w:ascii="Times New Roman" w:eastAsia="Times New Roman" w:hAnsi="Times New Roman"/>
      <w:sz w:val="24"/>
      <w:szCs w:val="24"/>
    </w:rPr>
  </w:style>
  <w:style w:type="paragraph" w:customStyle="1" w:styleId="af6">
    <w:name w:val="ЭЭГ"/>
    <w:basedOn w:val="a"/>
    <w:uiPriority w:val="99"/>
    <w:rsid w:val="00A56651"/>
    <w:pPr>
      <w:spacing w:after="0" w:line="360" w:lineRule="auto"/>
      <w:ind w:firstLine="720"/>
      <w:jc w:val="both"/>
    </w:pPr>
    <w:rPr>
      <w:rFonts w:ascii="Times New Roman" w:eastAsia="Times New Roman" w:hAnsi="Times New Roman" w:cs="Times New Roman"/>
      <w:sz w:val="24"/>
      <w:szCs w:val="24"/>
      <w:lang w:eastAsia="ru-RU"/>
    </w:rPr>
  </w:style>
  <w:style w:type="paragraph" w:customStyle="1" w:styleId="Default">
    <w:name w:val="Default"/>
    <w:uiPriority w:val="99"/>
    <w:rsid w:val="00A56651"/>
    <w:pPr>
      <w:autoSpaceDE w:val="0"/>
      <w:autoSpaceDN w:val="0"/>
      <w:adjustRightInd w:val="0"/>
    </w:pPr>
    <w:rPr>
      <w:rFonts w:ascii="Times New Roman" w:eastAsia="Times New Roman" w:hAnsi="Times New Roman"/>
      <w:color w:val="000000"/>
      <w:sz w:val="24"/>
      <w:szCs w:val="24"/>
    </w:rPr>
  </w:style>
  <w:style w:type="paragraph" w:customStyle="1" w:styleId="af7">
    <w:name w:val="Знак Знак Знак Знак Знак Знак Знак"/>
    <w:basedOn w:val="a"/>
    <w:uiPriority w:val="99"/>
    <w:rsid w:val="00A56651"/>
    <w:pPr>
      <w:spacing w:after="0" w:line="240" w:lineRule="auto"/>
    </w:pPr>
    <w:rPr>
      <w:rFonts w:ascii="Verdana" w:eastAsia="Times New Roman" w:hAnsi="Verdana" w:cs="Verdana"/>
      <w:sz w:val="20"/>
      <w:szCs w:val="20"/>
      <w:lang w:val="en-US"/>
    </w:rPr>
  </w:style>
  <w:style w:type="character" w:styleId="af8">
    <w:name w:val="page number"/>
    <w:basedOn w:val="a0"/>
    <w:uiPriority w:val="99"/>
    <w:rsid w:val="00A56651"/>
  </w:style>
  <w:style w:type="paragraph" w:customStyle="1" w:styleId="25">
    <w:name w:val="Текст2"/>
    <w:basedOn w:val="a"/>
    <w:uiPriority w:val="99"/>
    <w:rsid w:val="00A56651"/>
    <w:pPr>
      <w:widowControl w:val="0"/>
      <w:overflowPunct w:val="0"/>
      <w:autoSpaceDE w:val="0"/>
      <w:autoSpaceDN w:val="0"/>
      <w:adjustRightInd w:val="0"/>
      <w:spacing w:after="0" w:line="240" w:lineRule="auto"/>
      <w:textAlignment w:val="baseline"/>
    </w:pPr>
    <w:rPr>
      <w:rFonts w:ascii="Courier New" w:eastAsia="Times New Roman" w:hAnsi="Courier New" w:cs="Courier New"/>
      <w:sz w:val="20"/>
      <w:szCs w:val="20"/>
      <w:lang w:eastAsia="ru-RU"/>
    </w:rPr>
  </w:style>
  <w:style w:type="paragraph" w:customStyle="1" w:styleId="210">
    <w:name w:val="Основной текст 21"/>
    <w:basedOn w:val="a"/>
    <w:uiPriority w:val="99"/>
    <w:rsid w:val="00A56651"/>
    <w:pPr>
      <w:spacing w:after="0" w:line="360" w:lineRule="auto"/>
      <w:jc w:val="center"/>
    </w:pPr>
    <w:rPr>
      <w:rFonts w:ascii="Times New Roman" w:eastAsia="Times New Roman" w:hAnsi="Times New Roman" w:cs="Times New Roman"/>
      <w:b/>
      <w:bCs/>
      <w:sz w:val="28"/>
      <w:szCs w:val="28"/>
      <w:lang w:eastAsia="ru-RU"/>
    </w:rPr>
  </w:style>
  <w:style w:type="character" w:customStyle="1" w:styleId="af9">
    <w:name w:val="Знак Знак"/>
    <w:basedOn w:val="a0"/>
    <w:uiPriority w:val="99"/>
    <w:rsid w:val="00A56651"/>
    <w:rPr>
      <w:sz w:val="24"/>
      <w:szCs w:val="24"/>
      <w:lang w:val="ru-RU" w:eastAsia="ru-RU"/>
    </w:rPr>
  </w:style>
  <w:style w:type="character" w:customStyle="1" w:styleId="afa">
    <w:name w:val="Цветовое выделение"/>
    <w:uiPriority w:val="99"/>
    <w:rsid w:val="00A56651"/>
    <w:rPr>
      <w:b/>
      <w:bCs/>
      <w:color w:val="26282F"/>
    </w:rPr>
  </w:style>
  <w:style w:type="paragraph" w:customStyle="1" w:styleId="s37">
    <w:name w:val="s_37"/>
    <w:basedOn w:val="a"/>
    <w:rsid w:val="00A566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A566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A566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9">
    <w:name w:val="s_9"/>
    <w:basedOn w:val="a0"/>
    <w:rsid w:val="00A56651"/>
  </w:style>
  <w:style w:type="paragraph" w:customStyle="1" w:styleId="empty">
    <w:name w:val="empty"/>
    <w:basedOn w:val="a"/>
    <w:rsid w:val="00A566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b">
    <w:name w:val="Нормальный (таблица)"/>
    <w:basedOn w:val="a"/>
    <w:next w:val="a"/>
    <w:uiPriority w:val="99"/>
    <w:rsid w:val="00A56651"/>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styleId="afc">
    <w:name w:val="No Spacing"/>
    <w:uiPriority w:val="1"/>
    <w:qFormat/>
    <w:rsid w:val="00C64D11"/>
    <w:rPr>
      <w:lang w:eastAsia="en-US"/>
    </w:rPr>
  </w:style>
  <w:style w:type="paragraph" w:customStyle="1" w:styleId="afd">
    <w:name w:val="Прижатый влево"/>
    <w:basedOn w:val="a"/>
    <w:next w:val="a"/>
    <w:uiPriority w:val="99"/>
    <w:rsid w:val="001C52B9"/>
    <w:pPr>
      <w:autoSpaceDE w:val="0"/>
      <w:autoSpaceDN w:val="0"/>
      <w:adjustRightInd w:val="0"/>
      <w:spacing w:after="0" w:line="240" w:lineRule="auto"/>
    </w:pPr>
    <w:rPr>
      <w:rFonts w:ascii="Arial" w:hAnsi="Arial" w:cs="Arial"/>
      <w:sz w:val="24"/>
      <w:szCs w:val="24"/>
    </w:rPr>
  </w:style>
  <w:style w:type="character" w:customStyle="1" w:styleId="blk">
    <w:name w:val="blk"/>
    <w:basedOn w:val="a0"/>
    <w:rsid w:val="001C52B9"/>
  </w:style>
</w:styles>
</file>

<file path=word/webSettings.xml><?xml version="1.0" encoding="utf-8"?>
<w:webSettings xmlns:r="http://schemas.openxmlformats.org/officeDocument/2006/relationships" xmlns:w="http://schemas.openxmlformats.org/wordprocessingml/2006/main">
  <w:divs>
    <w:div w:id="497237204">
      <w:marLeft w:val="0"/>
      <w:marRight w:val="0"/>
      <w:marTop w:val="0"/>
      <w:marBottom w:val="0"/>
      <w:divBdr>
        <w:top w:val="none" w:sz="0" w:space="0" w:color="auto"/>
        <w:left w:val="none" w:sz="0" w:space="0" w:color="auto"/>
        <w:bottom w:val="none" w:sz="0" w:space="0" w:color="auto"/>
        <w:right w:val="none" w:sz="0" w:space="0" w:color="auto"/>
      </w:divBdr>
      <w:divsChild>
        <w:div w:id="497237203">
          <w:marLeft w:val="0"/>
          <w:marRight w:val="0"/>
          <w:marTop w:val="0"/>
          <w:marBottom w:val="0"/>
          <w:divBdr>
            <w:top w:val="none" w:sz="0" w:space="0" w:color="auto"/>
            <w:left w:val="none" w:sz="0" w:space="0" w:color="auto"/>
            <w:bottom w:val="none" w:sz="0" w:space="0" w:color="auto"/>
            <w:right w:val="none" w:sz="0" w:space="0" w:color="auto"/>
          </w:divBdr>
          <w:divsChild>
            <w:div w:id="497237196">
              <w:marLeft w:val="0"/>
              <w:marRight w:val="0"/>
              <w:marTop w:val="0"/>
              <w:marBottom w:val="0"/>
              <w:divBdr>
                <w:top w:val="none" w:sz="0" w:space="0" w:color="auto"/>
                <w:left w:val="none" w:sz="0" w:space="0" w:color="auto"/>
                <w:bottom w:val="none" w:sz="0" w:space="0" w:color="auto"/>
                <w:right w:val="none" w:sz="0" w:space="0" w:color="auto"/>
              </w:divBdr>
              <w:divsChild>
                <w:div w:id="497237201">
                  <w:marLeft w:val="0"/>
                  <w:marRight w:val="0"/>
                  <w:marTop w:val="0"/>
                  <w:marBottom w:val="0"/>
                  <w:divBdr>
                    <w:top w:val="none" w:sz="0" w:space="0" w:color="auto"/>
                    <w:left w:val="none" w:sz="0" w:space="0" w:color="auto"/>
                    <w:bottom w:val="none" w:sz="0" w:space="0" w:color="auto"/>
                    <w:right w:val="none" w:sz="0" w:space="0" w:color="auto"/>
                  </w:divBdr>
                  <w:divsChild>
                    <w:div w:id="497237198">
                      <w:marLeft w:val="0"/>
                      <w:marRight w:val="0"/>
                      <w:marTop w:val="0"/>
                      <w:marBottom w:val="0"/>
                      <w:divBdr>
                        <w:top w:val="none" w:sz="0" w:space="0" w:color="auto"/>
                        <w:left w:val="none" w:sz="0" w:space="0" w:color="auto"/>
                        <w:bottom w:val="none" w:sz="0" w:space="0" w:color="auto"/>
                        <w:right w:val="none" w:sz="0" w:space="0" w:color="auto"/>
                      </w:divBdr>
                      <w:divsChild>
                        <w:div w:id="497237197">
                          <w:marLeft w:val="0"/>
                          <w:marRight w:val="0"/>
                          <w:marTop w:val="0"/>
                          <w:marBottom w:val="0"/>
                          <w:divBdr>
                            <w:top w:val="none" w:sz="0" w:space="0" w:color="auto"/>
                            <w:left w:val="none" w:sz="0" w:space="0" w:color="auto"/>
                            <w:bottom w:val="none" w:sz="0" w:space="0" w:color="auto"/>
                            <w:right w:val="none" w:sz="0" w:space="0" w:color="auto"/>
                          </w:divBdr>
                          <w:divsChild>
                            <w:div w:id="497237200">
                              <w:marLeft w:val="0"/>
                              <w:marRight w:val="0"/>
                              <w:marTop w:val="0"/>
                              <w:marBottom w:val="0"/>
                              <w:divBdr>
                                <w:top w:val="none" w:sz="0" w:space="0" w:color="auto"/>
                                <w:left w:val="none" w:sz="0" w:space="0" w:color="auto"/>
                                <w:bottom w:val="none" w:sz="0" w:space="0" w:color="auto"/>
                                <w:right w:val="none" w:sz="0" w:space="0" w:color="auto"/>
                              </w:divBdr>
                              <w:divsChild>
                                <w:div w:id="497237205">
                                  <w:marLeft w:val="0"/>
                                  <w:marRight w:val="0"/>
                                  <w:marTop w:val="0"/>
                                  <w:marBottom w:val="0"/>
                                  <w:divBdr>
                                    <w:top w:val="none" w:sz="0" w:space="0" w:color="auto"/>
                                    <w:left w:val="none" w:sz="0" w:space="0" w:color="auto"/>
                                    <w:bottom w:val="none" w:sz="0" w:space="0" w:color="auto"/>
                                    <w:right w:val="none" w:sz="0" w:space="0" w:color="auto"/>
                                  </w:divBdr>
                                  <w:divsChild>
                                    <w:div w:id="497237202">
                                      <w:marLeft w:val="0"/>
                                      <w:marRight w:val="0"/>
                                      <w:marTop w:val="0"/>
                                      <w:marBottom w:val="0"/>
                                      <w:divBdr>
                                        <w:top w:val="none" w:sz="0" w:space="0" w:color="auto"/>
                                        <w:left w:val="none" w:sz="0" w:space="0" w:color="auto"/>
                                        <w:bottom w:val="none" w:sz="0" w:space="0" w:color="auto"/>
                                        <w:right w:val="none" w:sz="0" w:space="0" w:color="auto"/>
                                      </w:divBdr>
                                      <w:divsChild>
                                        <w:div w:id="497237206">
                                          <w:marLeft w:val="0"/>
                                          <w:marRight w:val="0"/>
                                          <w:marTop w:val="0"/>
                                          <w:marBottom w:val="0"/>
                                          <w:divBdr>
                                            <w:top w:val="none" w:sz="0" w:space="0" w:color="auto"/>
                                            <w:left w:val="none" w:sz="0" w:space="0" w:color="auto"/>
                                            <w:bottom w:val="none" w:sz="0" w:space="0" w:color="auto"/>
                                            <w:right w:val="none" w:sz="0" w:space="0" w:color="auto"/>
                                          </w:divBdr>
                                          <w:divsChild>
                                            <w:div w:id="497237199">
                                              <w:marLeft w:val="0"/>
                                              <w:marRight w:val="0"/>
                                              <w:marTop w:val="6"/>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0495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obileonline.garant.ru/document/redirect/12112604/1743" TargetMode="External"/><Relationship Id="rId18" Type="http://schemas.openxmlformats.org/officeDocument/2006/relationships/hyperlink" Target="http://mobileonline.garant.ru/document/redirect/72278816/0" TargetMode="External"/><Relationship Id="rId26"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39" Type="http://schemas.openxmlformats.org/officeDocument/2006/relationships/image" Target="media/image11.emf"/><Relationship Id="rId21" Type="http://schemas.openxmlformats.org/officeDocument/2006/relationships/hyperlink" Target="http://mobileonline.garant.ru/document/redirect/8916657/40" TargetMode="External"/><Relationship Id="rId34" Type="http://schemas.openxmlformats.org/officeDocument/2006/relationships/image" Target="media/image6.emf"/><Relationship Id="rId42" Type="http://schemas.openxmlformats.org/officeDocument/2006/relationships/image" Target="media/image14.emf"/><Relationship Id="rId47"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50" Type="http://schemas.openxmlformats.org/officeDocument/2006/relationships/hyperlink" Target="http://mobileonline.garant.ru/document/redirect/8916657/40" TargetMode="External"/><Relationship Id="rId55" Type="http://schemas.openxmlformats.org/officeDocument/2006/relationships/hyperlink" Target="http://mobileonline.garant.ru/document/redirect/70650726/0" TargetMode="External"/><Relationship Id="rId7" Type="http://schemas.openxmlformats.org/officeDocument/2006/relationships/hyperlink" Target="consultantplus://offline/ref=2B7FB9BA1D476E96B116BB22A112AD55F60896BAB90C46C2477109AEED68B05E0B67FAEFCE80k4Q0H" TargetMode="External"/><Relationship Id="rId12" Type="http://schemas.openxmlformats.org/officeDocument/2006/relationships/hyperlink" Target="consultantplus://offline/ref=C5BD59CE01AD0745EFF60BE52BDF8DD20DAB18CC485CBFF11A7FA454F454185EWCI6M" TargetMode="External"/><Relationship Id="rId17" Type="http://schemas.openxmlformats.org/officeDocument/2006/relationships/hyperlink" Target="http://mobileonline.garant.ru/document/redirect/72278816/2" TargetMode="External"/><Relationship Id="rId25"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33" Type="http://schemas.openxmlformats.org/officeDocument/2006/relationships/image" Target="media/image5.emf"/><Relationship Id="rId38" Type="http://schemas.openxmlformats.org/officeDocument/2006/relationships/image" Target="media/image10.emf"/><Relationship Id="rId46"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20"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29" Type="http://schemas.openxmlformats.org/officeDocument/2006/relationships/image" Target="media/image1.emf"/><Relationship Id="rId41" Type="http://schemas.openxmlformats.org/officeDocument/2006/relationships/image" Target="media/image13.emf"/><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5BD59CE01AD0745EFF60BE52BDF8DD20DAB18CC485CBFF11A7FA454F454185EWCI6M" TargetMode="External"/><Relationship Id="rId24" Type="http://schemas.openxmlformats.org/officeDocument/2006/relationships/hyperlink" Target="http://mobileonline.garant.ru/document/redirect/72278816/0" TargetMode="External"/><Relationship Id="rId32" Type="http://schemas.openxmlformats.org/officeDocument/2006/relationships/image" Target="media/image4.emf"/><Relationship Id="rId37" Type="http://schemas.openxmlformats.org/officeDocument/2006/relationships/image" Target="media/image9.emf"/><Relationship Id="rId40" Type="http://schemas.openxmlformats.org/officeDocument/2006/relationships/image" Target="media/image12.emf"/><Relationship Id="rId45" Type="http://schemas.openxmlformats.org/officeDocument/2006/relationships/image" Target="media/image17.emf"/><Relationship Id="rId53" Type="http://schemas.openxmlformats.org/officeDocument/2006/relationships/header" Target="header2.xml"/><Relationship Id="rId58" Type="http://schemas.openxmlformats.org/officeDocument/2006/relationships/hyperlink" Target="http://mobileonline.garant.ru/document/redirect/70650726/0" TargetMode="External"/><Relationship Id="rId5" Type="http://schemas.openxmlformats.org/officeDocument/2006/relationships/footnotes" Target="footnotes.xml"/><Relationship Id="rId15" Type="http://schemas.openxmlformats.org/officeDocument/2006/relationships/hyperlink" Target="http://mobileonline.garant.ru/document/redirect/72278816/0" TargetMode="External"/><Relationship Id="rId23" Type="http://schemas.openxmlformats.org/officeDocument/2006/relationships/hyperlink" Target="http://mobileonline.garant.ru/document/redirect/72278816/21" TargetMode="External"/><Relationship Id="rId28"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36" Type="http://schemas.openxmlformats.org/officeDocument/2006/relationships/image" Target="media/image8.emf"/><Relationship Id="rId49"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57" Type="http://schemas.openxmlformats.org/officeDocument/2006/relationships/footer" Target="footer2.xml"/><Relationship Id="rId10" Type="http://schemas.openxmlformats.org/officeDocument/2006/relationships/hyperlink" Target="consultantplus://offline/ref=C5BD59CE01AD0745EFF60BE52BDF8DD20DAB18CC485CBFF11A7FA454F454185EWCI6M" TargetMode="External"/><Relationship Id="rId19"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31" Type="http://schemas.openxmlformats.org/officeDocument/2006/relationships/image" Target="media/image3.emf"/><Relationship Id="rId44" Type="http://schemas.openxmlformats.org/officeDocument/2006/relationships/image" Target="media/image16.emf"/><Relationship Id="rId52" Type="http://schemas.openxmlformats.org/officeDocument/2006/relationships/hyperlink" Target="http://mobileonline.garant.ru/document/redirect/70650726/0" TargetMode="Externa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2B7FB9BA1D476E96B116BB22A112AD55F60896BAB90C46C2477109AEED68B05E0B67FAEFCF8Bk4QDH" TargetMode="External"/><Relationship Id="rId14" Type="http://schemas.openxmlformats.org/officeDocument/2006/relationships/hyperlink" Target="http://mobileonline.garant.ru/document/redirect/72278816/22" TargetMode="External"/><Relationship Id="rId22" Type="http://schemas.openxmlformats.org/officeDocument/2006/relationships/hyperlink" Target="http://mobileonline.garant.ru/document/redirect/8916657/40" TargetMode="External"/><Relationship Id="rId27" Type="http://schemas.openxmlformats.org/officeDocument/2006/relationships/hyperlink" Target="file:///C:\Users\Kudryavkina\Downloads\&#1055;&#1086;&#1089;&#1090;&#1072;&#1085;&#1086;&#1074;&#1083;&#1077;&#1085;&#1080;&#1077;%20&#1055;&#1088;&#1072;&#1074;&#1080;&#1090;&#1077;&#1083;&#1100;&#1089;&#1090;&#1074;&#1072;%20&#1056;&#1077;&#1089;&#1087;&#1091;&#1073;&#1083;&#1080;&#1082;&#1080;%20&#1052;&#1086;&#1088;&#1076;&#1086;&#1074;&#1080;&#1103;%20&#1086;&#1090;%2011%20&#1085;&#1086;&#1103;&#1073;&#1088;&#1103;%202019%20&#1075;%20N%20445%20&#1054;%20&#1087;&#1086;&#1088;&#1103;.rtf" TargetMode="External"/><Relationship Id="rId30" Type="http://schemas.openxmlformats.org/officeDocument/2006/relationships/image" Target="media/image2.emf"/><Relationship Id="rId35" Type="http://schemas.openxmlformats.org/officeDocument/2006/relationships/image" Target="media/image7.emf"/><Relationship Id="rId43" Type="http://schemas.openxmlformats.org/officeDocument/2006/relationships/image" Target="media/image15.emf"/><Relationship Id="rId48" Type="http://schemas.openxmlformats.org/officeDocument/2006/relationships/hyperlink" Target="http://mobileonline.garant.ru/document/redirect/8916657/40" TargetMode="External"/><Relationship Id="rId56" Type="http://schemas.openxmlformats.org/officeDocument/2006/relationships/header" Target="header3.xml"/><Relationship Id="rId8" Type="http://schemas.openxmlformats.org/officeDocument/2006/relationships/hyperlink" Target="consultantplus://offline/ref=2B7FB9BA1D476E96B116A52FB77EF059F003C8BFBB024994132E52F3BA61BA094C28A3A8898F48BE23B233k8Q9H" TargetMode="External"/><Relationship Id="rId51" Type="http://schemas.openxmlformats.org/officeDocument/2006/relationships/header" Target="head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38998</Words>
  <Characters>222291</Characters>
  <Application>Microsoft Office Word</Application>
  <DocSecurity>0</DocSecurity>
  <Lines>1852</Lines>
  <Paragraphs>521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260768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Galiya K. Fazlova</dc:creator>
  <cp:lastModifiedBy>Пользователь</cp:lastModifiedBy>
  <cp:revision>7</cp:revision>
  <cp:lastPrinted>2019-12-23T06:54:00Z</cp:lastPrinted>
  <dcterms:created xsi:type="dcterms:W3CDTF">2020-01-22T13:07:00Z</dcterms:created>
  <dcterms:modified xsi:type="dcterms:W3CDTF">2020-01-23T06:42:00Z</dcterms:modified>
</cp:coreProperties>
</file>