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211" w:rsidRPr="00C461FD" w:rsidRDefault="00C461FD">
      <w:pPr>
        <w:rPr>
          <w:rFonts w:ascii="sans-serif" w:hAnsi="sans-serif"/>
          <w:szCs w:val="24"/>
        </w:rPr>
      </w:pPr>
      <w:r w:rsidRPr="00C461FD">
        <w:rPr>
          <w:rFonts w:ascii="sans-serif" w:hAnsi="sans-serif"/>
          <w:szCs w:val="24"/>
        </w:rPr>
        <w:t>Интервью и заявления</w:t>
      </w:r>
    </w:p>
    <w:p w:rsidR="00C461FD" w:rsidRDefault="00C461FD">
      <w:pPr>
        <w:rPr>
          <w:rFonts w:ascii="sans-serif" w:hAnsi="sans-serif"/>
          <w:szCs w:val="24"/>
          <w:lang w:val="en-US"/>
        </w:rPr>
      </w:pPr>
      <w:r w:rsidRPr="00C461FD">
        <w:rPr>
          <w:rFonts w:ascii="sans-serif" w:hAnsi="sans-serif"/>
          <w:szCs w:val="24"/>
        </w:rPr>
        <w:t xml:space="preserve">ТАСС, 15.02.2020, 18:36, </w:t>
      </w:r>
    </w:p>
    <w:p w:rsidR="00AE2211" w:rsidRPr="00C461FD" w:rsidRDefault="00C461FD">
      <w:pPr>
        <w:rPr>
          <w:rFonts w:ascii="sans-serif" w:hAnsi="sans-serif"/>
          <w:szCs w:val="24"/>
        </w:rPr>
      </w:pPr>
      <w:r w:rsidRPr="00C461FD">
        <w:rPr>
          <w:rFonts w:ascii="sans-serif" w:hAnsi="sans-serif"/>
          <w:szCs w:val="24"/>
        </w:rPr>
        <w:t xml:space="preserve">Правительство внесло </w:t>
      </w:r>
      <w:r w:rsidRPr="00C461FD">
        <w:rPr>
          <w:rFonts w:ascii="sans-serif" w:hAnsi="sans-serif"/>
          <w:szCs w:val="24"/>
        </w:rPr>
        <w:t xml:space="preserve">изменения в порядок использования средств </w:t>
      </w:r>
      <w:r w:rsidRPr="00C461FD">
        <w:rPr>
          <w:rFonts w:ascii="sans-serif" w:hAnsi="sans-serif"/>
          <w:szCs w:val="24"/>
        </w:rPr>
        <w:t>материнского капитала</w:t>
      </w:r>
    </w:p>
    <w:p w:rsidR="00C461FD" w:rsidRPr="00C461FD" w:rsidRDefault="00C461FD">
      <w:pPr>
        <w:rPr>
          <w:rFonts w:ascii="sans-serif" w:hAnsi="sans-serif"/>
          <w:szCs w:val="24"/>
        </w:rPr>
      </w:pPr>
    </w:p>
    <w:p w:rsidR="00AE2211" w:rsidRPr="00C461FD" w:rsidRDefault="00C461FD">
      <w:pPr>
        <w:rPr>
          <w:rFonts w:ascii="sans-serif" w:hAnsi="sans-serif"/>
          <w:szCs w:val="24"/>
        </w:rPr>
      </w:pPr>
      <w:r w:rsidRPr="00C461FD">
        <w:rPr>
          <w:rFonts w:ascii="sans-serif" w:hAnsi="sans-serif"/>
          <w:szCs w:val="24"/>
        </w:rPr>
        <w:t xml:space="preserve">Премьер-министр РФ Михаил </w:t>
      </w:r>
      <w:proofErr w:type="spellStart"/>
      <w:r w:rsidRPr="00C461FD">
        <w:rPr>
          <w:rFonts w:ascii="sans-serif" w:hAnsi="sans-serif"/>
          <w:szCs w:val="24"/>
        </w:rPr>
        <w:t>Мишустин</w:t>
      </w:r>
      <w:proofErr w:type="spellEnd"/>
      <w:r w:rsidRPr="00C461FD">
        <w:rPr>
          <w:rFonts w:ascii="sans-serif" w:hAnsi="sans-serif"/>
          <w:szCs w:val="24"/>
        </w:rPr>
        <w:t xml:space="preserve"> подписал постановление о внесении изменений в порядок </w:t>
      </w:r>
      <w:r w:rsidRPr="00C461FD">
        <w:rPr>
          <w:rFonts w:ascii="sans-serif" w:hAnsi="sans-serif"/>
          <w:szCs w:val="24"/>
        </w:rPr>
        <w:t xml:space="preserve">направления средств  материнского капитала </w:t>
      </w:r>
      <w:r w:rsidRPr="00C461FD">
        <w:rPr>
          <w:rFonts w:ascii="sans-serif" w:hAnsi="sans-serif"/>
          <w:szCs w:val="24"/>
        </w:rPr>
        <w:t xml:space="preserve">на улучшение жилищных условий, согласно которому средства </w:t>
      </w:r>
      <w:proofErr w:type="spellStart"/>
      <w:r w:rsidRPr="00C461FD">
        <w:rPr>
          <w:rFonts w:ascii="sans-serif" w:hAnsi="sans-serif"/>
          <w:szCs w:val="24"/>
        </w:rPr>
        <w:t>маткапитала</w:t>
      </w:r>
      <w:proofErr w:type="spellEnd"/>
      <w:r w:rsidRPr="00C461FD">
        <w:rPr>
          <w:rFonts w:ascii="sans-serif" w:hAnsi="sans-serif"/>
          <w:szCs w:val="24"/>
        </w:rPr>
        <w:t xml:space="preserve"> на покупку жилья можно направлять на </w:t>
      </w:r>
      <w:proofErr w:type="spellStart"/>
      <w:r w:rsidRPr="00C461FD">
        <w:rPr>
          <w:rFonts w:ascii="sans-serif" w:hAnsi="sans-serif"/>
          <w:szCs w:val="24"/>
        </w:rPr>
        <w:t>эскроу-счета</w:t>
      </w:r>
      <w:proofErr w:type="spellEnd"/>
      <w:r w:rsidRPr="00C461FD">
        <w:rPr>
          <w:rFonts w:ascii="sans-serif" w:hAnsi="sans-serif"/>
          <w:szCs w:val="24"/>
        </w:rPr>
        <w:t xml:space="preserve">. Документ опубликован в субботу на сайте </w:t>
      </w:r>
      <w:proofErr w:type="spellStart"/>
      <w:r w:rsidRPr="00C461FD">
        <w:rPr>
          <w:rFonts w:ascii="sans-serif" w:hAnsi="sans-serif"/>
          <w:szCs w:val="24"/>
        </w:rPr>
        <w:t>кабмина</w:t>
      </w:r>
      <w:proofErr w:type="spellEnd"/>
      <w:r w:rsidRPr="00C461FD">
        <w:rPr>
          <w:rFonts w:ascii="sans-serif" w:hAnsi="sans-serif"/>
          <w:szCs w:val="24"/>
        </w:rPr>
        <w:t>.</w:t>
      </w:r>
    </w:p>
    <w:p w:rsidR="00AE2211" w:rsidRPr="00C461FD" w:rsidRDefault="00C461FD">
      <w:pPr>
        <w:rPr>
          <w:rFonts w:ascii="sans-serif" w:hAnsi="sans-serif"/>
          <w:szCs w:val="24"/>
        </w:rPr>
      </w:pPr>
      <w:r w:rsidRPr="00C461FD">
        <w:rPr>
          <w:rFonts w:ascii="sans-serif" w:hAnsi="sans-serif"/>
          <w:szCs w:val="24"/>
        </w:rPr>
        <w:t>Федеральным законом от 27 июня 2019 года No</w:t>
      </w:r>
      <w:r w:rsidRPr="00C461FD">
        <w:rPr>
          <w:rFonts w:ascii="sans-serif" w:hAnsi="sans-serif"/>
          <w:szCs w:val="24"/>
        </w:rPr>
        <w:t>151-ФЗ в законодательство внесены изменения, направленные на предоставление участникам долевого строительства</w:t>
      </w:r>
    </w:p>
    <w:p w:rsidR="00AE2211" w:rsidRPr="00C461FD" w:rsidRDefault="00C461FD">
      <w:pPr>
        <w:rPr>
          <w:rFonts w:ascii="sans-serif" w:hAnsi="sans-serif"/>
          <w:szCs w:val="24"/>
        </w:rPr>
      </w:pPr>
      <w:r w:rsidRPr="00C461FD">
        <w:rPr>
          <w:rFonts w:ascii="sans-serif" w:hAnsi="sans-serif"/>
          <w:szCs w:val="24"/>
        </w:rPr>
        <w:t>дополнительных гарантий защиты их прав, уточнили в правительстве РФ.</w:t>
      </w:r>
    </w:p>
    <w:p w:rsidR="00AE2211" w:rsidRPr="00C461FD" w:rsidRDefault="00C461FD">
      <w:pPr>
        <w:rPr>
          <w:rFonts w:ascii="sans-serif" w:hAnsi="sans-serif"/>
          <w:szCs w:val="24"/>
        </w:rPr>
      </w:pPr>
      <w:r w:rsidRPr="00C461FD">
        <w:rPr>
          <w:rFonts w:ascii="sans-serif" w:hAnsi="sans-serif"/>
          <w:szCs w:val="24"/>
        </w:rPr>
        <w:t>"В частности, для обеспечения обязательств застройщика перед участниками доле</w:t>
      </w:r>
      <w:r w:rsidRPr="00C461FD">
        <w:rPr>
          <w:rFonts w:ascii="sans-serif" w:hAnsi="sans-serif"/>
          <w:szCs w:val="24"/>
        </w:rPr>
        <w:t xml:space="preserve">вого строительства предусмотрено использование счета </w:t>
      </w:r>
      <w:proofErr w:type="spellStart"/>
      <w:r w:rsidRPr="00C461FD">
        <w:rPr>
          <w:rFonts w:ascii="sans-serif" w:hAnsi="sans-serif"/>
          <w:szCs w:val="24"/>
        </w:rPr>
        <w:t>эскроу</w:t>
      </w:r>
      <w:proofErr w:type="spellEnd"/>
      <w:r w:rsidRPr="00C461FD">
        <w:rPr>
          <w:rFonts w:ascii="sans-serif" w:hAnsi="sans-serif"/>
          <w:szCs w:val="24"/>
        </w:rPr>
        <w:t>, - говорится в сообщении. - Подписанным постановлением в Правилах направления средств (части средств)</w:t>
      </w:r>
    </w:p>
    <w:p w:rsidR="00AE2211" w:rsidRPr="00C461FD" w:rsidRDefault="00C461FD">
      <w:pPr>
        <w:rPr>
          <w:rFonts w:ascii="sans-serif" w:hAnsi="sans-serif"/>
          <w:szCs w:val="24"/>
        </w:rPr>
      </w:pPr>
      <w:r w:rsidRPr="00C461FD">
        <w:rPr>
          <w:rFonts w:ascii="sans-serif" w:hAnsi="sans-serif"/>
          <w:szCs w:val="24"/>
        </w:rPr>
        <w:t>материнского (семейного) капитала на улучшение жилищных условий устанавливается возможность на</w:t>
      </w:r>
      <w:r w:rsidRPr="00C461FD">
        <w:rPr>
          <w:rFonts w:ascii="sans-serif" w:hAnsi="sans-serif"/>
          <w:szCs w:val="24"/>
        </w:rPr>
        <w:t xml:space="preserve">правления таких средств на счет </w:t>
      </w:r>
      <w:proofErr w:type="spellStart"/>
      <w:r w:rsidRPr="00C461FD">
        <w:rPr>
          <w:rFonts w:ascii="sans-serif" w:hAnsi="sans-serif"/>
          <w:szCs w:val="24"/>
        </w:rPr>
        <w:t>эскроу</w:t>
      </w:r>
      <w:proofErr w:type="spellEnd"/>
      <w:r w:rsidRPr="00C461FD">
        <w:rPr>
          <w:rFonts w:ascii="sans-serif" w:hAnsi="sans-serif"/>
          <w:szCs w:val="24"/>
        </w:rPr>
        <w:t>".</w:t>
      </w:r>
    </w:p>
    <w:p w:rsidR="00AE2211" w:rsidRPr="00C461FD" w:rsidRDefault="00C461FD">
      <w:pPr>
        <w:rPr>
          <w:rFonts w:ascii="sans-serif" w:hAnsi="sans-serif"/>
          <w:szCs w:val="24"/>
        </w:rPr>
      </w:pPr>
      <w:r w:rsidRPr="00C461FD">
        <w:rPr>
          <w:rFonts w:ascii="sans-serif" w:hAnsi="sans-serif"/>
          <w:szCs w:val="24"/>
        </w:rPr>
        <w:t>Президент РФ Владимир Путин в послании Федеральному собранию 15 января предложил предусмотреть ежемесячные выплаты на детей в возрасте от трех до семи лет с 1 января 2020 года. По словам президента, данные выплаты б</w:t>
      </w:r>
      <w:r w:rsidRPr="00C461FD">
        <w:rPr>
          <w:rFonts w:ascii="sans-serif" w:hAnsi="sans-serif"/>
          <w:szCs w:val="24"/>
        </w:rPr>
        <w:t xml:space="preserve">удут получать семьи, чьи доходы не превышают одного прожиточного минимума на человека, а процедура получения будет максимально простой. Путин уточнил, что выплаты на первом этапе составят половину прожиточного минимума - 5,5 тыс. рублей, при необходимости </w:t>
      </w:r>
      <w:r w:rsidRPr="00C461FD">
        <w:rPr>
          <w:rFonts w:ascii="sans-serif" w:hAnsi="sans-serif"/>
          <w:szCs w:val="24"/>
        </w:rPr>
        <w:t xml:space="preserve">это </w:t>
      </w:r>
      <w:r w:rsidRPr="00C461FD">
        <w:rPr>
          <w:rFonts w:ascii="sans-serif" w:hAnsi="sans-serif"/>
          <w:szCs w:val="24"/>
        </w:rPr>
        <w:t xml:space="preserve">пособие может быть повышено </w:t>
      </w:r>
      <w:proofErr w:type="gramStart"/>
      <w:r w:rsidRPr="00C461FD">
        <w:rPr>
          <w:rFonts w:ascii="sans-serif" w:hAnsi="sans-serif"/>
          <w:szCs w:val="24"/>
        </w:rPr>
        <w:t>до</w:t>
      </w:r>
      <w:proofErr w:type="gramEnd"/>
      <w:r w:rsidRPr="00C461FD">
        <w:rPr>
          <w:rFonts w:ascii="sans-serif" w:hAnsi="sans-serif"/>
          <w:szCs w:val="24"/>
        </w:rPr>
        <w:t xml:space="preserve"> более </w:t>
      </w:r>
      <w:proofErr w:type="gramStart"/>
      <w:r w:rsidRPr="00C461FD">
        <w:rPr>
          <w:rFonts w:ascii="sans-serif" w:hAnsi="sans-serif"/>
          <w:szCs w:val="24"/>
        </w:rPr>
        <w:t>чем</w:t>
      </w:r>
      <w:proofErr w:type="gramEnd"/>
      <w:r w:rsidRPr="00C461FD">
        <w:rPr>
          <w:rFonts w:ascii="sans-serif" w:hAnsi="sans-serif"/>
          <w:szCs w:val="24"/>
        </w:rPr>
        <w:t xml:space="preserve"> 11 тыс. рублей в 2021 году. Также Путин сообщил, что программа  материнского капитала </w:t>
      </w:r>
      <w:r w:rsidRPr="00C461FD">
        <w:rPr>
          <w:rFonts w:ascii="sans-serif" w:hAnsi="sans-serif"/>
          <w:szCs w:val="24"/>
        </w:rPr>
        <w:t>будет продлена как минимум до конца 2026 года, выдавать его будут уже при рождении первого ребенка, а размер этой выплаты для</w:t>
      </w:r>
      <w:r w:rsidRPr="00C461FD">
        <w:rPr>
          <w:rFonts w:ascii="sans-serif" w:hAnsi="sans-serif"/>
          <w:szCs w:val="24"/>
        </w:rPr>
        <w:t xml:space="preserve"> семей с двумя детьми будет увеличен </w:t>
      </w:r>
      <w:proofErr w:type="gramStart"/>
      <w:r w:rsidRPr="00C461FD">
        <w:rPr>
          <w:rFonts w:ascii="sans-serif" w:hAnsi="sans-serif"/>
          <w:szCs w:val="24"/>
        </w:rPr>
        <w:t>до</w:t>
      </w:r>
      <w:proofErr w:type="gramEnd"/>
      <w:r w:rsidRPr="00C461FD">
        <w:rPr>
          <w:rFonts w:ascii="sans-serif" w:hAnsi="sans-serif"/>
          <w:szCs w:val="24"/>
        </w:rPr>
        <w:t xml:space="preserve"> более 616 тыс. </w:t>
      </w:r>
      <w:r w:rsidRPr="00C461FD">
        <w:rPr>
          <w:rFonts w:ascii="sans-serif" w:hAnsi="sans-serif"/>
          <w:szCs w:val="24"/>
        </w:rPr>
        <w:t>рублей.</w:t>
      </w:r>
    </w:p>
    <w:p w:rsidR="00AE2211" w:rsidRPr="00C461FD" w:rsidRDefault="00AE2211">
      <w:pPr>
        <w:rPr>
          <w:szCs w:val="24"/>
        </w:rPr>
      </w:pPr>
    </w:p>
    <w:sectPr w:rsidR="00AE2211" w:rsidRPr="00C461FD" w:rsidSect="00AE2211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AE2211"/>
    <w:rsid w:val="00AE2211"/>
    <w:rsid w:val="00C461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E2211"/>
  </w:style>
  <w:style w:type="paragraph" w:styleId="10">
    <w:name w:val="heading 1"/>
    <w:next w:val="a"/>
    <w:link w:val="11"/>
    <w:uiPriority w:val="9"/>
    <w:qFormat/>
    <w:rsid w:val="00AE2211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AE2211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AE2211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AE2211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AE2211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E2211"/>
  </w:style>
  <w:style w:type="paragraph" w:styleId="21">
    <w:name w:val="toc 2"/>
    <w:next w:val="a"/>
    <w:link w:val="22"/>
    <w:uiPriority w:val="39"/>
    <w:rsid w:val="00AE2211"/>
    <w:pPr>
      <w:ind w:left="200"/>
    </w:pPr>
  </w:style>
  <w:style w:type="character" w:customStyle="1" w:styleId="22">
    <w:name w:val="Оглавление 2 Знак"/>
    <w:link w:val="21"/>
    <w:rsid w:val="00AE2211"/>
  </w:style>
  <w:style w:type="paragraph" w:styleId="41">
    <w:name w:val="toc 4"/>
    <w:next w:val="a"/>
    <w:link w:val="42"/>
    <w:uiPriority w:val="39"/>
    <w:rsid w:val="00AE2211"/>
    <w:pPr>
      <w:ind w:left="600"/>
    </w:pPr>
  </w:style>
  <w:style w:type="character" w:customStyle="1" w:styleId="42">
    <w:name w:val="Оглавление 4 Знак"/>
    <w:link w:val="41"/>
    <w:rsid w:val="00AE2211"/>
  </w:style>
  <w:style w:type="paragraph" w:styleId="6">
    <w:name w:val="toc 6"/>
    <w:next w:val="a"/>
    <w:link w:val="60"/>
    <w:uiPriority w:val="39"/>
    <w:rsid w:val="00AE2211"/>
    <w:pPr>
      <w:ind w:left="1000"/>
    </w:pPr>
  </w:style>
  <w:style w:type="character" w:customStyle="1" w:styleId="60">
    <w:name w:val="Оглавление 6 Знак"/>
    <w:link w:val="6"/>
    <w:rsid w:val="00AE2211"/>
  </w:style>
  <w:style w:type="paragraph" w:styleId="7">
    <w:name w:val="toc 7"/>
    <w:next w:val="a"/>
    <w:link w:val="70"/>
    <w:uiPriority w:val="39"/>
    <w:rsid w:val="00AE2211"/>
    <w:pPr>
      <w:ind w:left="1200"/>
    </w:pPr>
  </w:style>
  <w:style w:type="character" w:customStyle="1" w:styleId="70">
    <w:name w:val="Оглавление 7 Знак"/>
    <w:link w:val="7"/>
    <w:rsid w:val="00AE2211"/>
  </w:style>
  <w:style w:type="character" w:customStyle="1" w:styleId="30">
    <w:name w:val="Заголовок 3 Знак"/>
    <w:link w:val="3"/>
    <w:rsid w:val="00AE2211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AE2211"/>
    <w:pPr>
      <w:ind w:left="400"/>
    </w:pPr>
  </w:style>
  <w:style w:type="character" w:customStyle="1" w:styleId="32">
    <w:name w:val="Оглавление 3 Знак"/>
    <w:link w:val="31"/>
    <w:rsid w:val="00AE2211"/>
  </w:style>
  <w:style w:type="paragraph" w:customStyle="1" w:styleId="Heading">
    <w:name w:val="Heading"/>
    <w:basedOn w:val="a"/>
    <w:next w:val="Textbody"/>
    <w:link w:val="Heading0"/>
    <w:rsid w:val="00AE2211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AE2211"/>
    <w:rPr>
      <w:rFonts w:ascii="Liberation Sans" w:hAnsi="Liberation Sans"/>
      <w:sz w:val="28"/>
    </w:rPr>
  </w:style>
  <w:style w:type="character" w:customStyle="1" w:styleId="50">
    <w:name w:val="Заголовок 5 Знак"/>
    <w:link w:val="5"/>
    <w:rsid w:val="00AE2211"/>
    <w:rPr>
      <w:rFonts w:ascii="XO Thames" w:hAnsi="XO Thames"/>
      <w:b/>
      <w:color w:val="000000"/>
      <w:sz w:val="22"/>
    </w:rPr>
  </w:style>
  <w:style w:type="paragraph" w:customStyle="1" w:styleId="Textbody">
    <w:name w:val="Text body"/>
    <w:basedOn w:val="a"/>
    <w:link w:val="Textbody0"/>
    <w:rsid w:val="00AE2211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AE2211"/>
  </w:style>
  <w:style w:type="character" w:customStyle="1" w:styleId="11">
    <w:name w:val="Заголовок 1 Знак"/>
    <w:link w:val="10"/>
    <w:rsid w:val="00AE2211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AE2211"/>
    <w:rPr>
      <w:color w:val="0000FF"/>
      <w:u w:val="single"/>
    </w:rPr>
  </w:style>
  <w:style w:type="character" w:styleId="a3">
    <w:name w:val="Hyperlink"/>
    <w:link w:val="12"/>
    <w:rsid w:val="00AE2211"/>
    <w:rPr>
      <w:color w:val="0000FF"/>
      <w:u w:val="single"/>
    </w:rPr>
  </w:style>
  <w:style w:type="paragraph" w:customStyle="1" w:styleId="Footnote">
    <w:name w:val="Footnote"/>
    <w:link w:val="Footnote0"/>
    <w:rsid w:val="00AE2211"/>
    <w:rPr>
      <w:rFonts w:ascii="XO Thames" w:hAnsi="XO Thames"/>
      <w:sz w:val="22"/>
    </w:rPr>
  </w:style>
  <w:style w:type="character" w:customStyle="1" w:styleId="Footnote0">
    <w:name w:val="Footnote"/>
    <w:link w:val="Footnote"/>
    <w:rsid w:val="00AE2211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AE2211"/>
    <w:rPr>
      <w:rFonts w:ascii="XO Thames" w:hAnsi="XO Thames"/>
      <w:b/>
    </w:rPr>
  </w:style>
  <w:style w:type="character" w:customStyle="1" w:styleId="14">
    <w:name w:val="Оглавление 1 Знак"/>
    <w:link w:val="13"/>
    <w:rsid w:val="00AE2211"/>
    <w:rPr>
      <w:rFonts w:ascii="XO Thames" w:hAnsi="XO Thames"/>
      <w:b/>
    </w:rPr>
  </w:style>
  <w:style w:type="paragraph" w:customStyle="1" w:styleId="Index">
    <w:name w:val="Index"/>
    <w:basedOn w:val="a"/>
    <w:link w:val="Index0"/>
    <w:rsid w:val="00AE2211"/>
  </w:style>
  <w:style w:type="character" w:customStyle="1" w:styleId="Index0">
    <w:name w:val="Index"/>
    <w:basedOn w:val="1"/>
    <w:link w:val="Index"/>
    <w:rsid w:val="00AE2211"/>
  </w:style>
  <w:style w:type="paragraph" w:customStyle="1" w:styleId="HeaderandFooter">
    <w:name w:val="Header and Footer"/>
    <w:link w:val="HeaderandFooter0"/>
    <w:rsid w:val="00AE2211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AE2211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AE2211"/>
    <w:pPr>
      <w:ind w:left="1600"/>
    </w:pPr>
  </w:style>
  <w:style w:type="character" w:customStyle="1" w:styleId="90">
    <w:name w:val="Оглавление 9 Знак"/>
    <w:link w:val="9"/>
    <w:rsid w:val="00AE2211"/>
  </w:style>
  <w:style w:type="paragraph" w:styleId="8">
    <w:name w:val="toc 8"/>
    <w:next w:val="a"/>
    <w:link w:val="80"/>
    <w:uiPriority w:val="39"/>
    <w:rsid w:val="00AE2211"/>
    <w:pPr>
      <w:ind w:left="1400"/>
    </w:pPr>
  </w:style>
  <w:style w:type="character" w:customStyle="1" w:styleId="80">
    <w:name w:val="Оглавление 8 Знак"/>
    <w:link w:val="8"/>
    <w:rsid w:val="00AE2211"/>
  </w:style>
  <w:style w:type="paragraph" w:customStyle="1" w:styleId="Caption">
    <w:name w:val="Caption"/>
    <w:basedOn w:val="a"/>
    <w:link w:val="Caption0"/>
    <w:rsid w:val="00AE2211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AE2211"/>
    <w:rPr>
      <w:i/>
      <w:sz w:val="24"/>
    </w:rPr>
  </w:style>
  <w:style w:type="paragraph" w:styleId="51">
    <w:name w:val="toc 5"/>
    <w:next w:val="a"/>
    <w:link w:val="52"/>
    <w:uiPriority w:val="39"/>
    <w:rsid w:val="00AE2211"/>
    <w:pPr>
      <w:ind w:left="800"/>
    </w:pPr>
  </w:style>
  <w:style w:type="character" w:customStyle="1" w:styleId="52">
    <w:name w:val="Оглавление 5 Знак"/>
    <w:link w:val="51"/>
    <w:rsid w:val="00AE2211"/>
  </w:style>
  <w:style w:type="paragraph" w:styleId="a4">
    <w:name w:val="List"/>
    <w:basedOn w:val="Textbody"/>
    <w:link w:val="a5"/>
    <w:rsid w:val="00AE2211"/>
  </w:style>
  <w:style w:type="character" w:customStyle="1" w:styleId="a5">
    <w:name w:val="Список Знак"/>
    <w:basedOn w:val="Textbody0"/>
    <w:link w:val="a4"/>
    <w:rsid w:val="00AE2211"/>
  </w:style>
  <w:style w:type="paragraph" w:styleId="a6">
    <w:name w:val="Subtitle"/>
    <w:next w:val="a"/>
    <w:link w:val="a7"/>
    <w:uiPriority w:val="11"/>
    <w:qFormat/>
    <w:rsid w:val="00AE2211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AE2211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AE2211"/>
    <w:pPr>
      <w:ind w:left="1800"/>
    </w:pPr>
  </w:style>
  <w:style w:type="character" w:customStyle="1" w:styleId="toc100">
    <w:name w:val="toc 10"/>
    <w:link w:val="toc10"/>
    <w:rsid w:val="00AE2211"/>
  </w:style>
  <w:style w:type="paragraph" w:styleId="a8">
    <w:name w:val="Title"/>
    <w:next w:val="a"/>
    <w:link w:val="a9"/>
    <w:uiPriority w:val="10"/>
    <w:qFormat/>
    <w:rsid w:val="00AE2211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AE2211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AE2211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AE2211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2020-02-19T11:43:00Z</dcterms:created>
  <dcterms:modified xsi:type="dcterms:W3CDTF">2020-02-19T11:44:00Z</dcterms:modified>
</cp:coreProperties>
</file>