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B1" w:rsidRDefault="009470BD">
      <w:pPr>
        <w:rPr>
          <w:rFonts w:ascii="sans-serif" w:hAnsi="sans-serif"/>
        </w:rPr>
      </w:pPr>
      <w:r>
        <w:rPr>
          <w:rFonts w:ascii="sans-serif" w:hAnsi="sans-serif"/>
        </w:rPr>
        <w:t xml:space="preserve">ПРАЙМ, 13.02.2020, 11:41, </w:t>
      </w:r>
    </w:p>
    <w:p w:rsidR="004445B1" w:rsidRDefault="009470BD">
      <w:pPr>
        <w:rPr>
          <w:rFonts w:ascii="sans-serif" w:hAnsi="sans-serif"/>
        </w:rPr>
      </w:pPr>
      <w:r>
        <w:rPr>
          <w:rFonts w:ascii="sans-serif" w:hAnsi="sans-serif"/>
        </w:rPr>
        <w:t xml:space="preserve">Доходность инвестирования </w:t>
      </w:r>
      <w:proofErr w:type="spellStart"/>
      <w:r>
        <w:rPr>
          <w:rFonts w:ascii="sans-serif" w:hAnsi="sans-serif"/>
        </w:rPr>
        <w:t>ВЭБом</w:t>
      </w:r>
      <w:proofErr w:type="spellEnd"/>
      <w:r>
        <w:rPr>
          <w:rFonts w:ascii="sans-serif" w:hAnsi="sans-serif"/>
        </w:rPr>
        <w:t xml:space="preserve"> пенсионных накоплений за 2019 год выросла до 8,7% годовых </w:t>
      </w:r>
    </w:p>
    <w:p w:rsidR="004445B1" w:rsidRDefault="004445B1">
      <w:pPr>
        <w:rPr>
          <w:rFonts w:ascii="sans-serif" w:hAnsi="sans-serif"/>
        </w:rPr>
      </w:pPr>
    </w:p>
    <w:p w:rsidR="004445B1" w:rsidRDefault="009470BD">
      <w:pPr>
        <w:rPr>
          <w:rFonts w:ascii="sans-serif" w:hAnsi="sans-serif"/>
        </w:rPr>
      </w:pPr>
      <w:r>
        <w:rPr>
          <w:rFonts w:ascii="sans-serif" w:hAnsi="sans-serif"/>
        </w:rPr>
        <w:t xml:space="preserve">Доходность инвестирования </w:t>
      </w:r>
      <w:proofErr w:type="spellStart"/>
      <w:r>
        <w:rPr>
          <w:rFonts w:ascii="sans-serif" w:hAnsi="sans-serif"/>
        </w:rPr>
        <w:t>ВЭБом</w:t>
      </w:r>
      <w:proofErr w:type="spellEnd"/>
      <w:r>
        <w:rPr>
          <w:rFonts w:ascii="sans-serif" w:hAnsi="sans-serif"/>
        </w:rPr>
        <w:t xml:space="preserve"> средств пенсионных накоплений по расширенному инвестиционному портфелю за 2019 год выросла на 2,63 процентного пункта и составила 8,7% годовых, сообщила </w:t>
      </w:r>
      <w:proofErr w:type="spellStart"/>
      <w:r>
        <w:rPr>
          <w:rFonts w:ascii="sans-serif" w:hAnsi="sans-serif"/>
        </w:rPr>
        <w:t>госкорпорация</w:t>
      </w:r>
      <w:proofErr w:type="spellEnd"/>
      <w:r>
        <w:rPr>
          <w:rFonts w:ascii="sans-serif" w:hAnsi="sans-serif"/>
        </w:rPr>
        <w:t>. ВЭБ управляет  пенсионными накоплениями тех граждан, кот</w:t>
      </w:r>
      <w:r>
        <w:rPr>
          <w:rFonts w:ascii="sans-serif" w:hAnsi="sans-serif"/>
        </w:rPr>
        <w:t>орые не выбрали частную  управляющую компанию или негосударственный  пенсионный фонд (так называемых "молчунов"). По умолчанию он инвестирует эти средства по расширенному инвестиционному портфелю. Вместе с тем гражданин может подать заявление в  ПФР о выбо</w:t>
      </w:r>
      <w:r>
        <w:rPr>
          <w:rFonts w:ascii="sans-serif" w:hAnsi="sans-serif"/>
        </w:rPr>
        <w:t>ре портфеля государственных ценных бумаг.</w:t>
      </w:r>
    </w:p>
    <w:p w:rsidR="004445B1" w:rsidRDefault="009470BD">
      <w:pPr>
        <w:rPr>
          <w:rFonts w:ascii="sans-serif" w:hAnsi="sans-serif"/>
        </w:rPr>
      </w:pPr>
      <w:r>
        <w:rPr>
          <w:rFonts w:ascii="sans-serif" w:hAnsi="sans-serif"/>
        </w:rPr>
        <w:t>Инфляция в РФ в 2019 году, по данным Росстата, составила 3%. Таким образом, доходность от размещения  пенсионных накоплений превысила инфляцию более чем в 2,5 раза. Доходность инвестирования по инвестиционному порт</w:t>
      </w:r>
      <w:r>
        <w:rPr>
          <w:rFonts w:ascii="sans-serif" w:hAnsi="sans-serif"/>
        </w:rPr>
        <w:t>фелю государственных ценных бумаг за 2019 год составила 12,14% годовых против 8,65% годом ранее.</w:t>
      </w:r>
    </w:p>
    <w:p w:rsidR="004445B1" w:rsidRDefault="009470BD">
      <w:pPr>
        <w:rPr>
          <w:rFonts w:ascii="sans-serif" w:hAnsi="sans-serif"/>
        </w:rPr>
      </w:pPr>
      <w:r>
        <w:rPr>
          <w:rFonts w:ascii="sans-serif" w:hAnsi="sans-serif"/>
        </w:rPr>
        <w:t xml:space="preserve">По итогам 2019 года распределенная на счета доходность, по данным Пенсионного фонда России </w:t>
      </w:r>
      <w:proofErr w:type="gramStart"/>
      <w:r>
        <w:rPr>
          <w:rFonts w:ascii="sans-serif" w:hAnsi="sans-serif"/>
        </w:rPr>
        <w:t xml:space="preserve">( </w:t>
      </w:r>
      <w:proofErr w:type="gramEnd"/>
      <w:r>
        <w:rPr>
          <w:rFonts w:ascii="sans-serif" w:hAnsi="sans-serif"/>
        </w:rPr>
        <w:t xml:space="preserve">ПФР ), составила 8,63% по расширенному портфелю </w:t>
      </w:r>
      <w:proofErr w:type="spellStart"/>
      <w:r>
        <w:rPr>
          <w:rFonts w:ascii="sans-serif" w:hAnsi="sans-serif"/>
        </w:rPr>
        <w:t>ВЭБа</w:t>
      </w:r>
      <w:proofErr w:type="spellEnd"/>
      <w:r>
        <w:rPr>
          <w:rFonts w:ascii="sans-serif" w:hAnsi="sans-serif"/>
        </w:rPr>
        <w:t xml:space="preserve"> и 12,08% по п</w:t>
      </w:r>
      <w:r>
        <w:rPr>
          <w:rFonts w:ascii="sans-serif" w:hAnsi="sans-serif"/>
        </w:rPr>
        <w:t>ортфелю госбумаг. Разница между инвестиционной и распределенной на счета</w:t>
      </w:r>
      <w:r>
        <w:rPr>
          <w:rFonts w:ascii="sans-serif" w:hAnsi="sans-serif"/>
          <w:lang w:val="en-US"/>
        </w:rPr>
        <w:t xml:space="preserve"> </w:t>
      </w:r>
      <w:r>
        <w:rPr>
          <w:rFonts w:ascii="sans-serif" w:hAnsi="sans-serif"/>
        </w:rPr>
        <w:t>доходностью составила соответственно 0,07% и 0,06%.</w:t>
      </w:r>
    </w:p>
    <w:p w:rsidR="004445B1" w:rsidRDefault="004445B1"/>
    <w:sectPr w:rsidR="004445B1" w:rsidSect="004445B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445B1"/>
    <w:rsid w:val="004445B1"/>
    <w:rsid w:val="0094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445B1"/>
  </w:style>
  <w:style w:type="paragraph" w:styleId="10">
    <w:name w:val="heading 1"/>
    <w:next w:val="a"/>
    <w:link w:val="11"/>
    <w:uiPriority w:val="9"/>
    <w:qFormat/>
    <w:rsid w:val="004445B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445B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445B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445B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445B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445B1"/>
  </w:style>
  <w:style w:type="paragraph" w:styleId="21">
    <w:name w:val="toc 2"/>
    <w:next w:val="a"/>
    <w:link w:val="22"/>
    <w:uiPriority w:val="39"/>
    <w:rsid w:val="004445B1"/>
    <w:pPr>
      <w:ind w:left="200"/>
    </w:pPr>
  </w:style>
  <w:style w:type="character" w:customStyle="1" w:styleId="22">
    <w:name w:val="Оглавление 2 Знак"/>
    <w:link w:val="21"/>
    <w:rsid w:val="004445B1"/>
  </w:style>
  <w:style w:type="paragraph" w:styleId="41">
    <w:name w:val="toc 4"/>
    <w:next w:val="a"/>
    <w:link w:val="42"/>
    <w:uiPriority w:val="39"/>
    <w:rsid w:val="004445B1"/>
    <w:pPr>
      <w:ind w:left="600"/>
    </w:pPr>
  </w:style>
  <w:style w:type="character" w:customStyle="1" w:styleId="42">
    <w:name w:val="Оглавление 4 Знак"/>
    <w:link w:val="41"/>
    <w:rsid w:val="004445B1"/>
  </w:style>
  <w:style w:type="paragraph" w:styleId="6">
    <w:name w:val="toc 6"/>
    <w:next w:val="a"/>
    <w:link w:val="60"/>
    <w:uiPriority w:val="39"/>
    <w:rsid w:val="004445B1"/>
    <w:pPr>
      <w:ind w:left="1000"/>
    </w:pPr>
  </w:style>
  <w:style w:type="character" w:customStyle="1" w:styleId="60">
    <w:name w:val="Оглавление 6 Знак"/>
    <w:link w:val="6"/>
    <w:rsid w:val="004445B1"/>
  </w:style>
  <w:style w:type="paragraph" w:styleId="7">
    <w:name w:val="toc 7"/>
    <w:next w:val="a"/>
    <w:link w:val="70"/>
    <w:uiPriority w:val="39"/>
    <w:rsid w:val="004445B1"/>
    <w:pPr>
      <w:ind w:left="1200"/>
    </w:pPr>
  </w:style>
  <w:style w:type="character" w:customStyle="1" w:styleId="70">
    <w:name w:val="Оглавление 7 Знак"/>
    <w:link w:val="7"/>
    <w:rsid w:val="004445B1"/>
  </w:style>
  <w:style w:type="character" w:customStyle="1" w:styleId="30">
    <w:name w:val="Заголовок 3 Знак"/>
    <w:link w:val="3"/>
    <w:rsid w:val="004445B1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4445B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445B1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4445B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445B1"/>
    <w:rPr>
      <w:i/>
      <w:sz w:val="24"/>
    </w:rPr>
  </w:style>
  <w:style w:type="paragraph" w:styleId="31">
    <w:name w:val="toc 3"/>
    <w:next w:val="a"/>
    <w:link w:val="32"/>
    <w:uiPriority w:val="39"/>
    <w:rsid w:val="004445B1"/>
    <w:pPr>
      <w:ind w:left="400"/>
    </w:pPr>
  </w:style>
  <w:style w:type="character" w:customStyle="1" w:styleId="32">
    <w:name w:val="Оглавление 3 Знак"/>
    <w:link w:val="31"/>
    <w:rsid w:val="004445B1"/>
  </w:style>
  <w:style w:type="paragraph" w:styleId="a3">
    <w:name w:val="List"/>
    <w:basedOn w:val="Textbody"/>
    <w:link w:val="a4"/>
    <w:rsid w:val="004445B1"/>
  </w:style>
  <w:style w:type="character" w:customStyle="1" w:styleId="a4">
    <w:name w:val="Список Знак"/>
    <w:basedOn w:val="Textbody0"/>
    <w:link w:val="a3"/>
    <w:rsid w:val="004445B1"/>
  </w:style>
  <w:style w:type="character" w:customStyle="1" w:styleId="50">
    <w:name w:val="Заголовок 5 Знак"/>
    <w:link w:val="5"/>
    <w:rsid w:val="004445B1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4445B1"/>
  </w:style>
  <w:style w:type="character" w:customStyle="1" w:styleId="Index0">
    <w:name w:val="Index"/>
    <w:basedOn w:val="1"/>
    <w:link w:val="Index"/>
    <w:rsid w:val="004445B1"/>
  </w:style>
  <w:style w:type="character" w:customStyle="1" w:styleId="11">
    <w:name w:val="Заголовок 1 Знак"/>
    <w:link w:val="10"/>
    <w:rsid w:val="004445B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445B1"/>
    <w:rPr>
      <w:color w:val="0000FF"/>
      <w:u w:val="single"/>
    </w:rPr>
  </w:style>
  <w:style w:type="character" w:styleId="a5">
    <w:name w:val="Hyperlink"/>
    <w:link w:val="12"/>
    <w:rsid w:val="004445B1"/>
    <w:rPr>
      <w:color w:val="0000FF"/>
      <w:u w:val="single"/>
    </w:rPr>
  </w:style>
  <w:style w:type="paragraph" w:customStyle="1" w:styleId="Footnote">
    <w:name w:val="Footnote"/>
    <w:link w:val="Footnote0"/>
    <w:rsid w:val="004445B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445B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445B1"/>
    <w:rPr>
      <w:rFonts w:ascii="XO Thames" w:hAnsi="XO Thames"/>
      <w:b/>
    </w:rPr>
  </w:style>
  <w:style w:type="character" w:customStyle="1" w:styleId="14">
    <w:name w:val="Оглавление 1 Знак"/>
    <w:link w:val="13"/>
    <w:rsid w:val="004445B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445B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445B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445B1"/>
    <w:pPr>
      <w:ind w:left="1600"/>
    </w:pPr>
  </w:style>
  <w:style w:type="character" w:customStyle="1" w:styleId="90">
    <w:name w:val="Оглавление 9 Знак"/>
    <w:link w:val="9"/>
    <w:rsid w:val="004445B1"/>
  </w:style>
  <w:style w:type="paragraph" w:styleId="8">
    <w:name w:val="toc 8"/>
    <w:next w:val="a"/>
    <w:link w:val="80"/>
    <w:uiPriority w:val="39"/>
    <w:rsid w:val="004445B1"/>
    <w:pPr>
      <w:ind w:left="1400"/>
    </w:pPr>
  </w:style>
  <w:style w:type="character" w:customStyle="1" w:styleId="80">
    <w:name w:val="Оглавление 8 Знак"/>
    <w:link w:val="8"/>
    <w:rsid w:val="004445B1"/>
  </w:style>
  <w:style w:type="paragraph" w:customStyle="1" w:styleId="Textbody">
    <w:name w:val="Text body"/>
    <w:basedOn w:val="a"/>
    <w:link w:val="Textbody0"/>
    <w:rsid w:val="004445B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445B1"/>
  </w:style>
  <w:style w:type="paragraph" w:styleId="51">
    <w:name w:val="toc 5"/>
    <w:next w:val="a"/>
    <w:link w:val="52"/>
    <w:uiPriority w:val="39"/>
    <w:rsid w:val="004445B1"/>
    <w:pPr>
      <w:ind w:left="800"/>
    </w:pPr>
  </w:style>
  <w:style w:type="character" w:customStyle="1" w:styleId="52">
    <w:name w:val="Оглавление 5 Знак"/>
    <w:link w:val="51"/>
    <w:rsid w:val="004445B1"/>
  </w:style>
  <w:style w:type="paragraph" w:styleId="a6">
    <w:name w:val="Subtitle"/>
    <w:next w:val="a"/>
    <w:link w:val="a7"/>
    <w:uiPriority w:val="11"/>
    <w:qFormat/>
    <w:rsid w:val="004445B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445B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445B1"/>
    <w:pPr>
      <w:ind w:left="1800"/>
    </w:pPr>
  </w:style>
  <w:style w:type="character" w:customStyle="1" w:styleId="toc100">
    <w:name w:val="toc 10"/>
    <w:link w:val="toc10"/>
    <w:rsid w:val="004445B1"/>
  </w:style>
  <w:style w:type="paragraph" w:styleId="a8">
    <w:name w:val="Title"/>
    <w:next w:val="a"/>
    <w:link w:val="a9"/>
    <w:uiPriority w:val="10"/>
    <w:qFormat/>
    <w:rsid w:val="004445B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445B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445B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445B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2020-02-19T11:42:00Z</dcterms:created>
  <dcterms:modified xsi:type="dcterms:W3CDTF">2020-02-19T11:42:00Z</dcterms:modified>
</cp:coreProperties>
</file>